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9C" w:rsidRPr="008D359C" w:rsidRDefault="008D359C" w:rsidP="008D3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890270" cy="1152525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-57150</wp:posOffset>
            </wp:positionV>
            <wp:extent cx="910590" cy="1066800"/>
            <wp:effectExtent l="19050" t="0" r="381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359C"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>ROMÂNIA</w:t>
      </w:r>
      <w:r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 xml:space="preserve">                             </w:t>
      </w:r>
    </w:p>
    <w:p w:rsidR="008D359C" w:rsidRPr="008D359C" w:rsidRDefault="008D359C" w:rsidP="008D3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val="ro-RO" w:eastAsia="ro-RO"/>
        </w:rPr>
      </w:pPr>
      <w:r w:rsidRPr="008D359C"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 xml:space="preserve">  </w:t>
      </w:r>
      <w:r w:rsidRPr="008D359C">
        <w:rPr>
          <w:rFonts w:ascii="Times New Roman" w:eastAsia="Times New Roman" w:hAnsi="Times New Roman" w:cs="Times New Roman"/>
          <w:sz w:val="30"/>
          <w:szCs w:val="30"/>
          <w:u w:val="single"/>
          <w:lang w:val="ro-RO" w:eastAsia="ro-RO"/>
        </w:rPr>
        <w:t>MUNICIPIUL MARGHITA</w:t>
      </w:r>
    </w:p>
    <w:p w:rsidR="008D359C" w:rsidRPr="008D359C" w:rsidRDefault="008D359C" w:rsidP="008D35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ro-RO" w:eastAsia="ro-RO"/>
        </w:rPr>
      </w:pPr>
      <w:r w:rsidRPr="008D359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BIHOR</w:t>
      </w:r>
    </w:p>
    <w:p w:rsidR="008D359C" w:rsidRPr="008D359C" w:rsidRDefault="008D359C" w:rsidP="008D359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8D359C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415300 - Marghita,  Bihor                                              telefon : +40259362001</w:t>
      </w:r>
    </w:p>
    <w:p w:rsidR="008D359C" w:rsidRPr="008D359C" w:rsidRDefault="008D359C" w:rsidP="008D359C">
      <w:pPr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8D359C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Calea Republicii,  nr.1,                                                   fax :       +40259362404</w:t>
      </w:r>
    </w:p>
    <w:p w:rsidR="008D359C" w:rsidRPr="008D359C" w:rsidRDefault="008D359C" w:rsidP="008D359C">
      <w:pPr>
        <w:tabs>
          <w:tab w:val="left" w:pos="576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8D359C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Cod fiscal: 4348947                                                        e-mail: </w:t>
      </w:r>
      <w:hyperlink r:id="rId6" w:history="1">
        <w:r w:rsidRPr="008D359C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ro-RO" w:eastAsia="ro-RO"/>
          </w:rPr>
          <w:t>primaria@marghita.ro</w:t>
        </w:r>
      </w:hyperlink>
    </w:p>
    <w:p w:rsidR="008D359C" w:rsidRPr="008D359C" w:rsidRDefault="008D359C" w:rsidP="008D359C">
      <w:pPr>
        <w:tabs>
          <w:tab w:val="left" w:pos="5760"/>
          <w:tab w:val="left" w:pos="6240"/>
        </w:tabs>
        <w:spacing w:after="0" w:line="240" w:lineRule="auto"/>
        <w:rPr>
          <w:rFonts w:ascii="Tahoma" w:eastAsia="Times New Roman" w:hAnsi="Tahoma" w:cs="Times New Roman"/>
          <w:b/>
          <w:szCs w:val="24"/>
          <w:lang w:val="ro-RO" w:eastAsia="ro-RO"/>
        </w:rPr>
      </w:pPr>
      <w:r w:rsidRPr="008D35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1735" cy="168275"/>
            <wp:effectExtent l="19050" t="0" r="5715" b="0"/>
            <wp:docPr id="3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D359C">
      <w:r>
        <w:t>Nr.</w:t>
      </w:r>
      <w:r w:rsidR="00270858">
        <w:t xml:space="preserve">5119 din 17.05.2021 </w:t>
      </w:r>
    </w:p>
    <w:p w:rsidR="008D359C" w:rsidRDefault="008D359C"/>
    <w:p w:rsidR="008D359C" w:rsidRPr="009A40FA" w:rsidRDefault="008D359C">
      <w:pPr>
        <w:rPr>
          <w:rFonts w:ascii="Times New Roman" w:hAnsi="Times New Roman" w:cs="Times New Roman"/>
          <w:sz w:val="24"/>
          <w:szCs w:val="24"/>
        </w:rPr>
      </w:pPr>
      <w:r w:rsidRPr="009A4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Pr="009A40FA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9A40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40F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9A4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59C" w:rsidRPr="009A40FA" w:rsidRDefault="008D359C" w:rsidP="008D359C">
      <w:pPr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8D359C" w:rsidRPr="009A40FA" w:rsidRDefault="008D359C" w:rsidP="009A40F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40FA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27085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9A40FA">
        <w:rPr>
          <w:rFonts w:ascii="Times New Roman" w:hAnsi="Times New Roman" w:cs="Times New Roman"/>
          <w:sz w:val="24"/>
          <w:szCs w:val="24"/>
          <w:lang w:val="it-IT"/>
        </w:rPr>
        <w:t xml:space="preserve"> Prezentul referat de aprobare are la bază prevederile art.6 alin(3) si art.30 alin(1) si (2) din Legea nr.24/2000, privind normele de tehnică legislativă pentru elaborarea actelor normative, republicată, cu modificarile și completările ulterioare,</w:t>
      </w:r>
      <w:r w:rsidR="009A40FA" w:rsidRPr="009A40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A40FA">
        <w:rPr>
          <w:rFonts w:ascii="Times New Roman" w:hAnsi="Times New Roman" w:cs="Times New Roman"/>
          <w:sz w:val="24"/>
          <w:szCs w:val="24"/>
          <w:lang w:val="it-IT"/>
        </w:rPr>
        <w:t xml:space="preserve">reprezentând instrumentul de prezentare și motivare a proiectului privind </w:t>
      </w:r>
      <w:r w:rsidR="009A40FA" w:rsidRPr="009A40FA">
        <w:rPr>
          <w:rFonts w:ascii="Times New Roman" w:hAnsi="Times New Roman" w:cs="Times New Roman"/>
          <w:sz w:val="24"/>
          <w:szCs w:val="24"/>
          <w:lang w:val="it-IT"/>
        </w:rPr>
        <w:t>aprobarea scoaterii</w:t>
      </w:r>
      <w:r w:rsidRPr="009A40FA">
        <w:rPr>
          <w:rFonts w:ascii="Times New Roman" w:hAnsi="Times New Roman" w:cs="Times New Roman"/>
          <w:sz w:val="24"/>
          <w:szCs w:val="24"/>
          <w:lang w:val="it-IT"/>
        </w:rPr>
        <w:t xml:space="preserve"> din funcţiune şi trecerea din domeniul </w:t>
      </w:r>
      <w:r w:rsidR="009A40FA" w:rsidRPr="009A40FA">
        <w:rPr>
          <w:rFonts w:ascii="Times New Roman" w:hAnsi="Times New Roman" w:cs="Times New Roman"/>
          <w:sz w:val="24"/>
          <w:szCs w:val="24"/>
          <w:lang w:val="it-IT"/>
        </w:rPr>
        <w:t xml:space="preserve">public în domeniul privat al Municipiului Marghita a unor bunuri –mijloace fixe din gestiunea Stadion Marghita </w:t>
      </w:r>
    </w:p>
    <w:p w:rsidR="009A40FA" w:rsidRPr="009A40FA" w:rsidRDefault="008D359C" w:rsidP="009A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40FA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        Motivarea promovării acestui proiect este justificată de</w:t>
      </w:r>
      <w:r w:rsidR="009A40FA" w:rsidRPr="009A40FA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oportunitatea  finanţării prin Ministerului Dezvoltării   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Lucrărilor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și Administraț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iei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Compania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Naţională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Investiţii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“C.N.I.” S.A.,  a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construcţii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moderne de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bază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sportivă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TIP 1 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locaţia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actualului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stadion</w:t>
      </w:r>
      <w:proofErr w:type="spellEnd"/>
      <w:r w:rsidR="009A40FA"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:rsidR="009A40FA" w:rsidRPr="009A40FA" w:rsidRDefault="009A40FA" w:rsidP="009A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s-a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aprobat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Hotărârea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 nr. 75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23.04.2021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predarea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amplasamentului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asigurarea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condiţiilor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executării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obiectivului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investiţii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Proiect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tip - „Construire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bază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sportivă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TIP 1,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Petőfi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Sándor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municipiul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Marghita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jude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ul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Bihor”,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urmând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finalizarea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lucrării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administraţia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locală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întreţină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menţină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destinaţia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perioadă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15 </w:t>
      </w:r>
      <w:proofErr w:type="spellStart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>ani</w:t>
      </w:r>
      <w:proofErr w:type="spellEnd"/>
      <w:r w:rsidRPr="009A40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:rsidR="009A40FA" w:rsidRDefault="00270858" w:rsidP="009A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Întrucât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terenul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liber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construcţiile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( tribune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gard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etc.)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obligaţie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prevăzută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 6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aceleeaşi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serviciul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contabilitate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obligaţia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scoaterii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funcţiune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acestor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bunuri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implicit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public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localităţii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putea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valorificate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casate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:rsidR="00270858" w:rsidRPr="009A40FA" w:rsidRDefault="00270858" w:rsidP="002708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oportună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scoaterii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funcţiune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public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A40FA">
        <w:rPr>
          <w:rFonts w:ascii="Times New Roman" w:hAnsi="Times New Roman" w:cs="Times New Roman"/>
          <w:sz w:val="24"/>
          <w:szCs w:val="24"/>
          <w:lang w:val="it-IT"/>
        </w:rPr>
        <w:t xml:space="preserve">a unor bunuri –mijloace fixe din gestiunea Stadion Marghita </w:t>
      </w:r>
    </w:p>
    <w:p w:rsidR="00270858" w:rsidRPr="00270858" w:rsidRDefault="00270858" w:rsidP="009A4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2708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   </w:t>
      </w:r>
      <w:proofErr w:type="spellStart"/>
      <w:r w:rsidRPr="002708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Primar</w:t>
      </w:r>
      <w:proofErr w:type="spellEnd"/>
      <w:r w:rsidRPr="002708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270858" w:rsidRPr="00270858" w:rsidRDefault="00270858" w:rsidP="009A4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2708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Marcel Emil Sas-</w:t>
      </w:r>
      <w:proofErr w:type="spellStart"/>
      <w:r w:rsidRPr="002708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Adăscăliţii</w:t>
      </w:r>
      <w:proofErr w:type="spellEnd"/>
      <w:r w:rsidRPr="002708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270858" w:rsidRDefault="00270858" w:rsidP="009A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70858" w:rsidRPr="009A40FA" w:rsidRDefault="00270858" w:rsidP="009A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A40FA" w:rsidRPr="00313B92" w:rsidRDefault="009A40FA" w:rsidP="009A4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sectPr w:rsidR="009A40FA" w:rsidRPr="00313B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359C"/>
    <w:rsid w:val="00270858"/>
    <w:rsid w:val="008D359C"/>
    <w:rsid w:val="009A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2021-05-17T11:30:00Z</cp:lastPrinted>
  <dcterms:created xsi:type="dcterms:W3CDTF">2021-05-17T11:04:00Z</dcterms:created>
  <dcterms:modified xsi:type="dcterms:W3CDTF">2021-05-17T11:31:00Z</dcterms:modified>
</cp:coreProperties>
</file>