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9B6F50" w14:textId="3B1DECA7" w:rsidR="006605E5" w:rsidRDefault="006605E5" w:rsidP="00BB756F">
      <w:pPr>
        <w:pStyle w:val="Corptext"/>
        <w:spacing w:before="146"/>
        <w:ind w:right="4"/>
        <w:jc w:val="left"/>
        <w:rPr>
          <w:color w:val="1A1A1A"/>
        </w:rPr>
      </w:pPr>
      <w:r>
        <w:rPr>
          <w:color w:val="1A1A1A"/>
        </w:rPr>
        <w:t>ROMÂNIA</w:t>
      </w:r>
      <w:r>
        <w:rPr>
          <w:color w:val="1A1A1A"/>
        </w:rPr>
        <w:tab/>
      </w:r>
      <w:r>
        <w:rPr>
          <w:color w:val="1A1A1A"/>
        </w:rPr>
        <w:tab/>
      </w:r>
      <w:r>
        <w:rPr>
          <w:color w:val="1A1A1A"/>
        </w:rPr>
        <w:tab/>
      </w:r>
      <w:r>
        <w:rPr>
          <w:color w:val="1A1A1A"/>
        </w:rPr>
        <w:tab/>
      </w:r>
      <w:r>
        <w:rPr>
          <w:color w:val="1A1A1A"/>
        </w:rPr>
        <w:tab/>
      </w:r>
      <w:r>
        <w:rPr>
          <w:color w:val="1A1A1A"/>
        </w:rPr>
        <w:tab/>
      </w:r>
      <w:r>
        <w:rPr>
          <w:color w:val="1A1A1A"/>
        </w:rPr>
        <w:tab/>
      </w:r>
      <w:r w:rsidR="00AF3AA2">
        <w:rPr>
          <w:color w:val="1A1A1A"/>
        </w:rPr>
        <w:tab/>
        <w:t xml:space="preserve">       </w:t>
      </w:r>
      <w:r w:rsidRPr="009F34BF">
        <w:rPr>
          <w:color w:val="1A1A1A"/>
        </w:rPr>
        <w:t xml:space="preserve">Nr. </w:t>
      </w:r>
      <w:r w:rsidR="009F34BF" w:rsidRPr="009F34BF">
        <w:rPr>
          <w:color w:val="1A1A1A"/>
        </w:rPr>
        <w:t>5748</w:t>
      </w:r>
      <w:r w:rsidR="00AF3AA2" w:rsidRPr="009F34BF">
        <w:rPr>
          <w:color w:val="1A1A1A"/>
        </w:rPr>
        <w:t>/0</w:t>
      </w:r>
      <w:r w:rsidR="00195A9A" w:rsidRPr="009F34BF">
        <w:rPr>
          <w:color w:val="1A1A1A"/>
        </w:rPr>
        <w:t>3</w:t>
      </w:r>
      <w:r w:rsidR="00AF3AA2" w:rsidRPr="009F34BF">
        <w:rPr>
          <w:color w:val="1A1A1A"/>
        </w:rPr>
        <w:t>.1</w:t>
      </w:r>
      <w:r w:rsidR="00195A9A" w:rsidRPr="009F34BF">
        <w:rPr>
          <w:color w:val="1A1A1A"/>
        </w:rPr>
        <w:t>2</w:t>
      </w:r>
      <w:r w:rsidR="00AF3AA2" w:rsidRPr="009F34BF">
        <w:rPr>
          <w:color w:val="1A1A1A"/>
        </w:rPr>
        <w:t>.2024</w:t>
      </w:r>
    </w:p>
    <w:p w14:paraId="161CE28D" w14:textId="60B28155" w:rsidR="006605E5" w:rsidRDefault="006605E5" w:rsidP="00BB756F">
      <w:pPr>
        <w:pStyle w:val="Corptext"/>
        <w:spacing w:before="146"/>
        <w:ind w:right="4"/>
        <w:jc w:val="left"/>
        <w:rPr>
          <w:color w:val="1A1A1A"/>
        </w:rPr>
      </w:pPr>
      <w:r>
        <w:rPr>
          <w:color w:val="1A1A1A"/>
        </w:rPr>
        <w:t>JUDEȚUL CONSTANȚA</w:t>
      </w:r>
    </w:p>
    <w:p w14:paraId="390732DF" w14:textId="3F6F47A8" w:rsidR="006605E5" w:rsidRDefault="006605E5" w:rsidP="00BB756F">
      <w:pPr>
        <w:pStyle w:val="Corptext"/>
        <w:spacing w:before="146"/>
        <w:ind w:right="4"/>
        <w:jc w:val="left"/>
        <w:rPr>
          <w:color w:val="1A1A1A"/>
        </w:rPr>
      </w:pPr>
      <w:r>
        <w:rPr>
          <w:color w:val="1A1A1A"/>
        </w:rPr>
        <w:t>COMUNA ION CORVIN</w:t>
      </w:r>
    </w:p>
    <w:p w14:paraId="0B9AEA77" w14:textId="69C10CB4" w:rsidR="006605E5" w:rsidRDefault="006605E5" w:rsidP="00BB756F">
      <w:pPr>
        <w:pStyle w:val="Corptext"/>
        <w:spacing w:before="146"/>
        <w:ind w:right="4"/>
        <w:jc w:val="left"/>
        <w:rPr>
          <w:color w:val="1A1A1A"/>
        </w:rPr>
      </w:pPr>
      <w:r>
        <w:rPr>
          <w:color w:val="1A1A1A"/>
        </w:rPr>
        <w:t>SECRETAR GENERAL</w:t>
      </w:r>
    </w:p>
    <w:p w14:paraId="22D6E186" w14:textId="77777777" w:rsidR="006605E5" w:rsidRDefault="006605E5" w:rsidP="00BB756F">
      <w:pPr>
        <w:pStyle w:val="Corptext"/>
        <w:spacing w:before="146"/>
        <w:ind w:right="4"/>
        <w:jc w:val="center"/>
        <w:rPr>
          <w:color w:val="1A1A1A"/>
        </w:rPr>
      </w:pPr>
    </w:p>
    <w:p w14:paraId="7A4DAC80" w14:textId="5F0A2268" w:rsidR="00926CE1" w:rsidRPr="004E7F2B" w:rsidRDefault="00000000" w:rsidP="00BB756F">
      <w:pPr>
        <w:pStyle w:val="Corptext"/>
        <w:spacing w:before="146"/>
        <w:ind w:right="4"/>
        <w:jc w:val="center"/>
        <w:rPr>
          <w:b/>
          <w:bCs/>
          <w:sz w:val="28"/>
          <w:szCs w:val="28"/>
        </w:rPr>
      </w:pPr>
      <w:r w:rsidRPr="004E7F2B">
        <w:rPr>
          <w:b/>
          <w:bCs/>
          <w:color w:val="1A1A1A"/>
          <w:sz w:val="28"/>
          <w:szCs w:val="28"/>
        </w:rPr>
        <w:t>RAPORT</w:t>
      </w:r>
      <w:r w:rsidRPr="004E7F2B">
        <w:rPr>
          <w:b/>
          <w:bCs/>
          <w:color w:val="1A1A1A"/>
          <w:spacing w:val="3"/>
          <w:sz w:val="28"/>
          <w:szCs w:val="28"/>
        </w:rPr>
        <w:t xml:space="preserve"> </w:t>
      </w:r>
      <w:r w:rsidRPr="004E7F2B">
        <w:rPr>
          <w:b/>
          <w:bCs/>
          <w:color w:val="1A1A1A"/>
          <w:sz w:val="28"/>
          <w:szCs w:val="28"/>
        </w:rPr>
        <w:t>DE</w:t>
      </w:r>
      <w:r w:rsidRPr="004E7F2B">
        <w:rPr>
          <w:b/>
          <w:bCs/>
          <w:color w:val="1A1A1A"/>
          <w:spacing w:val="-10"/>
          <w:sz w:val="28"/>
          <w:szCs w:val="28"/>
        </w:rPr>
        <w:t xml:space="preserve"> </w:t>
      </w:r>
      <w:r w:rsidRPr="004E7F2B">
        <w:rPr>
          <w:b/>
          <w:bCs/>
          <w:color w:val="181818"/>
          <w:spacing w:val="-2"/>
          <w:sz w:val="28"/>
          <w:szCs w:val="28"/>
        </w:rPr>
        <w:t>SPECIALITATE</w:t>
      </w:r>
    </w:p>
    <w:p w14:paraId="6D5FE742" w14:textId="4E78DE5D" w:rsidR="00926CE1" w:rsidRDefault="00000000" w:rsidP="00195A9A">
      <w:pPr>
        <w:pStyle w:val="Corptext"/>
        <w:spacing w:before="7" w:line="237" w:lineRule="auto"/>
        <w:ind w:right="4" w:firstLine="12"/>
        <w:jc w:val="center"/>
        <w:rPr>
          <w:color w:val="111111"/>
        </w:rPr>
      </w:pPr>
      <w:r>
        <w:rPr>
          <w:color w:val="161616"/>
        </w:rPr>
        <w:t>Pr</w:t>
      </w:r>
      <w:r w:rsidR="007A1E13">
        <w:rPr>
          <w:color w:val="161616"/>
        </w:rPr>
        <w:t>i</w:t>
      </w:r>
      <w:r>
        <w:rPr>
          <w:color w:val="161616"/>
        </w:rPr>
        <w:t xml:space="preserve">vind </w:t>
      </w:r>
      <w:r w:rsidR="00195A9A" w:rsidRPr="00195A9A">
        <w:rPr>
          <w:color w:val="111111"/>
        </w:rPr>
        <w:t xml:space="preserve">darea în folosință a suprafeței de teren de 3556 mp, din domeniul public al comunei Ion Corvin, în vederea construirii și punerii în funcțiune a obiectivului ”Reabilitarea rezervor și execuție stație de </w:t>
      </w:r>
      <w:proofErr w:type="spellStart"/>
      <w:r w:rsidR="00195A9A" w:rsidRPr="00195A9A">
        <w:rPr>
          <w:color w:val="111111"/>
        </w:rPr>
        <w:t>clorare</w:t>
      </w:r>
      <w:proofErr w:type="spellEnd"/>
      <w:r w:rsidR="00195A9A" w:rsidRPr="00195A9A">
        <w:rPr>
          <w:color w:val="111111"/>
        </w:rPr>
        <w:t xml:space="preserve"> în localitatea Viile, comuna Ion Corvin, Județul Constanța” din cadrul “Etapizarea proiectului regional de dezvoltare a infrastructurii de apă și apă uzată în aria de acoperire a SC RAJA SA Constanța în perioada 2014-2020”</w:t>
      </w:r>
    </w:p>
    <w:p w14:paraId="6676F655" w14:textId="77777777" w:rsidR="00195A9A" w:rsidRDefault="00195A9A" w:rsidP="00195A9A">
      <w:pPr>
        <w:pStyle w:val="Corptext"/>
        <w:spacing w:before="7" w:line="237" w:lineRule="auto"/>
        <w:ind w:right="4" w:firstLine="12"/>
        <w:jc w:val="center"/>
        <w:rPr>
          <w:color w:val="111111"/>
        </w:rPr>
      </w:pPr>
    </w:p>
    <w:p w14:paraId="13D664D3" w14:textId="77777777" w:rsidR="00195A9A" w:rsidRDefault="00195A9A" w:rsidP="00195A9A">
      <w:pPr>
        <w:pStyle w:val="Corptext"/>
        <w:spacing w:before="7" w:line="237" w:lineRule="auto"/>
        <w:ind w:right="4" w:firstLine="12"/>
        <w:jc w:val="center"/>
      </w:pPr>
    </w:p>
    <w:p w14:paraId="5E53520C" w14:textId="6BA2EB4C" w:rsidR="00926CE1" w:rsidRDefault="00000000" w:rsidP="00BB756F">
      <w:pPr>
        <w:pStyle w:val="Corptext"/>
        <w:ind w:right="4" w:firstLine="720"/>
      </w:pPr>
      <w:r>
        <w:rPr>
          <w:color w:val="1A1A1A"/>
        </w:rPr>
        <w:t xml:space="preserve">Cu </w:t>
      </w:r>
      <w:r>
        <w:t xml:space="preserve">adresa </w:t>
      </w:r>
      <w:r>
        <w:rPr>
          <w:color w:val="131313"/>
        </w:rPr>
        <w:t xml:space="preserve">nr. </w:t>
      </w:r>
      <w:r w:rsidR="009F34BF">
        <w:rPr>
          <w:color w:val="131313"/>
        </w:rPr>
        <w:t>115660</w:t>
      </w:r>
      <w:r w:rsidR="007A1E13">
        <w:rPr>
          <w:color w:val="131313"/>
        </w:rPr>
        <w:t>/</w:t>
      </w:r>
      <w:r w:rsidR="009F34BF">
        <w:rPr>
          <w:color w:val="131313"/>
        </w:rPr>
        <w:t>28</w:t>
      </w:r>
      <w:r w:rsidR="007A1E13">
        <w:rPr>
          <w:color w:val="131313"/>
        </w:rPr>
        <w:t>.</w:t>
      </w:r>
      <w:r w:rsidR="009F34BF">
        <w:rPr>
          <w:color w:val="131313"/>
        </w:rPr>
        <w:t>11</w:t>
      </w:r>
      <w:r w:rsidR="007A1E13">
        <w:rPr>
          <w:color w:val="131313"/>
        </w:rPr>
        <w:t>.2024</w:t>
      </w:r>
      <w:r>
        <w:t xml:space="preserve">, </w:t>
      </w:r>
      <w:r>
        <w:rPr>
          <w:color w:val="0C0C0C"/>
        </w:rPr>
        <w:t xml:space="preserve">înregistrată </w:t>
      </w:r>
      <w:r>
        <w:rPr>
          <w:color w:val="111111"/>
        </w:rPr>
        <w:t xml:space="preserve">la </w:t>
      </w:r>
      <w:r>
        <w:t xml:space="preserve">registratura </w:t>
      </w:r>
      <w:r>
        <w:rPr>
          <w:color w:val="0A0A0A"/>
        </w:rPr>
        <w:t xml:space="preserve">instituției </w:t>
      </w:r>
      <w:r>
        <w:rPr>
          <w:color w:val="151515"/>
        </w:rPr>
        <w:t xml:space="preserve">cu </w:t>
      </w:r>
      <w:r>
        <w:t>nr</w:t>
      </w:r>
      <w:r w:rsidR="007A1E13">
        <w:t xml:space="preserve">. </w:t>
      </w:r>
      <w:r w:rsidR="009F34BF">
        <w:t>5689</w:t>
      </w:r>
      <w:r w:rsidR="007A1E13">
        <w:t>/</w:t>
      </w:r>
      <w:r w:rsidR="002B709D">
        <w:t>28</w:t>
      </w:r>
      <w:r w:rsidR="007A1E13">
        <w:t>.</w:t>
      </w:r>
      <w:r w:rsidR="002B709D">
        <w:t>11</w:t>
      </w:r>
      <w:r w:rsidR="007A1E13">
        <w:t>.2024</w:t>
      </w:r>
      <w:r>
        <w:rPr>
          <w:color w:val="1A1A1A"/>
        </w:rPr>
        <w:t xml:space="preserve">, Operatorul </w:t>
      </w:r>
      <w:r>
        <w:rPr>
          <w:color w:val="0F0F0F"/>
        </w:rPr>
        <w:t xml:space="preserve">Regional </w:t>
      </w:r>
      <w:r>
        <w:rPr>
          <w:color w:val="1D1D1D"/>
        </w:rPr>
        <w:t xml:space="preserve">RAJA </w:t>
      </w:r>
      <w:r>
        <w:rPr>
          <w:color w:val="242424"/>
        </w:rPr>
        <w:t xml:space="preserve">SA </w:t>
      </w:r>
      <w:r>
        <w:rPr>
          <w:color w:val="131313"/>
        </w:rPr>
        <w:t xml:space="preserve">a </w:t>
      </w:r>
      <w:r>
        <w:rPr>
          <w:color w:val="181818"/>
        </w:rPr>
        <w:t xml:space="preserve">solicitat </w:t>
      </w:r>
      <w:r>
        <w:rPr>
          <w:color w:val="0C0C0C"/>
        </w:rPr>
        <w:t xml:space="preserve">actualizarea, </w:t>
      </w:r>
      <w:bookmarkStart w:id="0" w:name="_Hlk184128487"/>
      <w:r>
        <w:rPr>
          <w:color w:val="2B2B2B"/>
        </w:rPr>
        <w:t xml:space="preserve">prin </w:t>
      </w:r>
      <w:r>
        <w:rPr>
          <w:color w:val="131313"/>
        </w:rPr>
        <w:t xml:space="preserve">emiterea </w:t>
      </w:r>
      <w:r>
        <w:rPr>
          <w:color w:val="111111"/>
        </w:rPr>
        <w:t xml:space="preserve">unei </w:t>
      </w:r>
      <w:r>
        <w:rPr>
          <w:color w:val="1A1A1A"/>
        </w:rPr>
        <w:t xml:space="preserve">noi hotărâri, </w:t>
      </w:r>
      <w:r w:rsidR="000F39D7" w:rsidRPr="000F39D7">
        <w:rPr>
          <w:color w:val="232323"/>
        </w:rPr>
        <w:t xml:space="preserve">darea în folosință a suprafeței de teren de 3556 mp, din domeniul public al comunei Ion Corvin, în vederea construirii și punerii în funcțiune a obiectivului ”Reabilitarea rezervor și execuție stație de </w:t>
      </w:r>
      <w:proofErr w:type="spellStart"/>
      <w:r w:rsidR="000F39D7" w:rsidRPr="000F39D7">
        <w:rPr>
          <w:color w:val="232323"/>
        </w:rPr>
        <w:t>clorare</w:t>
      </w:r>
      <w:proofErr w:type="spellEnd"/>
      <w:r w:rsidR="000F39D7" w:rsidRPr="000F39D7">
        <w:rPr>
          <w:color w:val="232323"/>
        </w:rPr>
        <w:t xml:space="preserve"> în localitatea Viile, comuna Ion Corvin, Județul Constanța” din cadrul “Etapizarea proiectului regional de dezvoltare a infrastructurii de apă și apă uzată în aria de acoperire a SC RAJA SA Constanța în perioada 2014-2020”</w:t>
      </w:r>
      <w:r>
        <w:rPr>
          <w:color w:val="111111"/>
        </w:rPr>
        <w:t>.</w:t>
      </w:r>
      <w:bookmarkEnd w:id="0"/>
    </w:p>
    <w:p w14:paraId="3D7F7751" w14:textId="455046BD" w:rsidR="00926CE1" w:rsidRDefault="00000000" w:rsidP="00BB756F">
      <w:pPr>
        <w:pStyle w:val="Corptext"/>
        <w:ind w:right="4" w:firstLine="720"/>
        <w:rPr>
          <w:color w:val="0C0C0C"/>
        </w:rPr>
      </w:pPr>
      <w:r>
        <w:rPr>
          <w:color w:val="131313"/>
        </w:rPr>
        <w:t xml:space="preserve">Prin </w:t>
      </w:r>
      <w:r>
        <w:rPr>
          <w:color w:val="111111"/>
        </w:rPr>
        <w:t xml:space="preserve">Hotărârea </w:t>
      </w:r>
      <w:r>
        <w:rPr>
          <w:color w:val="151515"/>
        </w:rPr>
        <w:t xml:space="preserve">Consiliului </w:t>
      </w:r>
      <w:r>
        <w:rPr>
          <w:color w:val="111111"/>
        </w:rPr>
        <w:t xml:space="preserve">Local </w:t>
      </w:r>
      <w:r>
        <w:rPr>
          <w:color w:val="131313"/>
        </w:rPr>
        <w:t>a</w:t>
      </w:r>
      <w:r w:rsidR="00DA6893">
        <w:rPr>
          <w:color w:val="131313"/>
        </w:rPr>
        <w:t>l</w:t>
      </w:r>
      <w:r>
        <w:rPr>
          <w:color w:val="131313"/>
        </w:rPr>
        <w:t xml:space="preserve"> </w:t>
      </w:r>
      <w:r w:rsidR="00F903D7">
        <w:t>comunei Ion Corvin</w:t>
      </w:r>
      <w:r>
        <w:t xml:space="preserve"> </w:t>
      </w:r>
      <w:r>
        <w:rPr>
          <w:color w:val="0E0E0E"/>
        </w:rPr>
        <w:t xml:space="preserve">nr. </w:t>
      </w:r>
      <w:r w:rsidR="00F903D7">
        <w:rPr>
          <w:color w:val="0E0E0E"/>
        </w:rPr>
        <w:t>8</w:t>
      </w:r>
      <w:r>
        <w:t>/</w:t>
      </w:r>
      <w:r w:rsidR="00F903D7">
        <w:t>15.02.2018</w:t>
      </w:r>
      <w:r>
        <w:t xml:space="preserve"> </w:t>
      </w:r>
      <w:r>
        <w:rPr>
          <w:color w:val="1C1C1C"/>
        </w:rPr>
        <w:t xml:space="preserve">s-a </w:t>
      </w:r>
      <w:r>
        <w:t xml:space="preserve">aprobat </w:t>
      </w:r>
      <w:r w:rsidR="00F903D7" w:rsidRPr="00F903D7">
        <w:rPr>
          <w:color w:val="0C0C0C"/>
        </w:rPr>
        <w:t xml:space="preserve">Studiului de Fezabilitate revizuit și a indicatorilor </w:t>
      </w:r>
      <w:proofErr w:type="spellStart"/>
      <w:r w:rsidR="00F903D7" w:rsidRPr="00F903D7">
        <w:rPr>
          <w:color w:val="0C0C0C"/>
        </w:rPr>
        <w:t>tehnico</w:t>
      </w:r>
      <w:proofErr w:type="spellEnd"/>
      <w:r w:rsidR="00F903D7" w:rsidRPr="00F903D7">
        <w:rPr>
          <w:color w:val="0C0C0C"/>
        </w:rPr>
        <w:t>-economici</w:t>
      </w:r>
      <w:r w:rsidR="00F903D7">
        <w:rPr>
          <w:color w:val="0C0C0C"/>
        </w:rPr>
        <w:t xml:space="preserve"> </w:t>
      </w:r>
      <w:r w:rsidR="00F903D7" w:rsidRPr="00F903D7">
        <w:rPr>
          <w:color w:val="0C0C0C"/>
        </w:rPr>
        <w:t>aferenți investițiilor propuse în comuna Ion Corvin și a alocării din bugetul local</w:t>
      </w:r>
      <w:r w:rsidR="00F903D7">
        <w:rPr>
          <w:color w:val="0C0C0C"/>
        </w:rPr>
        <w:t xml:space="preserve"> </w:t>
      </w:r>
      <w:r w:rsidR="00F903D7" w:rsidRPr="00F903D7">
        <w:rPr>
          <w:color w:val="0C0C0C"/>
        </w:rPr>
        <w:t>a valorii cofinanțării aferentă</w:t>
      </w:r>
      <w:r w:rsidR="00F903D7">
        <w:rPr>
          <w:color w:val="0C0C0C"/>
        </w:rPr>
        <w:t xml:space="preserve"> </w:t>
      </w:r>
      <w:r w:rsidR="00F903D7" w:rsidRPr="00F903D7">
        <w:rPr>
          <w:color w:val="0C0C0C"/>
        </w:rPr>
        <w:t>„Proiectului regional de dezvoltare a infrastructurii de apă și apă uzată în aria de operare a S.C. RAJA S.A. Constanța în perioada 2014-2020”</w:t>
      </w:r>
    </w:p>
    <w:p w14:paraId="5E8B2E31" w14:textId="50351B99" w:rsidR="00F903D7" w:rsidRDefault="00F903D7" w:rsidP="00BB756F">
      <w:pPr>
        <w:pStyle w:val="Corptext"/>
        <w:ind w:right="4" w:firstLine="720"/>
      </w:pPr>
      <w:r>
        <w:t xml:space="preserve">Prin </w:t>
      </w:r>
      <w:r w:rsidRPr="00F903D7">
        <w:t xml:space="preserve">Hotărârea Consiliului Local a1 comunei Ion Corvin nr. </w:t>
      </w:r>
      <w:r>
        <w:t>5</w:t>
      </w:r>
      <w:r w:rsidRPr="00F903D7">
        <w:t>/</w:t>
      </w:r>
      <w:r>
        <w:t>09</w:t>
      </w:r>
      <w:r w:rsidRPr="00F903D7">
        <w:t>.02.20</w:t>
      </w:r>
      <w:r>
        <w:t>22</w:t>
      </w:r>
      <w:r w:rsidRPr="00F903D7">
        <w:t xml:space="preserve"> s-a aprobat  Studiul de Fezabilitate revizuit și a indicatorilor </w:t>
      </w:r>
      <w:proofErr w:type="spellStart"/>
      <w:r w:rsidRPr="00F903D7">
        <w:t>tehnico</w:t>
      </w:r>
      <w:proofErr w:type="spellEnd"/>
      <w:r w:rsidRPr="00F903D7">
        <w:t>-economici revizuiți aferenți investițiilor propuse în Comuna Ion Corvin în cadrul ”Proiectului regional de dezvoltare a infrastructurii de apă și apă uzată în aria de operare a S.C. RAJA S.A. Constanța în perioada 2014-2020” și includerea în bugetul de venituri și cheltuieli a cotei de cofinanțare</w:t>
      </w:r>
      <w:r w:rsidR="00DA6893">
        <w:t>.</w:t>
      </w:r>
    </w:p>
    <w:p w14:paraId="5E3D9F1D" w14:textId="514B9864" w:rsidR="000F39D7" w:rsidRDefault="005D4E9D" w:rsidP="00BB756F">
      <w:pPr>
        <w:pStyle w:val="Corptext"/>
        <w:ind w:right="4" w:firstLine="720"/>
      </w:pPr>
      <w:r>
        <w:t xml:space="preserve">Prin HCL nr. 31/15.10.2024 s-a </w:t>
      </w:r>
      <w:r w:rsidRPr="005D4E9D">
        <w:t>aproba</w:t>
      </w:r>
      <w:r>
        <w:t>t</w:t>
      </w:r>
      <w:r w:rsidRPr="005D4E9D">
        <w:t xml:space="preserve"> cofinanț</w:t>
      </w:r>
      <w:r>
        <w:t>area</w:t>
      </w:r>
      <w:r w:rsidRPr="005D4E9D">
        <w:t xml:space="preserve"> în etapa I a Proiectului “Proiectul regional de dezvoltare a infrastructurii de apă și apă uzată in aria de operare a S.C. RAJA S.A. Constanta, în perioada 2014-2020”, cod SMIS 2014+ 115525 și aprobarea cofinanțării în etapa II a Proiectului “Etapizarea proiectului regional de dezvoltare a infrastructurii de apă și apă uzată în aria de operare a S.C. RAJA S.A. Constanța, în perioada 2014-2020”, cod SMIS 2021 317646</w:t>
      </w:r>
      <w:r>
        <w:t>.</w:t>
      </w:r>
    </w:p>
    <w:p w14:paraId="30AD07DC" w14:textId="174BB6E9" w:rsidR="00926CE1" w:rsidRDefault="00000000" w:rsidP="00BB756F">
      <w:pPr>
        <w:pStyle w:val="Corptext"/>
        <w:ind w:right="4" w:firstLine="720"/>
      </w:pPr>
      <w:r>
        <w:rPr>
          <w:color w:val="131313"/>
        </w:rPr>
        <w:t xml:space="preserve">În </w:t>
      </w:r>
      <w:r>
        <w:rPr>
          <w:color w:val="111111"/>
        </w:rPr>
        <w:t xml:space="preserve">baza </w:t>
      </w:r>
      <w:r>
        <w:rPr>
          <w:color w:val="1F1F1F"/>
        </w:rPr>
        <w:t xml:space="preserve">HCL </w:t>
      </w:r>
      <w:proofErr w:type="spellStart"/>
      <w:r>
        <w:rPr>
          <w:color w:val="131313"/>
        </w:rPr>
        <w:t>antemen</w:t>
      </w:r>
      <w:r w:rsidR="00F903D7">
        <w:rPr>
          <w:color w:val="131313"/>
        </w:rPr>
        <w:t>ț</w:t>
      </w:r>
      <w:r>
        <w:rPr>
          <w:color w:val="131313"/>
        </w:rPr>
        <w:t>ionate</w:t>
      </w:r>
      <w:proofErr w:type="spellEnd"/>
      <w:r>
        <w:rPr>
          <w:color w:val="131313"/>
        </w:rPr>
        <w:t xml:space="preserve">, între </w:t>
      </w:r>
      <w:r>
        <w:rPr>
          <w:color w:val="111111"/>
        </w:rPr>
        <w:t xml:space="preserve">RAJA </w:t>
      </w:r>
      <w:r>
        <w:rPr>
          <w:color w:val="0C0C0C"/>
        </w:rPr>
        <w:t xml:space="preserve">SA, </w:t>
      </w:r>
      <w:r>
        <w:rPr>
          <w:color w:val="181818"/>
        </w:rPr>
        <w:t xml:space="preserve">cu </w:t>
      </w:r>
      <w:r>
        <w:rPr>
          <w:color w:val="131313"/>
        </w:rPr>
        <w:t xml:space="preserve">avizul </w:t>
      </w:r>
      <w:r>
        <w:rPr>
          <w:color w:val="0E0E0E"/>
        </w:rPr>
        <w:t xml:space="preserve">Asociației </w:t>
      </w:r>
      <w:r>
        <w:rPr>
          <w:color w:val="232323"/>
        </w:rPr>
        <w:t>d</w:t>
      </w:r>
      <w:r w:rsidR="00F903D7">
        <w:rPr>
          <w:color w:val="232323"/>
        </w:rPr>
        <w:t>e</w:t>
      </w:r>
      <w:r>
        <w:rPr>
          <w:color w:val="232323"/>
        </w:rPr>
        <w:t xml:space="preserve"> </w:t>
      </w:r>
      <w:r>
        <w:rPr>
          <w:color w:val="0F0F0F"/>
        </w:rPr>
        <w:t xml:space="preserve">Dezvoltare Intercomunitară </w:t>
      </w:r>
      <w:r>
        <w:rPr>
          <w:color w:val="151515"/>
        </w:rPr>
        <w:t xml:space="preserve">Apă-Canal </w:t>
      </w:r>
      <w:r>
        <w:rPr>
          <w:color w:val="0E0E0E"/>
        </w:rPr>
        <w:t xml:space="preserve">Constanța, </w:t>
      </w:r>
      <w:r>
        <w:rPr>
          <w:color w:val="1C1C1C"/>
        </w:rPr>
        <w:t xml:space="preserve">și </w:t>
      </w:r>
      <w:r>
        <w:rPr>
          <w:color w:val="161616"/>
        </w:rPr>
        <w:t xml:space="preserve">Ministerul Investițiilor </w:t>
      </w:r>
      <w:r>
        <w:rPr>
          <w:color w:val="1F1F1F"/>
        </w:rPr>
        <w:t xml:space="preserve">și </w:t>
      </w:r>
      <w:r>
        <w:rPr>
          <w:color w:val="151515"/>
        </w:rPr>
        <w:t xml:space="preserve">Proiectelor </w:t>
      </w:r>
      <w:r>
        <w:rPr>
          <w:color w:val="181818"/>
        </w:rPr>
        <w:t xml:space="preserve">Europene </w:t>
      </w:r>
      <w:r>
        <w:rPr>
          <w:color w:val="0E0E0E"/>
        </w:rPr>
        <w:t xml:space="preserve">s-a </w:t>
      </w:r>
      <w:r>
        <w:rPr>
          <w:color w:val="1F1F1F"/>
        </w:rPr>
        <w:t xml:space="preserve">încheiat </w:t>
      </w:r>
      <w:r>
        <w:rPr>
          <w:color w:val="131313"/>
        </w:rPr>
        <w:t xml:space="preserve">contractul </w:t>
      </w:r>
      <w:r>
        <w:rPr>
          <w:color w:val="232323"/>
        </w:rPr>
        <w:t xml:space="preserve">de </w:t>
      </w:r>
      <w:r>
        <w:rPr>
          <w:color w:val="0E0E0E"/>
        </w:rPr>
        <w:t xml:space="preserve">finanțare </w:t>
      </w:r>
      <w:r>
        <w:rPr>
          <w:color w:val="111111"/>
        </w:rPr>
        <w:t xml:space="preserve">nr. </w:t>
      </w:r>
      <w:r>
        <w:rPr>
          <w:color w:val="0C0C0C"/>
        </w:rPr>
        <w:t>nr. 210/31.08.2018</w:t>
      </w:r>
      <w:r>
        <w:rPr>
          <w:color w:val="0C0C0C"/>
          <w:spacing w:val="-5"/>
        </w:rPr>
        <w:t xml:space="preserve"> </w:t>
      </w:r>
      <w:r>
        <w:rPr>
          <w:color w:val="111111"/>
        </w:rPr>
        <w:t xml:space="preserve">pentru proiectul “Proiectul </w:t>
      </w:r>
      <w:r>
        <w:rPr>
          <w:color w:val="151515"/>
        </w:rPr>
        <w:t xml:space="preserve">regional </w:t>
      </w:r>
      <w:r>
        <w:rPr>
          <w:color w:val="232323"/>
        </w:rPr>
        <w:t xml:space="preserve">de </w:t>
      </w:r>
      <w:r>
        <w:rPr>
          <w:color w:val="181818"/>
        </w:rPr>
        <w:t xml:space="preserve">dezvoltare </w:t>
      </w:r>
      <w:r>
        <w:rPr>
          <w:color w:val="282828"/>
        </w:rPr>
        <w:t xml:space="preserve">a </w:t>
      </w:r>
      <w:r>
        <w:rPr>
          <w:color w:val="131313"/>
        </w:rPr>
        <w:t xml:space="preserve">infrastructurii </w:t>
      </w:r>
      <w:r>
        <w:rPr>
          <w:color w:val="212121"/>
        </w:rPr>
        <w:t xml:space="preserve">de </w:t>
      </w:r>
      <w:r>
        <w:rPr>
          <w:color w:val="1F1F1F"/>
        </w:rPr>
        <w:t xml:space="preserve">apă </w:t>
      </w:r>
      <w:r>
        <w:rPr>
          <w:color w:val="232323"/>
        </w:rPr>
        <w:t xml:space="preserve">și </w:t>
      </w:r>
      <w:r>
        <w:rPr>
          <w:color w:val="1C1C1C"/>
        </w:rPr>
        <w:t xml:space="preserve">apă </w:t>
      </w:r>
      <w:r>
        <w:rPr>
          <w:color w:val="181818"/>
        </w:rPr>
        <w:t xml:space="preserve">uzată </w:t>
      </w:r>
      <w:r>
        <w:rPr>
          <w:color w:val="131313"/>
        </w:rPr>
        <w:t xml:space="preserve">în </w:t>
      </w:r>
      <w:r>
        <w:rPr>
          <w:color w:val="212121"/>
        </w:rPr>
        <w:t>aria</w:t>
      </w:r>
      <w:r>
        <w:rPr>
          <w:color w:val="212121"/>
          <w:spacing w:val="-2"/>
        </w:rPr>
        <w:t xml:space="preserve"> </w:t>
      </w:r>
      <w:r>
        <w:rPr>
          <w:color w:val="1A1A1A"/>
        </w:rPr>
        <w:t>de</w:t>
      </w:r>
      <w:r>
        <w:rPr>
          <w:color w:val="1A1A1A"/>
          <w:spacing w:val="-8"/>
        </w:rPr>
        <w:t xml:space="preserve"> </w:t>
      </w:r>
      <w:r>
        <w:t xml:space="preserve">operare </w:t>
      </w:r>
      <w:r>
        <w:rPr>
          <w:color w:val="262626"/>
        </w:rPr>
        <w:t>a</w:t>
      </w:r>
      <w:r>
        <w:rPr>
          <w:color w:val="262626"/>
          <w:spacing w:val="-4"/>
        </w:rPr>
        <w:t xml:space="preserve"> </w:t>
      </w:r>
      <w:r>
        <w:rPr>
          <w:color w:val="232323"/>
        </w:rPr>
        <w:t xml:space="preserve">S.C. </w:t>
      </w:r>
      <w:r>
        <w:rPr>
          <w:color w:val="1D1D1D"/>
        </w:rPr>
        <w:t xml:space="preserve">RAJA </w:t>
      </w:r>
      <w:r>
        <w:rPr>
          <w:color w:val="111111"/>
        </w:rPr>
        <w:t xml:space="preserve">S.A. Constanța, </w:t>
      </w:r>
      <w:r>
        <w:rPr>
          <w:color w:val="2D2D2D"/>
        </w:rPr>
        <w:t xml:space="preserve">în </w:t>
      </w:r>
      <w:r>
        <w:rPr>
          <w:color w:val="1C1C1C"/>
        </w:rPr>
        <w:t xml:space="preserve">perioada </w:t>
      </w:r>
      <w:r>
        <w:rPr>
          <w:color w:val="111111"/>
        </w:rPr>
        <w:t xml:space="preserve">2014-2020”, </w:t>
      </w:r>
      <w:r>
        <w:rPr>
          <w:color w:val="242424"/>
        </w:rPr>
        <w:t xml:space="preserve">cod </w:t>
      </w:r>
      <w:r>
        <w:rPr>
          <w:color w:val="181818"/>
        </w:rPr>
        <w:t xml:space="preserve">SMIS </w:t>
      </w:r>
      <w:r>
        <w:rPr>
          <w:color w:val="232323"/>
        </w:rPr>
        <w:t xml:space="preserve">2014* </w:t>
      </w:r>
      <w:r>
        <w:rPr>
          <w:color w:val="181818"/>
        </w:rPr>
        <w:t>115525.</w:t>
      </w:r>
    </w:p>
    <w:p w14:paraId="79135963" w14:textId="6DF5C41B" w:rsidR="00926CE1" w:rsidRDefault="00000000" w:rsidP="00BB756F">
      <w:pPr>
        <w:pStyle w:val="Corptext"/>
        <w:spacing w:before="1" w:line="244" w:lineRule="auto"/>
        <w:ind w:right="4"/>
      </w:pPr>
      <w:r>
        <w:rPr>
          <w:color w:val="212121"/>
        </w:rPr>
        <w:t xml:space="preserve">Programul </w:t>
      </w:r>
      <w:r>
        <w:t xml:space="preserve">Operațional </w:t>
      </w:r>
      <w:r>
        <w:rPr>
          <w:color w:val="181818"/>
        </w:rPr>
        <w:t xml:space="preserve">Infrastructură </w:t>
      </w:r>
      <w:r>
        <w:rPr>
          <w:color w:val="1A1A1A"/>
        </w:rPr>
        <w:t xml:space="preserve">Mare </w:t>
      </w:r>
      <w:r>
        <w:rPr>
          <w:color w:val="1D1D1D"/>
        </w:rPr>
        <w:t xml:space="preserve">(POIM) </w:t>
      </w:r>
      <w:r>
        <w:rPr>
          <w:color w:val="2D2D2D"/>
        </w:rPr>
        <w:t xml:space="preserve">a </w:t>
      </w:r>
      <w:r>
        <w:rPr>
          <w:color w:val="2A2A2A"/>
        </w:rPr>
        <w:t xml:space="preserve">avut </w:t>
      </w:r>
      <w:r>
        <w:rPr>
          <w:color w:val="2D2D2D"/>
        </w:rPr>
        <w:t xml:space="preserve">ca </w:t>
      </w:r>
      <w:r>
        <w:rPr>
          <w:color w:val="1C1C1C"/>
        </w:rPr>
        <w:t xml:space="preserve">final </w:t>
      </w:r>
      <w:r>
        <w:rPr>
          <w:color w:val="2B2B2B"/>
        </w:rPr>
        <w:t xml:space="preserve">al </w:t>
      </w:r>
      <w:r>
        <w:rPr>
          <w:color w:val="181818"/>
        </w:rPr>
        <w:t xml:space="preserve">perioadei </w:t>
      </w:r>
      <w:r>
        <w:rPr>
          <w:color w:val="232323"/>
        </w:rPr>
        <w:t>d</w:t>
      </w:r>
      <w:r w:rsidR="00F903D7">
        <w:rPr>
          <w:color w:val="232323"/>
        </w:rPr>
        <w:t>e</w:t>
      </w:r>
      <w:r>
        <w:rPr>
          <w:color w:val="232323"/>
        </w:rPr>
        <w:t xml:space="preserve"> </w:t>
      </w:r>
      <w:r>
        <w:rPr>
          <w:color w:val="1C1C1C"/>
        </w:rPr>
        <w:t xml:space="preserve">eligibilitate </w:t>
      </w:r>
      <w:r>
        <w:rPr>
          <w:color w:val="1F1F1F"/>
        </w:rPr>
        <w:t xml:space="preserve">data </w:t>
      </w:r>
      <w:r>
        <w:rPr>
          <w:color w:val="212121"/>
        </w:rPr>
        <w:t>d</w:t>
      </w:r>
      <w:r w:rsidR="00D21C27">
        <w:rPr>
          <w:color w:val="212121"/>
        </w:rPr>
        <w:t>e</w:t>
      </w:r>
      <w:r>
        <w:rPr>
          <w:color w:val="212121"/>
        </w:rPr>
        <w:t xml:space="preserve"> </w:t>
      </w:r>
      <w:r>
        <w:rPr>
          <w:color w:val="0C0C0C"/>
        </w:rPr>
        <w:t>31.12.2023.</w:t>
      </w:r>
    </w:p>
    <w:p w14:paraId="232687F6" w14:textId="77777777" w:rsidR="004E7F2B" w:rsidRDefault="00000000" w:rsidP="00BB756F">
      <w:pPr>
        <w:pStyle w:val="Corptext"/>
        <w:spacing w:line="242" w:lineRule="auto"/>
        <w:ind w:right="4" w:firstLine="720"/>
      </w:pPr>
      <w:r>
        <w:rPr>
          <w:color w:val="1F1F1F"/>
        </w:rPr>
        <w:t xml:space="preserve">În </w:t>
      </w:r>
      <w:r>
        <w:rPr>
          <w:color w:val="111111"/>
        </w:rPr>
        <w:t xml:space="preserve">considerarea </w:t>
      </w:r>
      <w:r>
        <w:rPr>
          <w:color w:val="181818"/>
        </w:rPr>
        <w:t xml:space="preserve">art. </w:t>
      </w:r>
      <w:r>
        <w:rPr>
          <w:color w:val="1A1A1A"/>
        </w:rPr>
        <w:t xml:space="preserve">118 “Condiții </w:t>
      </w:r>
      <w:r>
        <w:rPr>
          <w:color w:val="0C0C0C"/>
        </w:rPr>
        <w:t xml:space="preserve">aplicabile </w:t>
      </w:r>
      <w:r>
        <w:rPr>
          <w:color w:val="0F0F0F"/>
        </w:rPr>
        <w:t xml:space="preserve">operațiunilor </w:t>
      </w:r>
      <w:r>
        <w:rPr>
          <w:color w:val="111111"/>
        </w:rPr>
        <w:t xml:space="preserve">care </w:t>
      </w:r>
      <w:r>
        <w:rPr>
          <w:color w:val="212121"/>
        </w:rPr>
        <w:t xml:space="preserve">fac </w:t>
      </w:r>
      <w:r>
        <w:rPr>
          <w:color w:val="151515"/>
        </w:rPr>
        <w:t xml:space="preserve">obiectul </w:t>
      </w:r>
      <w:r>
        <w:rPr>
          <w:color w:val="0F0F0F"/>
        </w:rPr>
        <w:t xml:space="preserve">unei </w:t>
      </w:r>
      <w:r>
        <w:rPr>
          <w:color w:val="1C1C1C"/>
        </w:rPr>
        <w:t xml:space="preserve">implementări </w:t>
      </w:r>
      <w:r>
        <w:rPr>
          <w:color w:val="161616"/>
        </w:rPr>
        <w:t xml:space="preserve">etapizate” </w:t>
      </w:r>
      <w:r>
        <w:rPr>
          <w:color w:val="1C1C1C"/>
        </w:rPr>
        <w:t xml:space="preserve">din </w:t>
      </w:r>
      <w:r>
        <w:rPr>
          <w:color w:val="131313"/>
        </w:rPr>
        <w:t xml:space="preserve">Regulamentul </w:t>
      </w:r>
      <w:r>
        <w:rPr>
          <w:color w:val="1C1C1C"/>
        </w:rPr>
        <w:t xml:space="preserve">(UE) </w:t>
      </w:r>
      <w:r>
        <w:rPr>
          <w:color w:val="0F0F0F"/>
        </w:rPr>
        <w:t xml:space="preserve">nr. </w:t>
      </w:r>
      <w:r>
        <w:rPr>
          <w:color w:val="131313"/>
        </w:rPr>
        <w:t xml:space="preserve">2021/1060, </w:t>
      </w:r>
      <w:r>
        <w:rPr>
          <w:color w:val="0F0F0F"/>
        </w:rPr>
        <w:t xml:space="preserve">precum </w:t>
      </w:r>
      <w:r>
        <w:rPr>
          <w:color w:val="1D1D1D"/>
        </w:rPr>
        <w:t xml:space="preserve">și </w:t>
      </w:r>
      <w:r>
        <w:rPr>
          <w:color w:val="232323"/>
        </w:rPr>
        <w:t xml:space="preserve">în </w:t>
      </w:r>
      <w:r>
        <w:rPr>
          <w:color w:val="1A1A1A"/>
        </w:rPr>
        <w:t xml:space="preserve">temeiul </w:t>
      </w:r>
      <w:r>
        <w:rPr>
          <w:color w:val="242424"/>
        </w:rPr>
        <w:t xml:space="preserve">art. </w:t>
      </w:r>
      <w:r>
        <w:rPr>
          <w:color w:val="181818"/>
        </w:rPr>
        <w:t xml:space="preserve">31 </w:t>
      </w:r>
      <w:r>
        <w:rPr>
          <w:color w:val="0E0E0E"/>
        </w:rPr>
        <w:t xml:space="preserve">alin. </w:t>
      </w:r>
      <w:r>
        <w:rPr>
          <w:color w:val="282828"/>
        </w:rPr>
        <w:t xml:space="preserve">3 </w:t>
      </w:r>
      <w:r>
        <w:rPr>
          <w:color w:val="1C1C1C"/>
        </w:rPr>
        <w:t xml:space="preserve">și </w:t>
      </w:r>
      <w:r>
        <w:rPr>
          <w:color w:val="111111"/>
        </w:rPr>
        <w:t xml:space="preserve">art. </w:t>
      </w:r>
      <w:r>
        <w:rPr>
          <w:color w:val="161616"/>
        </w:rPr>
        <w:t xml:space="preserve">35 </w:t>
      </w:r>
      <w:r>
        <w:rPr>
          <w:color w:val="1A1A1A"/>
        </w:rPr>
        <w:t xml:space="preserve">alin. </w:t>
      </w:r>
      <w:r>
        <w:rPr>
          <w:color w:val="0E0E0E"/>
        </w:rPr>
        <w:t xml:space="preserve">3 </w:t>
      </w:r>
      <w:r>
        <w:rPr>
          <w:color w:val="2A2A2A"/>
        </w:rPr>
        <w:t xml:space="preserve">și </w:t>
      </w:r>
      <w:r>
        <w:rPr>
          <w:color w:val="242424"/>
        </w:rPr>
        <w:t xml:space="preserve">4 </w:t>
      </w:r>
      <w:r>
        <w:rPr>
          <w:color w:val="1F1F1F"/>
        </w:rPr>
        <w:t>din O</w:t>
      </w:r>
      <w:r w:rsidR="008204F6">
        <w:rPr>
          <w:color w:val="1F1F1F"/>
        </w:rPr>
        <w:t>.</w:t>
      </w:r>
      <w:r>
        <w:rPr>
          <w:color w:val="1F1F1F"/>
        </w:rPr>
        <w:t>U</w:t>
      </w:r>
      <w:r w:rsidR="008204F6">
        <w:rPr>
          <w:color w:val="1F1F1F"/>
        </w:rPr>
        <w:t>.</w:t>
      </w:r>
      <w:r>
        <w:rPr>
          <w:color w:val="1F1F1F"/>
        </w:rPr>
        <w:t>G</w:t>
      </w:r>
      <w:r w:rsidR="008204F6">
        <w:rPr>
          <w:color w:val="1F1F1F"/>
        </w:rPr>
        <w:t>.</w:t>
      </w:r>
      <w:r>
        <w:rPr>
          <w:color w:val="1F1F1F"/>
        </w:rPr>
        <w:t xml:space="preserve"> </w:t>
      </w:r>
      <w:r>
        <w:rPr>
          <w:color w:val="0C0C0C"/>
        </w:rPr>
        <w:t xml:space="preserve">nr. </w:t>
      </w:r>
      <w:r>
        <w:rPr>
          <w:color w:val="161616"/>
        </w:rPr>
        <w:t xml:space="preserve">36/2023 </w:t>
      </w:r>
      <w:r>
        <w:rPr>
          <w:color w:val="181818"/>
        </w:rPr>
        <w:t xml:space="preserve">privind </w:t>
      </w:r>
      <w:r>
        <w:rPr>
          <w:color w:val="0C0C0C"/>
        </w:rPr>
        <w:t xml:space="preserve">stabilirea </w:t>
      </w:r>
      <w:r>
        <w:rPr>
          <w:color w:val="111111"/>
        </w:rPr>
        <w:t xml:space="preserve">cadrului </w:t>
      </w:r>
      <w:r>
        <w:rPr>
          <w:color w:val="131313"/>
        </w:rPr>
        <w:t xml:space="preserve">general </w:t>
      </w:r>
      <w:r>
        <w:rPr>
          <w:color w:val="1A1A1A"/>
        </w:rPr>
        <w:t xml:space="preserve">pentru </w:t>
      </w:r>
      <w:r>
        <w:rPr>
          <w:color w:val="131313"/>
        </w:rPr>
        <w:t xml:space="preserve">închiderea </w:t>
      </w:r>
      <w:r>
        <w:rPr>
          <w:color w:val="0C0C0C"/>
        </w:rPr>
        <w:t xml:space="preserve">programelor </w:t>
      </w:r>
      <w:r>
        <w:rPr>
          <w:color w:val="131313"/>
        </w:rPr>
        <w:t xml:space="preserve">operaționale </w:t>
      </w:r>
      <w:r>
        <w:rPr>
          <w:color w:val="1F1F1F"/>
        </w:rPr>
        <w:t>finanțate</w:t>
      </w:r>
      <w:r>
        <w:rPr>
          <w:color w:val="1F1F1F"/>
          <w:spacing w:val="-2"/>
        </w:rPr>
        <w:t xml:space="preserve"> </w:t>
      </w:r>
      <w:r>
        <w:rPr>
          <w:color w:val="262626"/>
        </w:rPr>
        <w:t>în</w:t>
      </w:r>
      <w:r>
        <w:rPr>
          <w:color w:val="262626"/>
          <w:spacing w:val="-5"/>
        </w:rPr>
        <w:t xml:space="preserve"> </w:t>
      </w:r>
      <w:r>
        <w:rPr>
          <w:color w:val="1D1D1D"/>
        </w:rPr>
        <w:t xml:space="preserve">perioada </w:t>
      </w:r>
      <w:r>
        <w:rPr>
          <w:color w:val="212121"/>
        </w:rPr>
        <w:t>de</w:t>
      </w:r>
      <w:r>
        <w:rPr>
          <w:color w:val="212121"/>
          <w:spacing w:val="-9"/>
        </w:rPr>
        <w:t xml:space="preserve"> </w:t>
      </w:r>
      <w:r>
        <w:rPr>
          <w:color w:val="1A1A1A"/>
        </w:rPr>
        <w:t xml:space="preserve">programare </w:t>
      </w:r>
      <w:r>
        <w:rPr>
          <w:color w:val="181818"/>
        </w:rPr>
        <w:t xml:space="preserve">2014-2020, </w:t>
      </w:r>
      <w:r>
        <w:rPr>
          <w:color w:val="1F1F1F"/>
        </w:rPr>
        <w:t xml:space="preserve">proiectul </w:t>
      </w:r>
      <w:r>
        <w:rPr>
          <w:color w:val="0C0C0C"/>
        </w:rPr>
        <w:t xml:space="preserve">a </w:t>
      </w:r>
      <w:r>
        <w:rPr>
          <w:color w:val="282828"/>
        </w:rPr>
        <w:t xml:space="preserve">fost </w:t>
      </w:r>
      <w:r>
        <w:rPr>
          <w:color w:val="0E0E0E"/>
        </w:rPr>
        <w:t>etapizat.</w:t>
      </w:r>
    </w:p>
    <w:p w14:paraId="30A89172" w14:textId="581B1CA3" w:rsidR="00926CE1" w:rsidRDefault="00000000" w:rsidP="00BB756F">
      <w:pPr>
        <w:pStyle w:val="Corptext"/>
        <w:spacing w:line="242" w:lineRule="auto"/>
        <w:ind w:right="4" w:firstLine="720"/>
      </w:pPr>
      <w:r>
        <w:rPr>
          <w:color w:val="0F0F0F"/>
        </w:rPr>
        <w:t xml:space="preserve">Lucrările </w:t>
      </w:r>
      <w:r>
        <w:rPr>
          <w:color w:val="1D1D1D"/>
        </w:rPr>
        <w:t xml:space="preserve">incluse </w:t>
      </w:r>
      <w:r>
        <w:rPr>
          <w:color w:val="1F1F1F"/>
        </w:rPr>
        <w:t xml:space="preserve">în </w:t>
      </w:r>
      <w:r>
        <w:rPr>
          <w:color w:val="1C1C1C"/>
        </w:rPr>
        <w:t xml:space="preserve">proiectul “Proiectul </w:t>
      </w:r>
      <w:r>
        <w:rPr>
          <w:color w:val="1A1A1A"/>
        </w:rPr>
        <w:t xml:space="preserve">regional </w:t>
      </w:r>
      <w:r>
        <w:rPr>
          <w:color w:val="2A2A2A"/>
        </w:rPr>
        <w:t xml:space="preserve">de </w:t>
      </w:r>
      <w:r>
        <w:rPr>
          <w:color w:val="0E0E0E"/>
        </w:rPr>
        <w:t xml:space="preserve">dezvoltare </w:t>
      </w:r>
      <w:r>
        <w:rPr>
          <w:color w:val="1C1C1C"/>
        </w:rPr>
        <w:t xml:space="preserve">a </w:t>
      </w:r>
      <w:r>
        <w:rPr>
          <w:color w:val="1A1A1A"/>
        </w:rPr>
        <w:t xml:space="preserve">infrastructurii de </w:t>
      </w:r>
      <w:r>
        <w:rPr>
          <w:color w:val="0A0A0A"/>
        </w:rPr>
        <w:t xml:space="preserve">apă </w:t>
      </w:r>
      <w:r>
        <w:rPr>
          <w:color w:val="262626"/>
        </w:rPr>
        <w:lastRenderedPageBreak/>
        <w:t>și</w:t>
      </w:r>
      <w:r>
        <w:rPr>
          <w:color w:val="262626"/>
          <w:spacing w:val="-10"/>
        </w:rPr>
        <w:t xml:space="preserve"> </w:t>
      </w:r>
      <w:r>
        <w:rPr>
          <w:color w:val="232323"/>
        </w:rPr>
        <w:t>apă</w:t>
      </w:r>
      <w:r>
        <w:rPr>
          <w:color w:val="232323"/>
          <w:spacing w:val="-7"/>
        </w:rPr>
        <w:t xml:space="preserve"> </w:t>
      </w:r>
      <w:r>
        <w:rPr>
          <w:color w:val="151515"/>
        </w:rPr>
        <w:t>uzată</w:t>
      </w:r>
      <w:r>
        <w:rPr>
          <w:color w:val="151515"/>
          <w:spacing w:val="-4"/>
        </w:rPr>
        <w:t xml:space="preserve"> </w:t>
      </w:r>
      <w:r>
        <w:rPr>
          <w:color w:val="1A1A1A"/>
        </w:rPr>
        <w:t>în</w:t>
      </w:r>
      <w:r>
        <w:rPr>
          <w:color w:val="1A1A1A"/>
          <w:spacing w:val="-6"/>
        </w:rPr>
        <w:t xml:space="preserve"> </w:t>
      </w:r>
      <w:r>
        <w:rPr>
          <w:color w:val="1A1A1A"/>
        </w:rPr>
        <w:t>aria</w:t>
      </w:r>
      <w:r>
        <w:rPr>
          <w:color w:val="1A1A1A"/>
          <w:spacing w:val="-8"/>
        </w:rPr>
        <w:t xml:space="preserve"> </w:t>
      </w:r>
      <w:r>
        <w:rPr>
          <w:color w:val="0F0F0F"/>
        </w:rPr>
        <w:t>de</w:t>
      </w:r>
      <w:r>
        <w:rPr>
          <w:color w:val="0F0F0F"/>
          <w:spacing w:val="-10"/>
        </w:rPr>
        <w:t xml:space="preserve"> </w:t>
      </w:r>
      <w:r>
        <w:rPr>
          <w:color w:val="0F0F0F"/>
        </w:rPr>
        <w:t xml:space="preserve">operare </w:t>
      </w:r>
      <w:r>
        <w:rPr>
          <w:color w:val="212121"/>
        </w:rPr>
        <w:t>a</w:t>
      </w:r>
      <w:r>
        <w:rPr>
          <w:color w:val="212121"/>
          <w:spacing w:val="-12"/>
        </w:rPr>
        <w:t xml:space="preserve"> </w:t>
      </w:r>
      <w:r>
        <w:t>S.C.</w:t>
      </w:r>
      <w:r>
        <w:rPr>
          <w:spacing w:val="-5"/>
        </w:rPr>
        <w:t xml:space="preserve"> </w:t>
      </w:r>
      <w:r>
        <w:rPr>
          <w:color w:val="111111"/>
        </w:rPr>
        <w:t>RAJA</w:t>
      </w:r>
      <w:r>
        <w:rPr>
          <w:color w:val="111111"/>
          <w:spacing w:val="-7"/>
        </w:rPr>
        <w:t xml:space="preserve"> </w:t>
      </w:r>
      <w:r>
        <w:t>S.A.</w:t>
      </w:r>
      <w:r>
        <w:rPr>
          <w:spacing w:val="-3"/>
        </w:rPr>
        <w:t xml:space="preserve"> </w:t>
      </w:r>
      <w:r>
        <w:t xml:space="preserve">Constanța, </w:t>
      </w:r>
      <w:r>
        <w:rPr>
          <w:color w:val="212121"/>
        </w:rPr>
        <w:t>în</w:t>
      </w:r>
      <w:r>
        <w:rPr>
          <w:color w:val="212121"/>
          <w:spacing w:val="-10"/>
        </w:rPr>
        <w:t xml:space="preserve"> </w:t>
      </w:r>
      <w:r>
        <w:rPr>
          <w:color w:val="151515"/>
        </w:rPr>
        <w:t xml:space="preserve">perioada </w:t>
      </w:r>
      <w:r>
        <w:t>2014-2020”,</w:t>
      </w:r>
      <w:r>
        <w:rPr>
          <w:spacing w:val="-2"/>
        </w:rPr>
        <w:t xml:space="preserve"> </w:t>
      </w:r>
      <w:r>
        <w:rPr>
          <w:color w:val="151515"/>
        </w:rPr>
        <w:t>cod</w:t>
      </w:r>
      <w:r>
        <w:rPr>
          <w:color w:val="151515"/>
          <w:spacing w:val="-6"/>
        </w:rPr>
        <w:t xml:space="preserve"> </w:t>
      </w:r>
      <w:r>
        <w:rPr>
          <w:color w:val="131313"/>
        </w:rPr>
        <w:t xml:space="preserve">SMIS </w:t>
      </w:r>
      <w:r>
        <w:rPr>
          <w:color w:val="151515"/>
        </w:rPr>
        <w:t xml:space="preserve">2014+ </w:t>
      </w:r>
      <w:r>
        <w:t>115525,</w:t>
      </w:r>
      <w:r>
        <w:rPr>
          <w:spacing w:val="-4"/>
        </w:rPr>
        <w:t xml:space="preserve"> </w:t>
      </w:r>
      <w:r>
        <w:t>nu</w:t>
      </w:r>
      <w:r>
        <w:rPr>
          <w:spacing w:val="-4"/>
        </w:rPr>
        <w:t xml:space="preserve"> </w:t>
      </w:r>
      <w:r>
        <w:rPr>
          <w:color w:val="131313"/>
        </w:rPr>
        <w:t>au</w:t>
      </w:r>
      <w:r>
        <w:rPr>
          <w:color w:val="131313"/>
          <w:spacing w:val="-5"/>
        </w:rPr>
        <w:t xml:space="preserve"> </w:t>
      </w:r>
      <w:r>
        <w:t xml:space="preserve">fost </w:t>
      </w:r>
      <w:r>
        <w:rPr>
          <w:color w:val="151515"/>
        </w:rPr>
        <w:t>finalizate</w:t>
      </w:r>
      <w:r>
        <w:rPr>
          <w:color w:val="151515"/>
          <w:spacing w:val="4"/>
        </w:rPr>
        <w:t xml:space="preserve"> </w:t>
      </w:r>
      <w:r>
        <w:rPr>
          <w:color w:val="0C0C0C"/>
        </w:rPr>
        <w:t>integral</w:t>
      </w:r>
      <w:r>
        <w:rPr>
          <w:color w:val="0C0C0C"/>
          <w:spacing w:val="1"/>
        </w:rPr>
        <w:t xml:space="preserve"> </w:t>
      </w:r>
      <w:r>
        <w:rPr>
          <w:color w:val="1C1C1C"/>
        </w:rPr>
        <w:t>în</w:t>
      </w:r>
      <w:r>
        <w:rPr>
          <w:color w:val="1C1C1C"/>
          <w:spacing w:val="-5"/>
        </w:rPr>
        <w:t xml:space="preserve"> </w:t>
      </w:r>
      <w:r>
        <w:rPr>
          <w:color w:val="0C0C0C"/>
        </w:rPr>
        <w:t>cadrul</w:t>
      </w:r>
      <w:r>
        <w:rPr>
          <w:color w:val="0C0C0C"/>
          <w:spacing w:val="-4"/>
        </w:rPr>
        <w:t xml:space="preserve"> </w:t>
      </w:r>
      <w:r>
        <w:rPr>
          <w:color w:val="181818"/>
          <w:spacing w:val="-5"/>
        </w:rPr>
        <w:t>U</w:t>
      </w:r>
      <w:r w:rsidR="008204F6">
        <w:rPr>
          <w:color w:val="181818"/>
          <w:spacing w:val="-5"/>
        </w:rPr>
        <w:t>.</w:t>
      </w:r>
      <w:r>
        <w:rPr>
          <w:color w:val="181818"/>
          <w:spacing w:val="-5"/>
        </w:rPr>
        <w:t>A</w:t>
      </w:r>
      <w:r w:rsidR="008204F6">
        <w:rPr>
          <w:color w:val="181818"/>
          <w:spacing w:val="-5"/>
        </w:rPr>
        <w:t>.</w:t>
      </w:r>
      <w:r>
        <w:rPr>
          <w:color w:val="181818"/>
          <w:spacing w:val="-5"/>
        </w:rPr>
        <w:t>T</w:t>
      </w:r>
      <w:r w:rsidR="008204F6">
        <w:rPr>
          <w:color w:val="181818"/>
          <w:spacing w:val="-5"/>
        </w:rPr>
        <w:t>. Comuna Ion Corvi</w:t>
      </w:r>
      <w:r>
        <w:rPr>
          <w:color w:val="1A1A1A"/>
        </w:rPr>
        <w:t>n</w:t>
      </w:r>
      <w:r w:rsidR="008204F6">
        <w:rPr>
          <w:color w:val="1A1A1A"/>
        </w:rPr>
        <w:t xml:space="preserve"> în</w:t>
      </w:r>
      <w:r>
        <w:rPr>
          <w:color w:val="1A1A1A"/>
          <w:spacing w:val="-8"/>
        </w:rPr>
        <w:t xml:space="preserve"> </w:t>
      </w:r>
      <w:r>
        <w:rPr>
          <w:color w:val="131313"/>
        </w:rPr>
        <w:t>perioada</w:t>
      </w:r>
      <w:r>
        <w:rPr>
          <w:color w:val="131313"/>
          <w:spacing w:val="-1"/>
        </w:rPr>
        <w:t xml:space="preserve"> </w:t>
      </w:r>
      <w:r>
        <w:rPr>
          <w:color w:val="111111"/>
        </w:rPr>
        <w:t>de</w:t>
      </w:r>
      <w:r>
        <w:rPr>
          <w:color w:val="111111"/>
          <w:spacing w:val="-13"/>
        </w:rPr>
        <w:t xml:space="preserve"> </w:t>
      </w:r>
      <w:r>
        <w:rPr>
          <w:color w:val="0A0A0A"/>
        </w:rPr>
        <w:t xml:space="preserve">eligibilitate </w:t>
      </w:r>
      <w:r>
        <w:rPr>
          <w:color w:val="262626"/>
          <w:spacing w:val="-10"/>
        </w:rPr>
        <w:t>a</w:t>
      </w:r>
      <w:r w:rsidR="008204F6">
        <w:rPr>
          <w:color w:val="262626"/>
          <w:spacing w:val="-10"/>
        </w:rPr>
        <w:t xml:space="preserve"> </w:t>
      </w:r>
      <w:r>
        <w:t>POIM</w:t>
      </w:r>
      <w:r>
        <w:rPr>
          <w:spacing w:val="-14"/>
        </w:rPr>
        <w:t xml:space="preserve"> </w:t>
      </w:r>
      <w:r>
        <w:rPr>
          <w:color w:val="0C0C0C"/>
        </w:rPr>
        <w:t>și,</w:t>
      </w:r>
      <w:r>
        <w:rPr>
          <w:color w:val="0C0C0C"/>
          <w:spacing w:val="-15"/>
        </w:rPr>
        <w:t xml:space="preserve"> </w:t>
      </w:r>
      <w:r>
        <w:t>pentru</w:t>
      </w:r>
      <w:r>
        <w:rPr>
          <w:spacing w:val="-9"/>
        </w:rPr>
        <w:t xml:space="preserve"> </w:t>
      </w:r>
      <w:r>
        <w:rPr>
          <w:color w:val="1D1D1D"/>
        </w:rPr>
        <w:t>a</w:t>
      </w:r>
      <w:r>
        <w:rPr>
          <w:color w:val="1D1D1D"/>
          <w:spacing w:val="-15"/>
        </w:rPr>
        <w:t xml:space="preserve"> </w:t>
      </w:r>
      <w:r>
        <w:rPr>
          <w:color w:val="242424"/>
        </w:rPr>
        <w:t>fi</w:t>
      </w:r>
      <w:r>
        <w:rPr>
          <w:color w:val="242424"/>
          <w:spacing w:val="-15"/>
        </w:rPr>
        <w:t xml:space="preserve"> </w:t>
      </w:r>
      <w:r>
        <w:rPr>
          <w:color w:val="111111"/>
        </w:rPr>
        <w:t>finanțate</w:t>
      </w:r>
      <w:r>
        <w:rPr>
          <w:color w:val="111111"/>
          <w:spacing w:val="-5"/>
        </w:rPr>
        <w:t xml:space="preserve"> </w:t>
      </w:r>
      <w:r>
        <w:rPr>
          <w:color w:val="1D1D1D"/>
        </w:rPr>
        <w:t>în</w:t>
      </w:r>
      <w:r>
        <w:rPr>
          <w:color w:val="1D1D1D"/>
          <w:spacing w:val="-15"/>
        </w:rPr>
        <w:t xml:space="preserve"> </w:t>
      </w:r>
      <w:r>
        <w:rPr>
          <w:color w:val="151515"/>
        </w:rPr>
        <w:t>cadrul</w:t>
      </w:r>
      <w:r>
        <w:rPr>
          <w:color w:val="151515"/>
          <w:spacing w:val="-10"/>
        </w:rPr>
        <w:t xml:space="preserve"> </w:t>
      </w:r>
      <w:r>
        <w:rPr>
          <w:color w:val="0E0E0E"/>
        </w:rPr>
        <w:t xml:space="preserve">Programului </w:t>
      </w:r>
      <w:r>
        <w:rPr>
          <w:color w:val="161616"/>
        </w:rPr>
        <w:t>Dezvoltare</w:t>
      </w:r>
      <w:r>
        <w:rPr>
          <w:color w:val="161616"/>
          <w:spacing w:val="-6"/>
        </w:rPr>
        <w:t xml:space="preserve"> </w:t>
      </w:r>
      <w:r>
        <w:rPr>
          <w:color w:val="0F0F0F"/>
        </w:rPr>
        <w:t>Durabil</w:t>
      </w:r>
      <w:r w:rsidR="008204F6">
        <w:rPr>
          <w:color w:val="0F0F0F"/>
        </w:rPr>
        <w:t>ă</w:t>
      </w:r>
      <w:r>
        <w:rPr>
          <w:color w:val="0F0F0F"/>
          <w:spacing w:val="-5"/>
        </w:rPr>
        <w:t xml:space="preserve"> </w:t>
      </w:r>
      <w:r>
        <w:rPr>
          <w:color w:val="111111"/>
        </w:rPr>
        <w:t>(PDD)</w:t>
      </w:r>
      <w:r>
        <w:rPr>
          <w:color w:val="111111"/>
          <w:spacing w:val="-12"/>
        </w:rPr>
        <w:t xml:space="preserve"> </w:t>
      </w:r>
      <w:r>
        <w:rPr>
          <w:color w:val="111111"/>
        </w:rPr>
        <w:t xml:space="preserve">2021-2027, </w:t>
      </w:r>
      <w:r>
        <w:rPr>
          <w:color w:val="151515"/>
        </w:rPr>
        <w:t xml:space="preserve">au </w:t>
      </w:r>
      <w:r>
        <w:rPr>
          <w:color w:val="212121"/>
        </w:rPr>
        <w:t xml:space="preserve">fost </w:t>
      </w:r>
      <w:r>
        <w:rPr>
          <w:color w:val="111111"/>
        </w:rPr>
        <w:t>etapizate.</w:t>
      </w:r>
    </w:p>
    <w:p w14:paraId="4DE088B2" w14:textId="54350E54" w:rsidR="00926CE1" w:rsidRDefault="00000000" w:rsidP="00BB756F">
      <w:pPr>
        <w:pStyle w:val="Corptext"/>
        <w:ind w:right="4" w:firstLine="720"/>
      </w:pPr>
      <w:r>
        <w:rPr>
          <w:color w:val="161616"/>
        </w:rPr>
        <w:t xml:space="preserve">Prin </w:t>
      </w:r>
      <w:r>
        <w:rPr>
          <w:color w:val="1A1A1A"/>
        </w:rPr>
        <w:t xml:space="preserve">Instrucțiunea </w:t>
      </w:r>
      <w:r>
        <w:rPr>
          <w:color w:val="131313"/>
        </w:rPr>
        <w:t xml:space="preserve">Ministerului </w:t>
      </w:r>
      <w:r>
        <w:rPr>
          <w:color w:val="0E0E0E"/>
        </w:rPr>
        <w:t xml:space="preserve">Investițiilor </w:t>
      </w:r>
      <w:proofErr w:type="spellStart"/>
      <w:r>
        <w:rPr>
          <w:color w:val="181818"/>
        </w:rPr>
        <w:t>şi</w:t>
      </w:r>
      <w:proofErr w:type="spellEnd"/>
      <w:r>
        <w:rPr>
          <w:color w:val="181818"/>
        </w:rPr>
        <w:t xml:space="preserve"> </w:t>
      </w:r>
      <w:r>
        <w:rPr>
          <w:color w:val="0E0E0E"/>
        </w:rPr>
        <w:t xml:space="preserve">Proiectelor </w:t>
      </w:r>
      <w:r>
        <w:rPr>
          <w:color w:val="181818"/>
        </w:rPr>
        <w:t xml:space="preserve">Europene </w:t>
      </w:r>
      <w:r>
        <w:rPr>
          <w:color w:val="0E0E0E"/>
        </w:rPr>
        <w:t xml:space="preserve">nr. </w:t>
      </w:r>
      <w:r>
        <w:rPr>
          <w:color w:val="111111"/>
        </w:rPr>
        <w:t xml:space="preserve">71/2023 </w:t>
      </w:r>
      <w:r>
        <w:rPr>
          <w:color w:val="131313"/>
        </w:rPr>
        <w:t xml:space="preserve">s-a </w:t>
      </w:r>
      <w:r>
        <w:rPr>
          <w:color w:val="181818"/>
        </w:rPr>
        <w:t xml:space="preserve">stabilit </w:t>
      </w:r>
      <w:r>
        <w:rPr>
          <w:color w:val="131313"/>
        </w:rPr>
        <w:t xml:space="preserve">procedura </w:t>
      </w:r>
      <w:r>
        <w:rPr>
          <w:color w:val="1A1A1A"/>
        </w:rPr>
        <w:t xml:space="preserve">de </w:t>
      </w:r>
      <w:r>
        <w:t xml:space="preserve">etapizare </w:t>
      </w:r>
      <w:r>
        <w:rPr>
          <w:color w:val="1D1D1D"/>
        </w:rPr>
        <w:t xml:space="preserve">a </w:t>
      </w:r>
      <w:r>
        <w:rPr>
          <w:color w:val="0E0E0E"/>
        </w:rPr>
        <w:t xml:space="preserve">proiectelor </w:t>
      </w:r>
      <w:r>
        <w:rPr>
          <w:color w:val="181818"/>
        </w:rPr>
        <w:t xml:space="preserve">finanțate </w:t>
      </w:r>
      <w:r w:rsidR="008204F6">
        <w:rPr>
          <w:color w:val="181818"/>
        </w:rPr>
        <w:t>î</w:t>
      </w:r>
      <w:r>
        <w:rPr>
          <w:color w:val="161616"/>
        </w:rPr>
        <w:t xml:space="preserve">n </w:t>
      </w:r>
      <w:r>
        <w:rPr>
          <w:color w:val="1A1A1A"/>
        </w:rPr>
        <w:t xml:space="preserve">cadrul </w:t>
      </w:r>
      <w:r>
        <w:rPr>
          <w:color w:val="181818"/>
        </w:rPr>
        <w:t xml:space="preserve">POIM </w:t>
      </w:r>
      <w:r>
        <w:t xml:space="preserve">2014-2020, </w:t>
      </w:r>
      <w:r>
        <w:rPr>
          <w:color w:val="0C0C0C"/>
        </w:rPr>
        <w:t xml:space="preserve">aceasta realizându-se </w:t>
      </w:r>
      <w:r w:rsidR="008204F6">
        <w:rPr>
          <w:color w:val="0C0C0C"/>
        </w:rPr>
        <w:t>î</w:t>
      </w:r>
      <w:r>
        <w:rPr>
          <w:color w:val="0E0E0E"/>
        </w:rPr>
        <w:t xml:space="preserve">n </w:t>
      </w:r>
      <w:proofErr w:type="spellStart"/>
      <w:r>
        <w:rPr>
          <w:color w:val="0C0C0C"/>
        </w:rPr>
        <w:t>douä</w:t>
      </w:r>
      <w:proofErr w:type="spellEnd"/>
      <w:r>
        <w:rPr>
          <w:color w:val="0C0C0C"/>
        </w:rPr>
        <w:t xml:space="preserve"> </w:t>
      </w:r>
      <w:r>
        <w:t>etape</w:t>
      </w:r>
      <w:r>
        <w:rPr>
          <w:color w:val="181818"/>
        </w:rPr>
        <w:t xml:space="preserve">; </w:t>
      </w:r>
      <w:r>
        <w:rPr>
          <w:color w:val="151515"/>
        </w:rPr>
        <w:t xml:space="preserve">etapa </w:t>
      </w:r>
      <w:r>
        <w:t xml:space="preserve">I </w:t>
      </w:r>
      <w:r>
        <w:rPr>
          <w:color w:val="0F0F0F"/>
        </w:rPr>
        <w:t xml:space="preserve">se </w:t>
      </w:r>
      <w:r>
        <w:rPr>
          <w:color w:val="1C1C1C"/>
        </w:rPr>
        <w:t xml:space="preserve">va </w:t>
      </w:r>
      <w:r>
        <w:rPr>
          <w:color w:val="0C0C0C"/>
        </w:rPr>
        <w:t xml:space="preserve">finaliza </w:t>
      </w:r>
      <w:r>
        <w:rPr>
          <w:color w:val="151515"/>
        </w:rPr>
        <w:t xml:space="preserve">prin </w:t>
      </w:r>
      <w:r>
        <w:t xml:space="preserve">încheierea </w:t>
      </w:r>
      <w:r>
        <w:rPr>
          <w:color w:val="111111"/>
        </w:rPr>
        <w:t xml:space="preserve">unui act </w:t>
      </w:r>
      <w:r>
        <w:rPr>
          <w:color w:val="0E0E0E"/>
        </w:rPr>
        <w:t xml:space="preserve">adițional </w:t>
      </w:r>
      <w:r>
        <w:t xml:space="preserve">aferent </w:t>
      </w:r>
      <w:r>
        <w:rPr>
          <w:color w:val="0F0F0F"/>
        </w:rPr>
        <w:t xml:space="preserve">etapei </w:t>
      </w:r>
      <w:r>
        <w:rPr>
          <w:color w:val="131313"/>
        </w:rPr>
        <w:t>I</w:t>
      </w:r>
      <w:r>
        <w:rPr>
          <w:color w:val="131313"/>
          <w:spacing w:val="-12"/>
        </w:rPr>
        <w:t xml:space="preserve"> </w:t>
      </w:r>
      <w:r>
        <w:rPr>
          <w:color w:val="2D2D2D"/>
        </w:rPr>
        <w:t>a</w:t>
      </w:r>
      <w:r>
        <w:rPr>
          <w:color w:val="2D2D2D"/>
          <w:spacing w:val="-10"/>
        </w:rPr>
        <w:t xml:space="preserve"> </w:t>
      </w:r>
      <w:proofErr w:type="spellStart"/>
      <w:r>
        <w:t>proìectului</w:t>
      </w:r>
      <w:proofErr w:type="spellEnd"/>
      <w:r>
        <w:t xml:space="preserve"> finanțată </w:t>
      </w:r>
      <w:r>
        <w:rPr>
          <w:color w:val="1D1D1D"/>
        </w:rPr>
        <w:t xml:space="preserve">din </w:t>
      </w:r>
      <w:r>
        <w:rPr>
          <w:color w:val="1A1A1A"/>
        </w:rPr>
        <w:t xml:space="preserve">POIM </w:t>
      </w:r>
      <w:r>
        <w:rPr>
          <w:color w:val="0F0F0F"/>
        </w:rPr>
        <w:t xml:space="preserve">2014-2020 </w:t>
      </w:r>
      <w:r>
        <w:rPr>
          <w:color w:val="1F1F1F"/>
        </w:rPr>
        <w:t>și</w:t>
      </w:r>
      <w:r>
        <w:rPr>
          <w:color w:val="1F1F1F"/>
          <w:spacing w:val="-10"/>
        </w:rPr>
        <w:t xml:space="preserve"> </w:t>
      </w:r>
      <w:r>
        <w:t xml:space="preserve">etapa </w:t>
      </w:r>
      <w:r>
        <w:rPr>
          <w:color w:val="161616"/>
        </w:rPr>
        <w:t>a</w:t>
      </w:r>
      <w:r>
        <w:rPr>
          <w:color w:val="161616"/>
          <w:spacing w:val="-10"/>
        </w:rPr>
        <w:t xml:space="preserve"> </w:t>
      </w:r>
      <w:r>
        <w:rPr>
          <w:color w:val="0C0C0C"/>
        </w:rPr>
        <w:t>II-a</w:t>
      </w:r>
      <w:r>
        <w:rPr>
          <w:color w:val="0C0C0C"/>
          <w:spacing w:val="-2"/>
        </w:rPr>
        <w:t xml:space="preserve"> </w:t>
      </w:r>
      <w:r>
        <w:rPr>
          <w:color w:val="131313"/>
        </w:rPr>
        <w:t>prin</w:t>
      </w:r>
      <w:r>
        <w:rPr>
          <w:color w:val="131313"/>
          <w:spacing w:val="-3"/>
        </w:rPr>
        <w:t xml:space="preserve"> </w:t>
      </w:r>
      <w:r>
        <w:rPr>
          <w:color w:val="0C0C0C"/>
        </w:rPr>
        <w:t xml:space="preserve">încheierea </w:t>
      </w:r>
      <w:r>
        <w:rPr>
          <w:color w:val="111111"/>
        </w:rPr>
        <w:t xml:space="preserve">contractului </w:t>
      </w:r>
      <w:r>
        <w:rPr>
          <w:color w:val="232323"/>
        </w:rPr>
        <w:t xml:space="preserve">de </w:t>
      </w:r>
      <w:r>
        <w:rPr>
          <w:color w:val="0E0E0E"/>
        </w:rPr>
        <w:t xml:space="preserve">finanțare aferent </w:t>
      </w:r>
      <w:r>
        <w:rPr>
          <w:color w:val="0C0C0C"/>
        </w:rPr>
        <w:t xml:space="preserve">etapei </w:t>
      </w:r>
      <w:r>
        <w:rPr>
          <w:color w:val="161616"/>
        </w:rPr>
        <w:t xml:space="preserve">a </w:t>
      </w:r>
      <w:r>
        <w:rPr>
          <w:color w:val="151515"/>
        </w:rPr>
        <w:t xml:space="preserve">II-a </w:t>
      </w:r>
      <w:r>
        <w:rPr>
          <w:color w:val="1D1D1D"/>
        </w:rPr>
        <w:t xml:space="preserve">a </w:t>
      </w:r>
      <w:r>
        <w:rPr>
          <w:color w:val="131313"/>
        </w:rPr>
        <w:t xml:space="preserve">proiectului, </w:t>
      </w:r>
      <w:r>
        <w:t>corespunz</w:t>
      </w:r>
      <w:r w:rsidR="008204F6">
        <w:t>ă</w:t>
      </w:r>
      <w:r>
        <w:t xml:space="preserve">toare </w:t>
      </w:r>
      <w:r>
        <w:rPr>
          <w:color w:val="181818"/>
        </w:rPr>
        <w:t xml:space="preserve">PDD </w:t>
      </w:r>
      <w:r>
        <w:t>2021-2017.</w:t>
      </w:r>
    </w:p>
    <w:p w14:paraId="39E8FD0A" w14:textId="72B3D8D6" w:rsidR="00926CE1" w:rsidRDefault="00000000" w:rsidP="00BB756F">
      <w:pPr>
        <w:pStyle w:val="Corptext"/>
        <w:spacing w:before="1"/>
        <w:ind w:right="4" w:firstLine="720"/>
      </w:pPr>
      <w:r>
        <w:t xml:space="preserve">Prin </w:t>
      </w:r>
      <w:r>
        <w:rPr>
          <w:color w:val="181818"/>
        </w:rPr>
        <w:t xml:space="preserve">Ordinul </w:t>
      </w:r>
      <w:r>
        <w:rPr>
          <w:color w:val="0E0E0E"/>
        </w:rPr>
        <w:t xml:space="preserve">Ministerului </w:t>
      </w:r>
      <w:r>
        <w:rPr>
          <w:color w:val="131313"/>
        </w:rPr>
        <w:t xml:space="preserve">Investițiilor </w:t>
      </w:r>
      <w:proofErr w:type="spellStart"/>
      <w:r>
        <w:t>şi</w:t>
      </w:r>
      <w:proofErr w:type="spellEnd"/>
      <w:r>
        <w:t xml:space="preserve"> </w:t>
      </w:r>
      <w:r>
        <w:rPr>
          <w:color w:val="0F0F0F"/>
        </w:rPr>
        <w:t xml:space="preserve">Proiectelor Europene </w:t>
      </w:r>
      <w:r>
        <w:t xml:space="preserve">nr. 135/16.01.2024 </w:t>
      </w:r>
      <w:r>
        <w:rPr>
          <w:color w:val="0F0F0F"/>
        </w:rPr>
        <w:t xml:space="preserve">cu </w:t>
      </w:r>
      <w:r>
        <w:rPr>
          <w:color w:val="0C0C0C"/>
        </w:rPr>
        <w:t xml:space="preserve">modificările </w:t>
      </w:r>
      <w:r>
        <w:t xml:space="preserve">și completările ulterioare, </w:t>
      </w:r>
      <w:r>
        <w:rPr>
          <w:color w:val="2A2A2A"/>
        </w:rPr>
        <w:t xml:space="preserve">a </w:t>
      </w:r>
      <w:r>
        <w:rPr>
          <w:color w:val="0F0F0F"/>
        </w:rPr>
        <w:t xml:space="preserve">fost </w:t>
      </w:r>
      <w:r>
        <w:rPr>
          <w:color w:val="131313"/>
        </w:rPr>
        <w:t xml:space="preserve">aprobat </w:t>
      </w:r>
      <w:r>
        <w:t xml:space="preserve">Ghidului </w:t>
      </w:r>
      <w:r>
        <w:rPr>
          <w:color w:val="111111"/>
        </w:rPr>
        <w:t xml:space="preserve">Solicitantului </w:t>
      </w:r>
      <w:r>
        <w:rPr>
          <w:color w:val="2A2A2A"/>
        </w:rPr>
        <w:t xml:space="preserve">- </w:t>
      </w:r>
      <w:r>
        <w:rPr>
          <w:color w:val="0F0F0F"/>
        </w:rPr>
        <w:t xml:space="preserve">Condiții </w:t>
      </w:r>
      <w:r>
        <w:rPr>
          <w:color w:val="212121"/>
        </w:rPr>
        <w:t xml:space="preserve">de </w:t>
      </w:r>
      <w:r>
        <w:rPr>
          <w:color w:val="0E0E0E"/>
        </w:rPr>
        <w:t xml:space="preserve">accesare </w:t>
      </w:r>
      <w:r>
        <w:rPr>
          <w:color w:val="1F1F1F"/>
        </w:rPr>
        <w:t xml:space="preserve">a </w:t>
      </w:r>
      <w:r>
        <w:rPr>
          <w:color w:val="131313"/>
        </w:rPr>
        <w:t xml:space="preserve">finanțării </w:t>
      </w:r>
      <w:r>
        <w:rPr>
          <w:color w:val="0F0F0F"/>
        </w:rPr>
        <w:t xml:space="preserve">pentru </w:t>
      </w:r>
      <w:r>
        <w:rPr>
          <w:color w:val="0C0C0C"/>
        </w:rPr>
        <w:t xml:space="preserve">proiectele </w:t>
      </w:r>
      <w:r>
        <w:t xml:space="preserve">etapizate </w:t>
      </w:r>
      <w:r>
        <w:rPr>
          <w:color w:val="131313"/>
        </w:rPr>
        <w:t xml:space="preserve">din </w:t>
      </w:r>
      <w:r>
        <w:t>sectoarele: ap</w:t>
      </w:r>
      <w:r w:rsidR="008204F6">
        <w:t>ă</w:t>
      </w:r>
      <w:r>
        <w:t xml:space="preserve">/apă </w:t>
      </w:r>
      <w:r>
        <w:rPr>
          <w:color w:val="131313"/>
        </w:rPr>
        <w:t xml:space="preserve">uzată, </w:t>
      </w:r>
      <w:r>
        <w:rPr>
          <w:color w:val="181818"/>
        </w:rPr>
        <w:t xml:space="preserve">managementul </w:t>
      </w:r>
      <w:r>
        <w:rPr>
          <w:color w:val="111111"/>
        </w:rPr>
        <w:t>de</w:t>
      </w:r>
      <w:r w:rsidR="008204F6">
        <w:rPr>
          <w:color w:val="111111"/>
        </w:rPr>
        <w:t>ș</w:t>
      </w:r>
      <w:r>
        <w:rPr>
          <w:color w:val="111111"/>
        </w:rPr>
        <w:t xml:space="preserve">eurilor, </w:t>
      </w:r>
      <w:r>
        <w:rPr>
          <w:color w:val="151515"/>
        </w:rPr>
        <w:t xml:space="preserve">monitorizarea </w:t>
      </w:r>
      <w:r>
        <w:rPr>
          <w:color w:val="161616"/>
        </w:rPr>
        <w:t xml:space="preserve">calității aerului </w:t>
      </w:r>
      <w:proofErr w:type="spellStart"/>
      <w:r>
        <w:rPr>
          <w:color w:val="212121"/>
        </w:rPr>
        <w:t>şi</w:t>
      </w:r>
      <w:proofErr w:type="spellEnd"/>
      <w:r>
        <w:rPr>
          <w:color w:val="212121"/>
        </w:rPr>
        <w:t xml:space="preserve"> </w:t>
      </w:r>
      <w:r>
        <w:rPr>
          <w:color w:val="1A1A1A"/>
        </w:rPr>
        <w:t xml:space="preserve">managementul </w:t>
      </w:r>
      <w:r>
        <w:rPr>
          <w:color w:val="0F0F0F"/>
        </w:rPr>
        <w:t xml:space="preserve">riscurilor, </w:t>
      </w:r>
      <w:r>
        <w:t xml:space="preserve">finanțate </w:t>
      </w:r>
      <w:r w:rsidR="008204F6">
        <w:t>î</w:t>
      </w:r>
      <w:r>
        <w:rPr>
          <w:color w:val="1A1A1A"/>
        </w:rPr>
        <w:t xml:space="preserve">n </w:t>
      </w:r>
      <w:r>
        <w:t xml:space="preserve">cadrul </w:t>
      </w:r>
      <w:r>
        <w:rPr>
          <w:color w:val="131313"/>
        </w:rPr>
        <w:t xml:space="preserve">Programului </w:t>
      </w:r>
      <w:r>
        <w:t xml:space="preserve">Dezvoltare </w:t>
      </w:r>
      <w:r>
        <w:rPr>
          <w:color w:val="161616"/>
        </w:rPr>
        <w:t xml:space="preserve">Durabilă </w:t>
      </w:r>
      <w:r>
        <w:rPr>
          <w:color w:val="0F0F0F"/>
        </w:rPr>
        <w:t xml:space="preserve">(PDD) </w:t>
      </w:r>
      <w:r>
        <w:t>2021-2027.</w:t>
      </w:r>
    </w:p>
    <w:p w14:paraId="3A404372" w14:textId="38A9230A" w:rsidR="00926CE1" w:rsidRDefault="00000000" w:rsidP="00BB756F">
      <w:pPr>
        <w:pStyle w:val="Corptext"/>
        <w:spacing w:before="2"/>
        <w:ind w:right="4" w:firstLine="720"/>
      </w:pPr>
      <w:r>
        <w:rPr>
          <w:color w:val="0C0C0C"/>
        </w:rPr>
        <w:t>Pentru</w:t>
      </w:r>
      <w:r>
        <w:rPr>
          <w:color w:val="0C0C0C"/>
          <w:spacing w:val="-15"/>
        </w:rPr>
        <w:t xml:space="preserve"> </w:t>
      </w:r>
      <w:r>
        <w:rPr>
          <w:color w:val="0E0E0E"/>
        </w:rPr>
        <w:t>finanțarea</w:t>
      </w:r>
      <w:r>
        <w:rPr>
          <w:color w:val="0E0E0E"/>
          <w:spacing w:val="-15"/>
        </w:rPr>
        <w:t xml:space="preserve"> </w:t>
      </w:r>
      <w:r>
        <w:rPr>
          <w:color w:val="111111"/>
        </w:rPr>
        <w:t>lucr</w:t>
      </w:r>
      <w:r w:rsidR="008204F6">
        <w:rPr>
          <w:color w:val="111111"/>
        </w:rPr>
        <w:t>ă</w:t>
      </w:r>
      <w:r>
        <w:rPr>
          <w:color w:val="111111"/>
        </w:rPr>
        <w:t>rilor</w:t>
      </w:r>
      <w:r>
        <w:rPr>
          <w:color w:val="111111"/>
          <w:spacing w:val="-14"/>
        </w:rPr>
        <w:t xml:space="preserve"> </w:t>
      </w:r>
      <w:r>
        <w:rPr>
          <w:color w:val="0C0C0C"/>
        </w:rPr>
        <w:t>etapizate</w:t>
      </w:r>
      <w:r>
        <w:rPr>
          <w:color w:val="0C0C0C"/>
          <w:spacing w:val="-13"/>
        </w:rPr>
        <w:t xml:space="preserve"> </w:t>
      </w:r>
      <w:r>
        <w:t>operatorul</w:t>
      </w:r>
      <w:r>
        <w:rPr>
          <w:spacing w:val="-5"/>
        </w:rPr>
        <w:t xml:space="preserve"> </w:t>
      </w:r>
      <w:r>
        <w:rPr>
          <w:color w:val="1A1A1A"/>
        </w:rPr>
        <w:t>regional</w:t>
      </w:r>
      <w:r>
        <w:rPr>
          <w:color w:val="1A1A1A"/>
          <w:spacing w:val="-11"/>
        </w:rPr>
        <w:t xml:space="preserve"> </w:t>
      </w:r>
      <w:r>
        <w:rPr>
          <w:color w:val="1F1F1F"/>
        </w:rPr>
        <w:t>RAJA</w:t>
      </w:r>
      <w:r>
        <w:rPr>
          <w:color w:val="1F1F1F"/>
          <w:spacing w:val="-15"/>
        </w:rPr>
        <w:t xml:space="preserve"> </w:t>
      </w:r>
      <w:r>
        <w:rPr>
          <w:color w:val="232323"/>
        </w:rPr>
        <w:t>SA,</w:t>
      </w:r>
      <w:r>
        <w:rPr>
          <w:color w:val="232323"/>
          <w:spacing w:val="-15"/>
        </w:rPr>
        <w:t xml:space="preserve"> </w:t>
      </w:r>
      <w:r>
        <w:rPr>
          <w:color w:val="111111"/>
        </w:rPr>
        <w:t>cu</w:t>
      </w:r>
      <w:r>
        <w:rPr>
          <w:color w:val="111111"/>
          <w:spacing w:val="-12"/>
        </w:rPr>
        <w:t xml:space="preserve"> </w:t>
      </w:r>
      <w:r>
        <w:rPr>
          <w:color w:val="161616"/>
        </w:rPr>
        <w:t>avizul</w:t>
      </w:r>
      <w:r>
        <w:rPr>
          <w:color w:val="161616"/>
          <w:spacing w:val="-9"/>
        </w:rPr>
        <w:t xml:space="preserve"> </w:t>
      </w:r>
      <w:bookmarkStart w:id="1" w:name="_Hlk184128627"/>
      <w:r>
        <w:rPr>
          <w:color w:val="0E0E0E"/>
        </w:rPr>
        <w:t xml:space="preserve">Asociației </w:t>
      </w:r>
      <w:r>
        <w:rPr>
          <w:color w:val="232323"/>
        </w:rPr>
        <w:t xml:space="preserve">de </w:t>
      </w:r>
      <w:r>
        <w:rPr>
          <w:color w:val="0C0C0C"/>
        </w:rPr>
        <w:t xml:space="preserve">Dezvoltare </w:t>
      </w:r>
      <w:r>
        <w:t xml:space="preserve">Intercomunitară </w:t>
      </w:r>
      <w:r>
        <w:rPr>
          <w:color w:val="161616"/>
        </w:rPr>
        <w:t xml:space="preserve">Apă-Canal </w:t>
      </w:r>
      <w:r>
        <w:t>Constanța,</w:t>
      </w:r>
      <w:bookmarkEnd w:id="1"/>
      <w:r>
        <w:t xml:space="preserve"> </w:t>
      </w:r>
      <w:r>
        <w:rPr>
          <w:color w:val="1A1A1A"/>
        </w:rPr>
        <w:t xml:space="preserve">a </w:t>
      </w:r>
      <w:r>
        <w:rPr>
          <w:color w:val="161616"/>
        </w:rPr>
        <w:t xml:space="preserve">încheiat </w:t>
      </w:r>
      <w:r>
        <w:rPr>
          <w:color w:val="1C1C1C"/>
        </w:rPr>
        <w:t xml:space="preserve">cu </w:t>
      </w:r>
      <w:r>
        <w:rPr>
          <w:color w:val="131313"/>
        </w:rPr>
        <w:t xml:space="preserve">Ministerul </w:t>
      </w:r>
      <w:r>
        <w:rPr>
          <w:color w:val="111111"/>
        </w:rPr>
        <w:t xml:space="preserve">Investițiilor </w:t>
      </w:r>
      <w:proofErr w:type="spellStart"/>
      <w:r>
        <w:rPr>
          <w:color w:val="0A0A0A"/>
        </w:rPr>
        <w:t>şi</w:t>
      </w:r>
      <w:proofErr w:type="spellEnd"/>
      <w:r>
        <w:rPr>
          <w:color w:val="0A0A0A"/>
        </w:rPr>
        <w:t xml:space="preserve"> </w:t>
      </w:r>
      <w:r>
        <w:rPr>
          <w:color w:val="181818"/>
        </w:rPr>
        <w:t xml:space="preserve">Proiectelor </w:t>
      </w:r>
      <w:r>
        <w:rPr>
          <w:color w:val="0F0F0F"/>
        </w:rPr>
        <w:t>Europene</w:t>
      </w:r>
      <w:r>
        <w:rPr>
          <w:color w:val="161616"/>
        </w:rPr>
        <w:t>:</w:t>
      </w:r>
    </w:p>
    <w:p w14:paraId="4E684BF2" w14:textId="7158F127" w:rsidR="00926CE1" w:rsidRDefault="00000000" w:rsidP="00BB756F">
      <w:pPr>
        <w:pStyle w:val="Listparagraf"/>
        <w:numPr>
          <w:ilvl w:val="0"/>
          <w:numId w:val="1"/>
        </w:numPr>
        <w:tabs>
          <w:tab w:val="left" w:pos="511"/>
        </w:tabs>
        <w:spacing w:before="8"/>
        <w:ind w:left="0" w:right="4" w:firstLine="0"/>
        <w:rPr>
          <w:color w:val="313131"/>
          <w:sz w:val="24"/>
        </w:rPr>
      </w:pPr>
      <w:r>
        <w:rPr>
          <w:color w:val="161616"/>
          <w:sz w:val="24"/>
        </w:rPr>
        <w:t xml:space="preserve">actul </w:t>
      </w:r>
      <w:r>
        <w:rPr>
          <w:sz w:val="24"/>
        </w:rPr>
        <w:t xml:space="preserve">adițional </w:t>
      </w:r>
      <w:r>
        <w:rPr>
          <w:color w:val="111111"/>
          <w:sz w:val="24"/>
        </w:rPr>
        <w:t xml:space="preserve">nr. 11/19.02.2024 </w:t>
      </w:r>
      <w:r>
        <w:rPr>
          <w:color w:val="131313"/>
          <w:sz w:val="24"/>
        </w:rPr>
        <w:t xml:space="preserve">la </w:t>
      </w:r>
      <w:r>
        <w:rPr>
          <w:color w:val="111111"/>
          <w:sz w:val="24"/>
        </w:rPr>
        <w:t xml:space="preserve">contractul </w:t>
      </w:r>
      <w:r>
        <w:rPr>
          <w:color w:val="232323"/>
          <w:sz w:val="24"/>
        </w:rPr>
        <w:t xml:space="preserve">de </w:t>
      </w:r>
      <w:r>
        <w:rPr>
          <w:color w:val="131313"/>
          <w:sz w:val="24"/>
        </w:rPr>
        <w:t xml:space="preserve">finanțare </w:t>
      </w:r>
      <w:r>
        <w:rPr>
          <w:color w:val="151515"/>
          <w:sz w:val="24"/>
        </w:rPr>
        <w:t xml:space="preserve">nr. </w:t>
      </w:r>
      <w:r>
        <w:rPr>
          <w:color w:val="262626"/>
          <w:sz w:val="24"/>
        </w:rPr>
        <w:t xml:space="preserve">210/31.08.2018 </w:t>
      </w:r>
      <w:r>
        <w:rPr>
          <w:color w:val="151515"/>
          <w:sz w:val="24"/>
        </w:rPr>
        <w:t xml:space="preserve">pentru </w:t>
      </w:r>
      <w:r>
        <w:rPr>
          <w:color w:val="0F0F0F"/>
          <w:sz w:val="24"/>
        </w:rPr>
        <w:t xml:space="preserve">proiectul </w:t>
      </w:r>
      <w:r>
        <w:rPr>
          <w:color w:val="131313"/>
          <w:sz w:val="24"/>
        </w:rPr>
        <w:t xml:space="preserve">“Proiectul </w:t>
      </w:r>
      <w:r>
        <w:rPr>
          <w:color w:val="0F0F0F"/>
          <w:sz w:val="24"/>
        </w:rPr>
        <w:t xml:space="preserve">regional </w:t>
      </w:r>
      <w:r>
        <w:rPr>
          <w:color w:val="131313"/>
          <w:sz w:val="24"/>
        </w:rPr>
        <w:t xml:space="preserve">de </w:t>
      </w:r>
      <w:r>
        <w:rPr>
          <w:color w:val="0F0F0F"/>
          <w:sz w:val="24"/>
        </w:rPr>
        <w:t xml:space="preserve">dezvoltare </w:t>
      </w:r>
      <w:r>
        <w:rPr>
          <w:color w:val="181818"/>
          <w:sz w:val="24"/>
        </w:rPr>
        <w:t xml:space="preserve">a </w:t>
      </w:r>
      <w:r>
        <w:rPr>
          <w:sz w:val="24"/>
        </w:rPr>
        <w:t xml:space="preserve">infrastructurii </w:t>
      </w:r>
      <w:r>
        <w:rPr>
          <w:color w:val="181818"/>
          <w:sz w:val="24"/>
        </w:rPr>
        <w:t xml:space="preserve">de </w:t>
      </w:r>
      <w:r>
        <w:rPr>
          <w:color w:val="0C0C0C"/>
          <w:sz w:val="24"/>
        </w:rPr>
        <w:t xml:space="preserve">apă </w:t>
      </w:r>
      <w:proofErr w:type="spellStart"/>
      <w:r>
        <w:rPr>
          <w:color w:val="1F1F1F"/>
          <w:sz w:val="24"/>
        </w:rPr>
        <w:t>şi</w:t>
      </w:r>
      <w:proofErr w:type="spellEnd"/>
      <w:r>
        <w:rPr>
          <w:color w:val="1F1F1F"/>
          <w:sz w:val="24"/>
        </w:rPr>
        <w:t xml:space="preserve"> </w:t>
      </w:r>
      <w:r>
        <w:rPr>
          <w:color w:val="0F0F0F"/>
          <w:sz w:val="24"/>
        </w:rPr>
        <w:t>ap</w:t>
      </w:r>
      <w:r w:rsidR="008204F6">
        <w:rPr>
          <w:color w:val="0F0F0F"/>
          <w:sz w:val="24"/>
        </w:rPr>
        <w:t>ă</w:t>
      </w:r>
      <w:r>
        <w:rPr>
          <w:color w:val="0F0F0F"/>
          <w:sz w:val="24"/>
        </w:rPr>
        <w:t xml:space="preserve"> </w:t>
      </w:r>
      <w:r>
        <w:rPr>
          <w:color w:val="0C0C0C"/>
          <w:sz w:val="24"/>
        </w:rPr>
        <w:t>uzat</w:t>
      </w:r>
      <w:r w:rsidR="008204F6">
        <w:rPr>
          <w:color w:val="0C0C0C"/>
          <w:sz w:val="24"/>
        </w:rPr>
        <w:t>ă</w:t>
      </w:r>
      <w:r>
        <w:rPr>
          <w:color w:val="0C0C0C"/>
          <w:sz w:val="24"/>
        </w:rPr>
        <w:t xml:space="preserve"> </w:t>
      </w:r>
      <w:r w:rsidR="008204F6">
        <w:rPr>
          <w:color w:val="0C0C0C"/>
          <w:sz w:val="24"/>
        </w:rPr>
        <w:t>î</w:t>
      </w:r>
      <w:r>
        <w:rPr>
          <w:color w:val="181818"/>
          <w:sz w:val="24"/>
        </w:rPr>
        <w:t xml:space="preserve">n </w:t>
      </w:r>
      <w:r>
        <w:rPr>
          <w:color w:val="0E0E0E"/>
          <w:sz w:val="24"/>
        </w:rPr>
        <w:t xml:space="preserve">aria </w:t>
      </w:r>
      <w:r>
        <w:rPr>
          <w:color w:val="2B2B2B"/>
          <w:sz w:val="24"/>
        </w:rPr>
        <w:t xml:space="preserve">de </w:t>
      </w:r>
      <w:r>
        <w:rPr>
          <w:color w:val="131313"/>
          <w:sz w:val="24"/>
        </w:rPr>
        <w:t xml:space="preserve">operare </w:t>
      </w:r>
      <w:r>
        <w:rPr>
          <w:color w:val="0C0C0C"/>
          <w:sz w:val="24"/>
        </w:rPr>
        <w:t xml:space="preserve">a </w:t>
      </w:r>
      <w:r>
        <w:rPr>
          <w:color w:val="111111"/>
          <w:sz w:val="24"/>
        </w:rPr>
        <w:t xml:space="preserve">S.C. </w:t>
      </w:r>
      <w:r>
        <w:rPr>
          <w:color w:val="151515"/>
          <w:sz w:val="24"/>
        </w:rPr>
        <w:t xml:space="preserve">RAJA </w:t>
      </w:r>
      <w:r>
        <w:rPr>
          <w:sz w:val="24"/>
        </w:rPr>
        <w:t xml:space="preserve">S.A. Constanța, </w:t>
      </w:r>
      <w:r>
        <w:rPr>
          <w:color w:val="0F0F0F"/>
          <w:sz w:val="24"/>
        </w:rPr>
        <w:t xml:space="preserve">în </w:t>
      </w:r>
      <w:r>
        <w:rPr>
          <w:color w:val="111111"/>
          <w:sz w:val="24"/>
        </w:rPr>
        <w:t xml:space="preserve">perioada </w:t>
      </w:r>
      <w:r>
        <w:rPr>
          <w:color w:val="0F0F0F"/>
          <w:sz w:val="24"/>
        </w:rPr>
        <w:t xml:space="preserve">2014-2020”, </w:t>
      </w:r>
      <w:r>
        <w:rPr>
          <w:color w:val="1C1C1C"/>
          <w:sz w:val="24"/>
        </w:rPr>
        <w:t xml:space="preserve">cod </w:t>
      </w:r>
      <w:r>
        <w:rPr>
          <w:color w:val="111111"/>
          <w:sz w:val="24"/>
        </w:rPr>
        <w:t xml:space="preserve">SMIS </w:t>
      </w:r>
      <w:r>
        <w:rPr>
          <w:color w:val="0F0F0F"/>
          <w:sz w:val="24"/>
        </w:rPr>
        <w:t xml:space="preserve">2014* </w:t>
      </w:r>
      <w:r>
        <w:rPr>
          <w:sz w:val="24"/>
        </w:rPr>
        <w:t xml:space="preserve">115525, </w:t>
      </w:r>
      <w:r>
        <w:rPr>
          <w:color w:val="111111"/>
          <w:sz w:val="24"/>
        </w:rPr>
        <w:t xml:space="preserve">prin </w:t>
      </w:r>
      <w:r>
        <w:rPr>
          <w:color w:val="0C0C0C"/>
          <w:sz w:val="24"/>
        </w:rPr>
        <w:t xml:space="preserve">care </w:t>
      </w:r>
      <w:r>
        <w:rPr>
          <w:color w:val="131313"/>
          <w:sz w:val="24"/>
        </w:rPr>
        <w:t xml:space="preserve">s-au </w:t>
      </w:r>
      <w:r>
        <w:rPr>
          <w:sz w:val="24"/>
        </w:rPr>
        <w:t xml:space="preserve">delimitat </w:t>
      </w:r>
      <w:r w:rsidR="008204F6">
        <w:rPr>
          <w:sz w:val="24"/>
        </w:rPr>
        <w:t>î</w:t>
      </w:r>
      <w:r>
        <w:rPr>
          <w:color w:val="1A1A1A"/>
          <w:sz w:val="24"/>
        </w:rPr>
        <w:t>n</w:t>
      </w:r>
      <w:r>
        <w:rPr>
          <w:color w:val="1A1A1A"/>
          <w:spacing w:val="-3"/>
          <w:sz w:val="24"/>
        </w:rPr>
        <w:t xml:space="preserve"> </w:t>
      </w:r>
      <w:r>
        <w:rPr>
          <w:sz w:val="24"/>
        </w:rPr>
        <w:t xml:space="preserve">cadrul </w:t>
      </w:r>
      <w:r>
        <w:rPr>
          <w:color w:val="0A0A0A"/>
          <w:sz w:val="24"/>
        </w:rPr>
        <w:t xml:space="preserve">etapei </w:t>
      </w:r>
      <w:r>
        <w:rPr>
          <w:color w:val="111111"/>
          <w:sz w:val="24"/>
        </w:rPr>
        <w:t>I</w:t>
      </w:r>
      <w:r>
        <w:rPr>
          <w:color w:val="111111"/>
          <w:spacing w:val="-1"/>
          <w:sz w:val="24"/>
        </w:rPr>
        <w:t xml:space="preserve"> </w:t>
      </w:r>
      <w:r>
        <w:rPr>
          <w:color w:val="0F0F0F"/>
          <w:sz w:val="24"/>
        </w:rPr>
        <w:t xml:space="preserve">de </w:t>
      </w:r>
      <w:r>
        <w:rPr>
          <w:sz w:val="24"/>
        </w:rPr>
        <w:t xml:space="preserve">finanțare investițiile </w:t>
      </w:r>
      <w:r>
        <w:rPr>
          <w:color w:val="0C0C0C"/>
          <w:sz w:val="24"/>
        </w:rPr>
        <w:t>finalizate</w:t>
      </w:r>
      <w:r w:rsidR="008204F6">
        <w:rPr>
          <w:color w:val="0C0C0C"/>
          <w:sz w:val="24"/>
          <w:lang w:val="en-US"/>
        </w:rPr>
        <w:t>;</w:t>
      </w:r>
    </w:p>
    <w:p w14:paraId="12367376" w14:textId="0D078070" w:rsidR="00926CE1" w:rsidRDefault="00000000" w:rsidP="00BB756F">
      <w:pPr>
        <w:pStyle w:val="Listparagraf"/>
        <w:numPr>
          <w:ilvl w:val="0"/>
          <w:numId w:val="1"/>
        </w:numPr>
        <w:tabs>
          <w:tab w:val="left" w:pos="511"/>
        </w:tabs>
        <w:spacing w:line="244" w:lineRule="auto"/>
        <w:ind w:left="0" w:right="4" w:firstLine="0"/>
        <w:rPr>
          <w:color w:val="161616"/>
          <w:sz w:val="24"/>
        </w:rPr>
      </w:pPr>
      <w:r>
        <w:rPr>
          <w:color w:val="0E0E0E"/>
          <w:sz w:val="24"/>
        </w:rPr>
        <w:t xml:space="preserve">actul </w:t>
      </w:r>
      <w:r>
        <w:rPr>
          <w:sz w:val="24"/>
        </w:rPr>
        <w:t xml:space="preserve">adițional nr. 12/11.03.2024 </w:t>
      </w:r>
      <w:r>
        <w:rPr>
          <w:color w:val="0A0A0A"/>
          <w:sz w:val="24"/>
        </w:rPr>
        <w:t xml:space="preserve">la </w:t>
      </w:r>
      <w:r>
        <w:rPr>
          <w:sz w:val="24"/>
        </w:rPr>
        <w:t xml:space="preserve">contractul de finanțare nr. 210/31.08.2018 pentru </w:t>
      </w:r>
      <w:r>
        <w:rPr>
          <w:color w:val="111111"/>
          <w:sz w:val="24"/>
        </w:rPr>
        <w:t xml:space="preserve">stabilirea </w:t>
      </w:r>
      <w:r>
        <w:rPr>
          <w:color w:val="181818"/>
          <w:sz w:val="24"/>
        </w:rPr>
        <w:t>final</w:t>
      </w:r>
      <w:r w:rsidR="008204F6">
        <w:rPr>
          <w:color w:val="181818"/>
          <w:sz w:val="24"/>
        </w:rPr>
        <w:t>ă</w:t>
      </w:r>
      <w:r>
        <w:rPr>
          <w:color w:val="181818"/>
          <w:sz w:val="24"/>
        </w:rPr>
        <w:t xml:space="preserve"> </w:t>
      </w:r>
      <w:r>
        <w:rPr>
          <w:color w:val="1A1A1A"/>
          <w:sz w:val="24"/>
        </w:rPr>
        <w:t xml:space="preserve">a </w:t>
      </w:r>
      <w:r>
        <w:rPr>
          <w:color w:val="111111"/>
          <w:sz w:val="24"/>
        </w:rPr>
        <w:t xml:space="preserve">valorii </w:t>
      </w:r>
      <w:r>
        <w:rPr>
          <w:color w:val="0F0F0F"/>
          <w:sz w:val="24"/>
        </w:rPr>
        <w:t xml:space="preserve">etapei </w:t>
      </w:r>
      <w:r>
        <w:rPr>
          <w:color w:val="232323"/>
          <w:sz w:val="24"/>
        </w:rPr>
        <w:t xml:space="preserve">I </w:t>
      </w:r>
      <w:r>
        <w:rPr>
          <w:color w:val="151515"/>
          <w:sz w:val="24"/>
        </w:rPr>
        <w:t xml:space="preserve">potrivit </w:t>
      </w:r>
      <w:r>
        <w:rPr>
          <w:color w:val="161616"/>
          <w:sz w:val="24"/>
        </w:rPr>
        <w:t xml:space="preserve">aprobărilor </w:t>
      </w:r>
      <w:r>
        <w:rPr>
          <w:color w:val="0C0C0C"/>
          <w:sz w:val="24"/>
        </w:rPr>
        <w:t xml:space="preserve">ultimelor </w:t>
      </w:r>
      <w:r>
        <w:rPr>
          <w:color w:val="151515"/>
          <w:sz w:val="24"/>
        </w:rPr>
        <w:t xml:space="preserve">cereri </w:t>
      </w:r>
      <w:r>
        <w:rPr>
          <w:color w:val="232323"/>
          <w:sz w:val="24"/>
        </w:rPr>
        <w:t xml:space="preserve">de </w:t>
      </w:r>
      <w:r>
        <w:rPr>
          <w:color w:val="131313"/>
          <w:sz w:val="24"/>
        </w:rPr>
        <w:t>rambursare</w:t>
      </w:r>
      <w:r w:rsidR="008204F6">
        <w:rPr>
          <w:color w:val="131313"/>
          <w:sz w:val="24"/>
          <w:lang w:val="en-US"/>
        </w:rPr>
        <w:t>;</w:t>
      </w:r>
    </w:p>
    <w:p w14:paraId="4DF82299" w14:textId="4F32F9AD" w:rsidR="00926CE1" w:rsidRDefault="00000000" w:rsidP="00BB756F">
      <w:pPr>
        <w:pStyle w:val="Listparagraf"/>
        <w:numPr>
          <w:ilvl w:val="0"/>
          <w:numId w:val="1"/>
        </w:numPr>
        <w:tabs>
          <w:tab w:val="left" w:pos="504"/>
        </w:tabs>
        <w:ind w:left="0" w:right="4" w:firstLine="0"/>
        <w:rPr>
          <w:color w:val="161616"/>
          <w:sz w:val="24"/>
        </w:rPr>
      </w:pPr>
      <w:r>
        <w:rPr>
          <w:color w:val="131313"/>
          <w:sz w:val="24"/>
        </w:rPr>
        <w:t xml:space="preserve">Contractul </w:t>
      </w:r>
      <w:r>
        <w:rPr>
          <w:color w:val="313131"/>
          <w:sz w:val="24"/>
        </w:rPr>
        <w:t xml:space="preserve">de </w:t>
      </w:r>
      <w:r>
        <w:rPr>
          <w:color w:val="0A0A0A"/>
          <w:sz w:val="24"/>
        </w:rPr>
        <w:t xml:space="preserve">finanțare </w:t>
      </w:r>
      <w:r>
        <w:rPr>
          <w:sz w:val="24"/>
        </w:rPr>
        <w:t xml:space="preserve">nr. 1/22.02.2024 </w:t>
      </w:r>
      <w:r>
        <w:rPr>
          <w:color w:val="1A1A1A"/>
          <w:sz w:val="24"/>
        </w:rPr>
        <w:t xml:space="preserve">pentru </w:t>
      </w:r>
      <w:r>
        <w:rPr>
          <w:color w:val="111111"/>
          <w:sz w:val="24"/>
        </w:rPr>
        <w:t xml:space="preserve">proiectul </w:t>
      </w:r>
      <w:r>
        <w:rPr>
          <w:color w:val="181818"/>
          <w:sz w:val="24"/>
        </w:rPr>
        <w:t xml:space="preserve">“Etapizarea </w:t>
      </w:r>
      <w:r>
        <w:rPr>
          <w:color w:val="161616"/>
          <w:sz w:val="24"/>
        </w:rPr>
        <w:t xml:space="preserve">proiectului </w:t>
      </w:r>
      <w:r>
        <w:rPr>
          <w:color w:val="181818"/>
          <w:sz w:val="24"/>
        </w:rPr>
        <w:t xml:space="preserve">regional </w:t>
      </w:r>
      <w:r>
        <w:rPr>
          <w:color w:val="111111"/>
          <w:sz w:val="24"/>
        </w:rPr>
        <w:t xml:space="preserve">de </w:t>
      </w:r>
      <w:r>
        <w:rPr>
          <w:color w:val="0F0F0F"/>
          <w:sz w:val="24"/>
        </w:rPr>
        <w:t xml:space="preserve">dezvoltare </w:t>
      </w:r>
      <w:r>
        <w:rPr>
          <w:color w:val="2F2F2F"/>
          <w:sz w:val="24"/>
        </w:rPr>
        <w:t xml:space="preserve">a </w:t>
      </w:r>
      <w:r>
        <w:rPr>
          <w:color w:val="0C0C0C"/>
          <w:sz w:val="24"/>
        </w:rPr>
        <w:t xml:space="preserve">infrastructurii </w:t>
      </w:r>
      <w:r>
        <w:rPr>
          <w:color w:val="2B2B2B"/>
          <w:sz w:val="24"/>
        </w:rPr>
        <w:t xml:space="preserve">de </w:t>
      </w:r>
      <w:r>
        <w:rPr>
          <w:color w:val="161616"/>
          <w:sz w:val="24"/>
        </w:rPr>
        <w:t xml:space="preserve">apă </w:t>
      </w:r>
      <w:proofErr w:type="spellStart"/>
      <w:r>
        <w:rPr>
          <w:color w:val="212121"/>
          <w:sz w:val="24"/>
        </w:rPr>
        <w:t>şi</w:t>
      </w:r>
      <w:proofErr w:type="spellEnd"/>
      <w:r>
        <w:rPr>
          <w:color w:val="212121"/>
          <w:sz w:val="24"/>
        </w:rPr>
        <w:t xml:space="preserve"> </w:t>
      </w:r>
      <w:r>
        <w:rPr>
          <w:color w:val="161616"/>
          <w:sz w:val="24"/>
        </w:rPr>
        <w:t xml:space="preserve">apă uzată </w:t>
      </w:r>
      <w:r>
        <w:rPr>
          <w:color w:val="1F1F1F"/>
          <w:sz w:val="24"/>
        </w:rPr>
        <w:t xml:space="preserve">în </w:t>
      </w:r>
      <w:r>
        <w:rPr>
          <w:color w:val="1A1A1A"/>
          <w:sz w:val="24"/>
        </w:rPr>
        <w:t xml:space="preserve">aria de </w:t>
      </w:r>
      <w:r>
        <w:rPr>
          <w:color w:val="161616"/>
          <w:sz w:val="24"/>
        </w:rPr>
        <w:t xml:space="preserve">operare </w:t>
      </w:r>
      <w:r>
        <w:rPr>
          <w:color w:val="242424"/>
          <w:sz w:val="24"/>
        </w:rPr>
        <w:t xml:space="preserve">a </w:t>
      </w:r>
      <w:r>
        <w:rPr>
          <w:color w:val="0F0F0F"/>
          <w:sz w:val="24"/>
        </w:rPr>
        <w:t xml:space="preserve">S.C. </w:t>
      </w:r>
      <w:r>
        <w:rPr>
          <w:color w:val="161616"/>
          <w:sz w:val="24"/>
        </w:rPr>
        <w:t xml:space="preserve">RAJA </w:t>
      </w:r>
      <w:r>
        <w:rPr>
          <w:color w:val="0A0A0A"/>
          <w:sz w:val="24"/>
        </w:rPr>
        <w:t xml:space="preserve">S.A. </w:t>
      </w:r>
      <w:r>
        <w:rPr>
          <w:color w:val="131313"/>
          <w:sz w:val="24"/>
        </w:rPr>
        <w:t>Constanța,</w:t>
      </w:r>
      <w:r>
        <w:rPr>
          <w:color w:val="131313"/>
          <w:spacing w:val="-7"/>
          <w:sz w:val="24"/>
        </w:rPr>
        <w:t xml:space="preserve"> </w:t>
      </w:r>
      <w:r>
        <w:rPr>
          <w:color w:val="161616"/>
          <w:sz w:val="24"/>
        </w:rPr>
        <w:t>in</w:t>
      </w:r>
      <w:r>
        <w:rPr>
          <w:color w:val="161616"/>
          <w:spacing w:val="-8"/>
          <w:sz w:val="24"/>
        </w:rPr>
        <w:t xml:space="preserve"> </w:t>
      </w:r>
      <w:r>
        <w:rPr>
          <w:color w:val="1A1A1A"/>
          <w:sz w:val="24"/>
        </w:rPr>
        <w:t>perioada</w:t>
      </w:r>
      <w:r>
        <w:rPr>
          <w:color w:val="1A1A1A"/>
          <w:spacing w:val="-5"/>
          <w:sz w:val="24"/>
        </w:rPr>
        <w:t xml:space="preserve"> </w:t>
      </w:r>
      <w:r>
        <w:rPr>
          <w:color w:val="1C1C1C"/>
          <w:sz w:val="24"/>
        </w:rPr>
        <w:t>2014-2020”,</w:t>
      </w:r>
      <w:r>
        <w:rPr>
          <w:color w:val="1C1C1C"/>
          <w:spacing w:val="-3"/>
          <w:sz w:val="24"/>
        </w:rPr>
        <w:t xml:space="preserve"> </w:t>
      </w:r>
      <w:r>
        <w:rPr>
          <w:color w:val="212121"/>
          <w:sz w:val="24"/>
        </w:rPr>
        <w:t>cod</w:t>
      </w:r>
      <w:r>
        <w:rPr>
          <w:color w:val="212121"/>
          <w:spacing w:val="-11"/>
          <w:sz w:val="24"/>
        </w:rPr>
        <w:t xml:space="preserve"> </w:t>
      </w:r>
      <w:proofErr w:type="spellStart"/>
      <w:r>
        <w:rPr>
          <w:sz w:val="24"/>
        </w:rPr>
        <w:t>SMłS</w:t>
      </w:r>
      <w:proofErr w:type="spellEnd"/>
      <w:r>
        <w:rPr>
          <w:spacing w:val="-7"/>
          <w:sz w:val="24"/>
        </w:rPr>
        <w:t xml:space="preserve"> </w:t>
      </w:r>
      <w:r>
        <w:rPr>
          <w:color w:val="0C0C0C"/>
          <w:sz w:val="24"/>
        </w:rPr>
        <w:t>2021</w:t>
      </w:r>
      <w:r>
        <w:rPr>
          <w:color w:val="0C0C0C"/>
          <w:spacing w:val="-12"/>
          <w:sz w:val="24"/>
        </w:rPr>
        <w:t xml:space="preserve"> </w:t>
      </w:r>
      <w:r>
        <w:rPr>
          <w:sz w:val="24"/>
        </w:rPr>
        <w:t>317646,</w:t>
      </w:r>
      <w:r>
        <w:rPr>
          <w:spacing w:val="-3"/>
          <w:sz w:val="24"/>
        </w:rPr>
        <w:t xml:space="preserve"> </w:t>
      </w:r>
      <w:r>
        <w:rPr>
          <w:color w:val="1A1A1A"/>
          <w:sz w:val="24"/>
        </w:rPr>
        <w:t>prin</w:t>
      </w:r>
      <w:r>
        <w:rPr>
          <w:color w:val="1A1A1A"/>
          <w:spacing w:val="-12"/>
          <w:sz w:val="24"/>
        </w:rPr>
        <w:t xml:space="preserve"> </w:t>
      </w:r>
      <w:r>
        <w:rPr>
          <w:color w:val="0E0E0E"/>
          <w:sz w:val="24"/>
        </w:rPr>
        <w:t>care</w:t>
      </w:r>
      <w:r>
        <w:rPr>
          <w:color w:val="0E0E0E"/>
          <w:spacing w:val="-15"/>
          <w:sz w:val="24"/>
        </w:rPr>
        <w:t xml:space="preserve"> </w:t>
      </w:r>
      <w:r>
        <w:rPr>
          <w:color w:val="161616"/>
          <w:sz w:val="24"/>
        </w:rPr>
        <w:t>s-au</w:t>
      </w:r>
      <w:r>
        <w:rPr>
          <w:color w:val="161616"/>
          <w:spacing w:val="-1"/>
          <w:sz w:val="24"/>
        </w:rPr>
        <w:t xml:space="preserve"> </w:t>
      </w:r>
      <w:r>
        <w:rPr>
          <w:color w:val="131313"/>
          <w:sz w:val="24"/>
        </w:rPr>
        <w:t>stabilit</w:t>
      </w:r>
      <w:r>
        <w:rPr>
          <w:color w:val="131313"/>
          <w:spacing w:val="-12"/>
          <w:sz w:val="24"/>
        </w:rPr>
        <w:t xml:space="preserve"> </w:t>
      </w:r>
      <w:r w:rsidR="008204F6">
        <w:rPr>
          <w:color w:val="131313"/>
          <w:spacing w:val="-12"/>
          <w:sz w:val="24"/>
        </w:rPr>
        <w:t>î</w:t>
      </w:r>
      <w:r>
        <w:rPr>
          <w:color w:val="212121"/>
          <w:sz w:val="24"/>
        </w:rPr>
        <w:t>n</w:t>
      </w:r>
      <w:r>
        <w:rPr>
          <w:color w:val="212121"/>
          <w:spacing w:val="-15"/>
          <w:sz w:val="24"/>
        </w:rPr>
        <w:t xml:space="preserve"> </w:t>
      </w:r>
      <w:r>
        <w:rPr>
          <w:color w:val="161616"/>
          <w:sz w:val="24"/>
        </w:rPr>
        <w:t xml:space="preserve">cadrul </w:t>
      </w:r>
      <w:r>
        <w:rPr>
          <w:color w:val="232323"/>
          <w:sz w:val="24"/>
        </w:rPr>
        <w:t xml:space="preserve">etapei </w:t>
      </w:r>
      <w:r>
        <w:rPr>
          <w:color w:val="161616"/>
          <w:sz w:val="24"/>
        </w:rPr>
        <w:t xml:space="preserve">a </w:t>
      </w:r>
      <w:r>
        <w:rPr>
          <w:color w:val="2D2D2D"/>
          <w:sz w:val="24"/>
        </w:rPr>
        <w:t xml:space="preserve">II-a </w:t>
      </w:r>
      <w:r>
        <w:rPr>
          <w:color w:val="181818"/>
          <w:sz w:val="24"/>
        </w:rPr>
        <w:t xml:space="preserve">investițiile </w:t>
      </w:r>
      <w:r>
        <w:rPr>
          <w:color w:val="232323"/>
          <w:sz w:val="24"/>
        </w:rPr>
        <w:t>ră</w:t>
      </w:r>
      <w:r w:rsidR="008204F6">
        <w:rPr>
          <w:color w:val="232323"/>
          <w:sz w:val="24"/>
        </w:rPr>
        <w:t>m</w:t>
      </w:r>
      <w:r>
        <w:rPr>
          <w:color w:val="232323"/>
          <w:sz w:val="24"/>
        </w:rPr>
        <w:t xml:space="preserve">ase </w:t>
      </w:r>
      <w:r>
        <w:rPr>
          <w:color w:val="2B2B2B"/>
          <w:sz w:val="24"/>
        </w:rPr>
        <w:t xml:space="preserve">de </w:t>
      </w:r>
      <w:r>
        <w:rPr>
          <w:color w:val="161616"/>
          <w:sz w:val="24"/>
        </w:rPr>
        <w:t>implementat</w:t>
      </w:r>
      <w:r w:rsidR="008204F6">
        <w:rPr>
          <w:color w:val="161616"/>
          <w:sz w:val="24"/>
        </w:rPr>
        <w:t>.</w:t>
      </w:r>
    </w:p>
    <w:p w14:paraId="01426118" w14:textId="0564F728" w:rsidR="006605E5" w:rsidRDefault="00000000" w:rsidP="00EF7379">
      <w:pPr>
        <w:pStyle w:val="Corptext"/>
        <w:ind w:right="4" w:firstLine="720"/>
      </w:pPr>
      <w:r>
        <w:rPr>
          <w:color w:val="1D1D1D"/>
        </w:rPr>
        <w:t xml:space="preserve">Față </w:t>
      </w:r>
      <w:r>
        <w:rPr>
          <w:color w:val="1A1A1A"/>
        </w:rPr>
        <w:t>d</w:t>
      </w:r>
      <w:r w:rsidR="006605E5">
        <w:rPr>
          <w:color w:val="1A1A1A"/>
        </w:rPr>
        <w:t>e</w:t>
      </w:r>
      <w:r>
        <w:rPr>
          <w:color w:val="1A1A1A"/>
          <w:spacing w:val="-3"/>
        </w:rPr>
        <w:t xml:space="preserve"> </w:t>
      </w:r>
      <w:r>
        <w:t xml:space="preserve">cele </w:t>
      </w:r>
      <w:r>
        <w:rPr>
          <w:color w:val="161616"/>
        </w:rPr>
        <w:t xml:space="preserve">prezentate </w:t>
      </w:r>
      <w:r>
        <w:rPr>
          <w:color w:val="1C1C1C"/>
        </w:rPr>
        <w:t xml:space="preserve">s-a </w:t>
      </w:r>
      <w:r>
        <w:rPr>
          <w:color w:val="181818"/>
        </w:rPr>
        <w:t xml:space="preserve">întocmit </w:t>
      </w:r>
      <w:r>
        <w:rPr>
          <w:color w:val="1C1C1C"/>
        </w:rPr>
        <w:t>în</w:t>
      </w:r>
      <w:r>
        <w:rPr>
          <w:color w:val="1C1C1C"/>
          <w:spacing w:val="-2"/>
        </w:rPr>
        <w:t xml:space="preserve"> </w:t>
      </w:r>
      <w:r>
        <w:rPr>
          <w:color w:val="1C1C1C"/>
        </w:rPr>
        <w:t xml:space="preserve">baza </w:t>
      </w:r>
      <w:r>
        <w:rPr>
          <w:color w:val="161616"/>
        </w:rPr>
        <w:t xml:space="preserve">art. </w:t>
      </w:r>
      <w:r>
        <w:rPr>
          <w:color w:val="151515"/>
        </w:rPr>
        <w:t xml:space="preserve">138 </w:t>
      </w:r>
      <w:r>
        <w:rPr>
          <w:color w:val="0F0F0F"/>
        </w:rPr>
        <w:t>alin.</w:t>
      </w:r>
      <w:r>
        <w:rPr>
          <w:color w:val="0F0F0F"/>
          <w:spacing w:val="-2"/>
        </w:rPr>
        <w:t xml:space="preserve"> </w:t>
      </w:r>
      <w:r>
        <w:rPr>
          <w:color w:val="181818"/>
        </w:rPr>
        <w:t>8</w:t>
      </w:r>
      <w:r>
        <w:rPr>
          <w:color w:val="181818"/>
          <w:spacing w:val="-4"/>
        </w:rPr>
        <w:t xml:space="preserve"> </w:t>
      </w:r>
      <w:r>
        <w:rPr>
          <w:color w:val="131313"/>
        </w:rPr>
        <w:t>lit.</w:t>
      </w:r>
      <w:r>
        <w:rPr>
          <w:color w:val="131313"/>
          <w:spacing w:val="-2"/>
        </w:rPr>
        <w:t xml:space="preserve"> </w:t>
      </w:r>
      <w:r>
        <w:rPr>
          <w:color w:val="161616"/>
        </w:rPr>
        <w:t xml:space="preserve">b) </w:t>
      </w:r>
      <w:r>
        <w:rPr>
          <w:color w:val="212121"/>
        </w:rPr>
        <w:t>din</w:t>
      </w:r>
      <w:r>
        <w:rPr>
          <w:color w:val="212121"/>
          <w:spacing w:val="-3"/>
        </w:rPr>
        <w:t xml:space="preserve"> </w:t>
      </w:r>
      <w:r>
        <w:rPr>
          <w:color w:val="1A1A1A"/>
        </w:rPr>
        <w:t>O</w:t>
      </w:r>
      <w:r w:rsidR="006605E5">
        <w:rPr>
          <w:color w:val="1A1A1A"/>
        </w:rPr>
        <w:t>.</w:t>
      </w:r>
      <w:r>
        <w:rPr>
          <w:color w:val="1A1A1A"/>
        </w:rPr>
        <w:t>U</w:t>
      </w:r>
      <w:r w:rsidR="006605E5">
        <w:rPr>
          <w:color w:val="1A1A1A"/>
        </w:rPr>
        <w:t>.</w:t>
      </w:r>
      <w:r>
        <w:rPr>
          <w:color w:val="1A1A1A"/>
        </w:rPr>
        <w:t>G</w:t>
      </w:r>
      <w:r w:rsidR="006605E5">
        <w:rPr>
          <w:color w:val="1A1A1A"/>
        </w:rPr>
        <w:t>.</w:t>
      </w:r>
      <w:r>
        <w:rPr>
          <w:color w:val="1A1A1A"/>
        </w:rPr>
        <w:t xml:space="preserve"> </w:t>
      </w:r>
      <w:r>
        <w:rPr>
          <w:color w:val="111111"/>
        </w:rPr>
        <w:t xml:space="preserve">nr. </w:t>
      </w:r>
      <w:r>
        <w:rPr>
          <w:color w:val="0F0F0F"/>
        </w:rPr>
        <w:t xml:space="preserve">57/2019 </w:t>
      </w:r>
      <w:r>
        <w:rPr>
          <w:color w:val="1A1A1A"/>
        </w:rPr>
        <w:t xml:space="preserve">privind </w:t>
      </w:r>
      <w:r>
        <w:rPr>
          <w:color w:val="151515"/>
        </w:rPr>
        <w:t xml:space="preserve">Codul </w:t>
      </w:r>
      <w:r>
        <w:rPr>
          <w:color w:val="0E0E0E"/>
        </w:rPr>
        <w:t xml:space="preserve">administrativ </w:t>
      </w:r>
      <w:r>
        <w:rPr>
          <w:color w:val="0F0F0F"/>
        </w:rPr>
        <w:t xml:space="preserve">prezentul raport </w:t>
      </w:r>
      <w:r>
        <w:rPr>
          <w:color w:val="1C1C1C"/>
        </w:rPr>
        <w:t xml:space="preserve">de </w:t>
      </w:r>
      <w:r>
        <w:rPr>
          <w:color w:val="181818"/>
        </w:rPr>
        <w:t xml:space="preserve">specialitate </w:t>
      </w:r>
      <w:r>
        <w:rPr>
          <w:color w:val="212121"/>
        </w:rPr>
        <w:t xml:space="preserve">la </w:t>
      </w:r>
      <w:r>
        <w:rPr>
          <w:color w:val="0C0C0C"/>
        </w:rPr>
        <w:t xml:space="preserve">proiectul </w:t>
      </w:r>
      <w:r>
        <w:rPr>
          <w:color w:val="282828"/>
        </w:rPr>
        <w:t xml:space="preserve">de </w:t>
      </w:r>
      <w:r>
        <w:rPr>
          <w:color w:val="151515"/>
        </w:rPr>
        <w:t xml:space="preserve">hotărâre </w:t>
      </w:r>
      <w:r>
        <w:rPr>
          <w:color w:val="131313"/>
        </w:rPr>
        <w:t xml:space="preserve">privind </w:t>
      </w:r>
      <w:bookmarkStart w:id="2" w:name="_Hlk184128671"/>
      <w:r w:rsidR="00EF7379" w:rsidRPr="00EF7379">
        <w:rPr>
          <w:color w:val="111111"/>
        </w:rPr>
        <w:t xml:space="preserve">darea în folosință a suprafeței de teren de 3556 mp, din domeniul public al comunei Ion Corvin, în vederea construirii și punerii în funcțiune a obiectivului ”Reabilitarea rezervor și execuție stație de </w:t>
      </w:r>
      <w:proofErr w:type="spellStart"/>
      <w:r w:rsidR="00EF7379" w:rsidRPr="00EF7379">
        <w:rPr>
          <w:color w:val="111111"/>
        </w:rPr>
        <w:t>clorare</w:t>
      </w:r>
      <w:proofErr w:type="spellEnd"/>
      <w:r w:rsidR="00EF7379" w:rsidRPr="00EF7379">
        <w:rPr>
          <w:color w:val="111111"/>
        </w:rPr>
        <w:t xml:space="preserve"> în localitatea Viile, comuna Ion Corvin, Județul Constanța” din cadrul “Etapizarea proiectului regional de dezvoltare a infrastructurii de apă și apă uzată în aria de acoperire a SC RAJA SA Constanța în perioada 2014-2020”</w:t>
      </w:r>
      <w:r w:rsidR="00EF7379">
        <w:rPr>
          <w:color w:val="111111"/>
        </w:rPr>
        <w:t>.</w:t>
      </w:r>
      <w:bookmarkEnd w:id="2"/>
    </w:p>
    <w:p w14:paraId="38289EAB" w14:textId="77777777" w:rsidR="006605E5" w:rsidRDefault="006605E5" w:rsidP="00BB756F">
      <w:pPr>
        <w:pStyle w:val="Corptext"/>
        <w:ind w:right="4"/>
        <w:jc w:val="center"/>
      </w:pPr>
    </w:p>
    <w:p w14:paraId="043B5E36" w14:textId="3271D750" w:rsidR="006605E5" w:rsidRDefault="006605E5" w:rsidP="00BB756F">
      <w:pPr>
        <w:pStyle w:val="Corptext"/>
        <w:ind w:right="4"/>
        <w:jc w:val="center"/>
      </w:pPr>
      <w:r>
        <w:t xml:space="preserve">Secretar general </w:t>
      </w:r>
      <w:r w:rsidR="004E7F2B">
        <w:t>al comunei,</w:t>
      </w:r>
    </w:p>
    <w:p w14:paraId="29A271A4" w14:textId="23C77F2E" w:rsidR="004E7F2B" w:rsidRDefault="004E7F2B" w:rsidP="00BB756F">
      <w:pPr>
        <w:pStyle w:val="Corptext"/>
        <w:ind w:right="4"/>
        <w:jc w:val="center"/>
      </w:pPr>
      <w:r>
        <w:t>Cristian IACOBOAIA</w:t>
      </w:r>
    </w:p>
    <w:sectPr w:rsidR="004E7F2B" w:rsidSect="006779E9">
      <w:pgSz w:w="11910" w:h="16850"/>
      <w:pgMar w:top="993" w:right="1417" w:bottom="1134" w:left="1417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EE1E257"/>
    <w:multiLevelType w:val="hybridMultilevel"/>
    <w:tmpl w:val="00000000"/>
    <w:lvl w:ilvl="0" w:tplc="83D29AAA">
      <w:numFmt w:val="bullet"/>
      <w:lvlText w:val="-"/>
      <w:lvlJc w:val="left"/>
      <w:pPr>
        <w:ind w:left="503" w:hanging="369"/>
      </w:pPr>
      <w:rPr>
        <w:rFonts w:ascii="Times New Roman" w:eastAsia="Times New Roman" w:hAnsi="Times New Roman" w:cs="Times New Roman" w:hint="default"/>
        <w:w w:val="93"/>
        <w:lang w:val="ro-RO" w:eastAsia="en-US" w:bidi="ar-SA"/>
      </w:rPr>
    </w:lvl>
    <w:lvl w:ilvl="1" w:tplc="E782009C">
      <w:numFmt w:val="bullet"/>
      <w:lvlText w:val="•"/>
      <w:lvlJc w:val="left"/>
      <w:pPr>
        <w:ind w:left="1386" w:hanging="369"/>
      </w:pPr>
      <w:rPr>
        <w:rFonts w:hint="default"/>
        <w:lang w:val="ro-RO" w:eastAsia="en-US" w:bidi="ar-SA"/>
      </w:rPr>
    </w:lvl>
    <w:lvl w:ilvl="2" w:tplc="A8B26448">
      <w:numFmt w:val="bullet"/>
      <w:lvlText w:val="•"/>
      <w:lvlJc w:val="left"/>
      <w:pPr>
        <w:ind w:left="2273" w:hanging="369"/>
      </w:pPr>
      <w:rPr>
        <w:rFonts w:hint="default"/>
        <w:lang w:val="ro-RO" w:eastAsia="en-US" w:bidi="ar-SA"/>
      </w:rPr>
    </w:lvl>
    <w:lvl w:ilvl="3" w:tplc="B002B3F2">
      <w:numFmt w:val="bullet"/>
      <w:lvlText w:val="•"/>
      <w:lvlJc w:val="left"/>
      <w:pPr>
        <w:ind w:left="3160" w:hanging="369"/>
      </w:pPr>
      <w:rPr>
        <w:rFonts w:hint="default"/>
        <w:lang w:val="ro-RO" w:eastAsia="en-US" w:bidi="ar-SA"/>
      </w:rPr>
    </w:lvl>
    <w:lvl w:ilvl="4" w:tplc="F89AF202">
      <w:numFmt w:val="bullet"/>
      <w:lvlText w:val="•"/>
      <w:lvlJc w:val="left"/>
      <w:pPr>
        <w:ind w:left="4047" w:hanging="369"/>
      </w:pPr>
      <w:rPr>
        <w:rFonts w:hint="default"/>
        <w:lang w:val="ro-RO" w:eastAsia="en-US" w:bidi="ar-SA"/>
      </w:rPr>
    </w:lvl>
    <w:lvl w:ilvl="5" w:tplc="F7FC2340">
      <w:numFmt w:val="bullet"/>
      <w:lvlText w:val="•"/>
      <w:lvlJc w:val="left"/>
      <w:pPr>
        <w:ind w:left="4934" w:hanging="369"/>
      </w:pPr>
      <w:rPr>
        <w:rFonts w:hint="default"/>
        <w:lang w:val="ro-RO" w:eastAsia="en-US" w:bidi="ar-SA"/>
      </w:rPr>
    </w:lvl>
    <w:lvl w:ilvl="6" w:tplc="B9C8B020">
      <w:numFmt w:val="bullet"/>
      <w:lvlText w:val="•"/>
      <w:lvlJc w:val="left"/>
      <w:pPr>
        <w:ind w:left="5821" w:hanging="369"/>
      </w:pPr>
      <w:rPr>
        <w:rFonts w:hint="default"/>
        <w:lang w:val="ro-RO" w:eastAsia="en-US" w:bidi="ar-SA"/>
      </w:rPr>
    </w:lvl>
    <w:lvl w:ilvl="7" w:tplc="30185084">
      <w:numFmt w:val="bullet"/>
      <w:lvlText w:val="•"/>
      <w:lvlJc w:val="left"/>
      <w:pPr>
        <w:ind w:left="6708" w:hanging="369"/>
      </w:pPr>
      <w:rPr>
        <w:rFonts w:hint="default"/>
        <w:lang w:val="ro-RO" w:eastAsia="en-US" w:bidi="ar-SA"/>
      </w:rPr>
    </w:lvl>
    <w:lvl w:ilvl="8" w:tplc="28746E12">
      <w:numFmt w:val="bullet"/>
      <w:lvlText w:val="•"/>
      <w:lvlJc w:val="left"/>
      <w:pPr>
        <w:ind w:left="7595" w:hanging="369"/>
      </w:pPr>
      <w:rPr>
        <w:rFonts w:hint="default"/>
        <w:lang w:val="ro-RO" w:eastAsia="en-US" w:bidi="ar-SA"/>
      </w:rPr>
    </w:lvl>
  </w:abstractNum>
  <w:num w:numId="1" w16cid:durableId="310135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CE1"/>
    <w:rsid w:val="000F39D7"/>
    <w:rsid w:val="00195A9A"/>
    <w:rsid w:val="00215D7A"/>
    <w:rsid w:val="00262716"/>
    <w:rsid w:val="002B30B4"/>
    <w:rsid w:val="002B709D"/>
    <w:rsid w:val="002F39B1"/>
    <w:rsid w:val="004E7F2B"/>
    <w:rsid w:val="00564595"/>
    <w:rsid w:val="005D4E9D"/>
    <w:rsid w:val="006605E5"/>
    <w:rsid w:val="006779E9"/>
    <w:rsid w:val="007A1E13"/>
    <w:rsid w:val="007E4B7A"/>
    <w:rsid w:val="00803F13"/>
    <w:rsid w:val="008204F6"/>
    <w:rsid w:val="00843592"/>
    <w:rsid w:val="008D5CFA"/>
    <w:rsid w:val="008F4724"/>
    <w:rsid w:val="00926CE1"/>
    <w:rsid w:val="009F34BF"/>
    <w:rsid w:val="00AA2A92"/>
    <w:rsid w:val="00AF3AA2"/>
    <w:rsid w:val="00BB756F"/>
    <w:rsid w:val="00D21C27"/>
    <w:rsid w:val="00DA6893"/>
    <w:rsid w:val="00EB5803"/>
    <w:rsid w:val="00EF7379"/>
    <w:rsid w:val="00F23DA2"/>
    <w:rsid w:val="00F632CD"/>
    <w:rsid w:val="00F90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3B3D5"/>
  <w15:docId w15:val="{BA6B5DB0-D406-457B-8163-C0B17439D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pPr>
      <w:jc w:val="both"/>
    </w:pPr>
    <w:rPr>
      <w:sz w:val="24"/>
      <w:szCs w:val="24"/>
    </w:rPr>
  </w:style>
  <w:style w:type="paragraph" w:styleId="Listparagraf">
    <w:name w:val="List Paragraph"/>
    <w:basedOn w:val="Normal"/>
    <w:uiPriority w:val="1"/>
    <w:qFormat/>
    <w:pPr>
      <w:ind w:left="495" w:right="144" w:hanging="366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7043546">
      <w:blockQuote w:val="1"/>
      <w:marLeft w:val="720"/>
      <w:marRight w:val="72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941</Words>
  <Characters>5464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Iacoboaia Cristian</cp:lastModifiedBy>
  <cp:revision>5</cp:revision>
  <dcterms:created xsi:type="dcterms:W3CDTF">2024-08-20T07:25:00Z</dcterms:created>
  <dcterms:modified xsi:type="dcterms:W3CDTF">2024-12-03T12:32:00Z</dcterms:modified>
</cp:coreProperties>
</file>