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893279" w14:textId="77777777" w:rsidR="00206915" w:rsidRPr="00D12724" w:rsidRDefault="00206915" w:rsidP="00206915">
      <w:pPr>
        <w:spacing w:after="0" w:line="240" w:lineRule="auto"/>
        <w:rPr>
          <w:rFonts w:ascii="Times New Roman" w:eastAsia="Times New Roman" w:hAnsi="Times New Roman" w:cs="Times New Roman"/>
          <w:b/>
        </w:rPr>
      </w:pPr>
      <w:r w:rsidRPr="00D12724">
        <w:rPr>
          <w:rFonts w:ascii="Times New Roman" w:hAnsi="Times New Roman" w:cs="Times New Roman"/>
          <w:b/>
          <w:bCs/>
        </w:rPr>
        <w:t>Art. 457.</w:t>
      </w:r>
      <w:r w:rsidRPr="00D12724">
        <w:rPr>
          <w:rFonts w:ascii="Times New Roman" w:hAnsi="Times New Roman" w:cs="Times New Roman"/>
        </w:rPr>
        <w:t xml:space="preserve"> – </w:t>
      </w:r>
      <w:proofErr w:type="spellStart"/>
      <w:r w:rsidRPr="00D12724">
        <w:rPr>
          <w:rFonts w:ascii="Times New Roman" w:eastAsia="Times New Roman" w:hAnsi="Times New Roman" w:cs="Times New Roman"/>
          <w:b/>
        </w:rPr>
        <w:t>Calculul</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impozitului</w:t>
      </w:r>
      <w:proofErr w:type="spellEnd"/>
      <w:r w:rsidRPr="00D12724">
        <w:rPr>
          <w:rFonts w:ascii="Times New Roman" w:eastAsia="Times New Roman" w:hAnsi="Times New Roman" w:cs="Times New Roman"/>
          <w:b/>
        </w:rPr>
        <w:t xml:space="preserve"> pe </w:t>
      </w:r>
      <w:proofErr w:type="spellStart"/>
      <w:r w:rsidRPr="00D12724">
        <w:rPr>
          <w:rFonts w:ascii="Times New Roman" w:eastAsia="Times New Roman" w:hAnsi="Times New Roman" w:cs="Times New Roman"/>
          <w:b/>
        </w:rPr>
        <w:t>clădirile</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rezidenţiale</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aflate</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în</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proprietatea</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persoanelor</w:t>
      </w:r>
      <w:proofErr w:type="spellEnd"/>
      <w:r w:rsidRPr="00D12724">
        <w:rPr>
          <w:rFonts w:ascii="Times New Roman" w:eastAsia="Times New Roman" w:hAnsi="Times New Roman" w:cs="Times New Roman"/>
          <w:b/>
        </w:rPr>
        <w:t xml:space="preserve"> </w:t>
      </w:r>
      <w:proofErr w:type="spellStart"/>
      <w:r w:rsidRPr="00D12724">
        <w:rPr>
          <w:rFonts w:ascii="Times New Roman" w:eastAsia="Times New Roman" w:hAnsi="Times New Roman" w:cs="Times New Roman"/>
          <w:b/>
        </w:rPr>
        <w:t>fizice</w:t>
      </w:r>
      <w:proofErr w:type="spellEnd"/>
      <w:r w:rsidRPr="00D12724">
        <w:rPr>
          <w:rFonts w:ascii="Times New Roman" w:eastAsia="Times New Roman" w:hAnsi="Times New Roman" w:cs="Times New Roman"/>
          <w:b/>
        </w:rPr>
        <w:t xml:space="preserve"> </w:t>
      </w:r>
    </w:p>
    <w:p w14:paraId="5862020E" w14:textId="77777777" w:rsidR="00206915" w:rsidRPr="00D12724" w:rsidRDefault="00206915" w:rsidP="00206915">
      <w:pPr>
        <w:pStyle w:val="NoSpacing"/>
        <w:spacing w:line="276" w:lineRule="auto"/>
        <w:jc w:val="both"/>
        <w:rPr>
          <w:rFonts w:ascii="Times New Roman" w:hAnsi="Times New Roman" w:cs="Times New Roman"/>
        </w:rPr>
      </w:pPr>
    </w:p>
    <w:p w14:paraId="42F5B278" w14:textId="77777777" w:rsidR="00206915" w:rsidRPr="000B3B37" w:rsidRDefault="00206915" w:rsidP="00206915">
      <w:pPr>
        <w:pStyle w:val="NoSpacing"/>
        <w:spacing w:line="276" w:lineRule="auto"/>
        <w:jc w:val="both"/>
        <w:rPr>
          <w:rFonts w:ascii="Times New Roman" w:hAnsi="Times New Roman" w:cs="Times New Roman"/>
          <w:lang w:val="it-IT"/>
        </w:rPr>
      </w:pPr>
      <w:r w:rsidRPr="00D12724">
        <w:rPr>
          <w:rFonts w:ascii="Times New Roman" w:hAnsi="Times New Roman" w:cs="Times New Roman"/>
        </w:rPr>
        <w:t xml:space="preserve">(1) </w:t>
      </w:r>
      <w:proofErr w:type="spellStart"/>
      <w:r w:rsidRPr="00D12724">
        <w:rPr>
          <w:rFonts w:ascii="Times New Roman" w:hAnsi="Times New Roman" w:cs="Times New Roman"/>
        </w:rPr>
        <w:t>Pentru</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clădirile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rezidenţiale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şi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clădirile</w:t>
      </w:r>
      <w:proofErr w:type="spellEnd"/>
      <w:r w:rsidRPr="00D12724">
        <w:rPr>
          <w:rFonts w:ascii="Times New Roman" w:hAnsi="Times New Roman" w:cs="Times New Roman"/>
        </w:rPr>
        <w:t xml:space="preserve"> - </w:t>
      </w:r>
      <w:proofErr w:type="spellStart"/>
      <w:r w:rsidRPr="00D12724">
        <w:rPr>
          <w:rFonts w:ascii="Times New Roman" w:hAnsi="Times New Roman" w:cs="Times New Roman"/>
        </w:rPr>
        <w:t>anexă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aflate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proprietatea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persoanelor</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fizice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impozitul</w:t>
      </w:r>
      <w:proofErr w:type="spellEnd"/>
      <w:r w:rsidRPr="00D12724">
        <w:rPr>
          <w:rFonts w:ascii="Times New Roman" w:hAnsi="Times New Roman" w:cs="Times New Roman"/>
        </w:rPr>
        <w:t xml:space="preserve"> pe </w:t>
      </w:r>
      <w:proofErr w:type="spellStart"/>
      <w:r w:rsidRPr="00D12724">
        <w:rPr>
          <w:rFonts w:ascii="Times New Roman" w:hAnsi="Times New Roman" w:cs="Times New Roman"/>
        </w:rPr>
        <w:t>clădiri</w:t>
      </w:r>
      <w:proofErr w:type="spellEnd"/>
      <w:r w:rsidRPr="00D12724">
        <w:rPr>
          <w:rFonts w:ascii="Times New Roman" w:hAnsi="Times New Roman" w:cs="Times New Roman"/>
        </w:rPr>
        <w:t xml:space="preserve"> se </w:t>
      </w:r>
      <w:proofErr w:type="spellStart"/>
      <w:r w:rsidRPr="00D12724">
        <w:rPr>
          <w:rFonts w:ascii="Times New Roman" w:hAnsi="Times New Roman" w:cs="Times New Roman"/>
        </w:rPr>
        <w:t>calculează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aplicarea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unei</w:t>
      </w:r>
      <w:proofErr w:type="spellEnd"/>
      <w:r w:rsidRPr="00D12724">
        <w:rPr>
          <w:rFonts w:ascii="Times New Roman" w:hAnsi="Times New Roman" w:cs="Times New Roman"/>
        </w:rPr>
        <w:t xml:space="preserve"> </w:t>
      </w:r>
      <w:r w:rsidRPr="00D12724">
        <w:rPr>
          <w:rFonts w:ascii="Times New Roman" w:hAnsi="Times New Roman" w:cs="Times New Roman"/>
          <w:b/>
        </w:rPr>
        <w:t>cote de 0,1%,</w:t>
      </w:r>
      <w:r w:rsidRPr="00D12724">
        <w:rPr>
          <w:rFonts w:ascii="Times New Roman" w:hAnsi="Times New Roman" w:cs="Times New Roman"/>
        </w:rPr>
        <w:t xml:space="preserve"> </w:t>
      </w:r>
      <w:proofErr w:type="spellStart"/>
      <w:r w:rsidRPr="00D12724">
        <w:rPr>
          <w:rFonts w:ascii="Times New Roman" w:hAnsi="Times New Roman" w:cs="Times New Roman"/>
        </w:rPr>
        <w:t>asupra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valorii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impozabile</w:t>
      </w:r>
      <w:proofErr w:type="spellEnd"/>
      <w:r w:rsidRPr="00D12724">
        <w:rPr>
          <w:rFonts w:ascii="Times New Roman" w:hAnsi="Times New Roman" w:cs="Times New Roman"/>
        </w:rPr>
        <w:t xml:space="preserve"> a </w:t>
      </w:r>
      <w:proofErr w:type="spellStart"/>
      <w:r w:rsidRPr="00D12724">
        <w:rPr>
          <w:rFonts w:ascii="Times New Roman" w:hAnsi="Times New Roman" w:cs="Times New Roman"/>
        </w:rPr>
        <w:t>clădirii</w:t>
      </w:r>
      <w:proofErr w:type="spellEnd"/>
      <w:r w:rsidRPr="00D12724">
        <w:rPr>
          <w:rFonts w:ascii="Times New Roman" w:hAnsi="Times New Roman" w:cs="Times New Roman"/>
        </w:rPr>
        <w:t xml:space="preserve">. </w:t>
      </w:r>
      <w:r w:rsidRPr="000B3B37">
        <w:rPr>
          <w:rFonts w:ascii="Times New Roman" w:hAnsi="Times New Roman" w:cs="Times New Roman"/>
          <w:lang w:val="it-IT"/>
        </w:rPr>
        <w:t xml:space="preserve">Cota impozitului pe clădiri se stabileşte prin hotărâre a consiliului local. </w:t>
      </w:r>
    </w:p>
    <w:p w14:paraId="66CC8833" w14:textId="77777777" w:rsidR="00206915" w:rsidRPr="000B3B37" w:rsidRDefault="00206915" w:rsidP="00206915">
      <w:pPr>
        <w:pStyle w:val="NoSpacing"/>
        <w:spacing w:line="276" w:lineRule="auto"/>
        <w:jc w:val="both"/>
        <w:rPr>
          <w:rFonts w:ascii="Times New Roman" w:hAnsi="Times New Roman" w:cs="Times New Roman"/>
          <w:b/>
          <w:lang w:val="it-IT"/>
        </w:rPr>
      </w:pPr>
      <w:r w:rsidRPr="000B3B37">
        <w:rPr>
          <w:rFonts w:ascii="Times New Roman" w:hAnsi="Times New Roman" w:cs="Times New Roman"/>
          <w:lang w:val="it-IT"/>
        </w:rPr>
        <w:t>(2) Valoarea impozabilă a clădirii, exprimată în lei, se determină prin înmulţirea suprafeţei construite desfăşurate a acesteia, exprimată în metri pătraţi, cu valoarea impozabilă corespunzătoare, exprimată în lei/mp, din tabelul următor:</w:t>
      </w:r>
    </w:p>
    <w:p w14:paraId="4F91E7DD" w14:textId="77777777" w:rsidR="009A5DEE" w:rsidRPr="000B3B37" w:rsidRDefault="009A5DEE" w:rsidP="00216467">
      <w:pPr>
        <w:spacing w:after="0"/>
        <w:jc w:val="both"/>
        <w:rPr>
          <w:rFonts w:ascii="Times New Roman" w:hAnsi="Times New Roman" w:cs="Times New Roman"/>
          <w:lang w:val="it-IT"/>
        </w:rPr>
      </w:pPr>
    </w:p>
    <w:tbl>
      <w:tblPr>
        <w:tblW w:w="10845" w:type="dxa"/>
        <w:tblCellSpacing w:w="0" w:type="dxa"/>
        <w:shd w:val="clear" w:color="auto" w:fill="ECF5FF"/>
        <w:tblCellMar>
          <w:top w:w="48" w:type="dxa"/>
          <w:left w:w="48" w:type="dxa"/>
          <w:bottom w:w="48" w:type="dxa"/>
          <w:right w:w="48" w:type="dxa"/>
        </w:tblCellMar>
        <w:tblLook w:val="04A0" w:firstRow="1" w:lastRow="0" w:firstColumn="1" w:lastColumn="0" w:noHBand="0" w:noVBand="1"/>
      </w:tblPr>
      <w:tblGrid>
        <w:gridCol w:w="5175"/>
        <w:gridCol w:w="2835"/>
        <w:gridCol w:w="2835"/>
      </w:tblGrid>
      <w:tr w:rsidR="00F9161C" w:rsidRPr="00D12724" w14:paraId="197206D3" w14:textId="77777777" w:rsidTr="003902A3">
        <w:trPr>
          <w:tblCellSpacing w:w="0" w:type="dxa"/>
        </w:trPr>
        <w:tc>
          <w:tcPr>
            <w:tcW w:w="5175" w:type="dxa"/>
            <w:vMerge w:val="restart"/>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14:paraId="2B78F33C"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proofErr w:type="spellStart"/>
            <w:r w:rsidRPr="00D12724">
              <w:rPr>
                <w:rFonts w:ascii="Times New Roman" w:eastAsia="Times New Roman" w:hAnsi="Times New Roman" w:cs="Times New Roman"/>
              </w:rPr>
              <w:t>Tipul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clădirii</w:t>
            </w:r>
            <w:proofErr w:type="spellEnd"/>
          </w:p>
        </w:tc>
        <w:tc>
          <w:tcPr>
            <w:tcW w:w="5670" w:type="dxa"/>
            <w:gridSpan w:val="2"/>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vAlign w:val="center"/>
            <w:hideMark/>
          </w:tcPr>
          <w:p w14:paraId="5A18187E" w14:textId="77777777" w:rsidR="00F9161C" w:rsidRPr="00D12724" w:rsidRDefault="00F9161C" w:rsidP="00C91679">
            <w:pPr>
              <w:spacing w:before="100" w:beforeAutospacing="1" w:after="0" w:line="240" w:lineRule="auto"/>
              <w:jc w:val="center"/>
              <w:rPr>
                <w:rFonts w:ascii="Times New Roman" w:eastAsia="Times New Roman" w:hAnsi="Times New Roman" w:cs="Times New Roman"/>
              </w:rPr>
            </w:pPr>
            <w:proofErr w:type="spellStart"/>
            <w:r w:rsidRPr="00D12724">
              <w:rPr>
                <w:rFonts w:ascii="Times New Roman" w:eastAsia="Times New Roman" w:hAnsi="Times New Roman" w:cs="Times New Roman"/>
              </w:rPr>
              <w:t>Valoarea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impozabilă</w:t>
            </w:r>
            <w:proofErr w:type="spellEnd"/>
          </w:p>
          <w:p w14:paraId="69706F7D"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lei/m</w:t>
            </w:r>
            <w:r w:rsidRPr="00D12724">
              <w:rPr>
                <w:rFonts w:ascii="Times New Roman" w:eastAsia="Times New Roman" w:hAnsi="Times New Roman" w:cs="Times New Roman"/>
                <w:vertAlign w:val="superscript"/>
              </w:rPr>
              <w:t>2</w:t>
            </w:r>
            <w:r w:rsidRPr="00D12724">
              <w:rPr>
                <w:rFonts w:ascii="Times New Roman" w:eastAsia="Times New Roman" w:hAnsi="Times New Roman" w:cs="Times New Roman"/>
              </w:rPr>
              <w:t> -</w:t>
            </w:r>
          </w:p>
        </w:tc>
      </w:tr>
      <w:tr w:rsidR="00F9161C" w:rsidRPr="000B3B37" w14:paraId="731BE97F" w14:textId="77777777" w:rsidTr="003902A3">
        <w:trPr>
          <w:tblCellSpacing w:w="0" w:type="dxa"/>
        </w:trPr>
        <w:tc>
          <w:tcPr>
            <w:tcW w:w="5175" w:type="dxa"/>
            <w:vMerge/>
            <w:tcBorders>
              <w:top w:val="single" w:sz="6" w:space="0" w:color="000000"/>
              <w:left w:val="single" w:sz="6" w:space="0" w:color="000000"/>
              <w:bottom w:val="single" w:sz="6" w:space="0" w:color="000000"/>
              <w:right w:val="nil"/>
            </w:tcBorders>
            <w:shd w:val="clear" w:color="auto" w:fill="auto"/>
            <w:vAlign w:val="center"/>
            <w:hideMark/>
          </w:tcPr>
          <w:p w14:paraId="467C7C28" w14:textId="77777777" w:rsidR="00F9161C" w:rsidRPr="00D12724" w:rsidRDefault="00F9161C" w:rsidP="00C91679">
            <w:pPr>
              <w:spacing w:after="0" w:line="240" w:lineRule="auto"/>
              <w:jc w:val="center"/>
              <w:rPr>
                <w:rFonts w:ascii="Times New Roman" w:eastAsia="Times New Roman" w:hAnsi="Times New Roman" w:cs="Times New Roman"/>
              </w:rPr>
            </w:pP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30B3EA84"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Cu </w:t>
            </w:r>
            <w:proofErr w:type="spellStart"/>
            <w:r w:rsidRPr="00D12724">
              <w:rPr>
                <w:rFonts w:ascii="Times New Roman" w:eastAsia="Times New Roman" w:hAnsi="Times New Roman" w:cs="Times New Roman"/>
              </w:rPr>
              <w:t>instalații</w:t>
            </w:r>
            <w:proofErr w:type="spellEnd"/>
            <w:r w:rsidRPr="00D12724">
              <w:rPr>
                <w:rFonts w:ascii="Times New Roman" w:eastAsia="Times New Roman" w:hAnsi="Times New Roman" w:cs="Times New Roman"/>
              </w:rPr>
              <w:t xml:space="preserve"> de </w:t>
            </w:r>
            <w:proofErr w:type="spellStart"/>
            <w:r w:rsidRPr="00D12724">
              <w:rPr>
                <w:rFonts w:ascii="Times New Roman" w:eastAsia="Times New Roman" w:hAnsi="Times New Roman" w:cs="Times New Roman"/>
              </w:rPr>
              <w:t>apă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canalizare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electrice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încălzire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condiții</w:t>
            </w:r>
            <w:proofErr w:type="spellEnd"/>
            <w:r w:rsidRPr="00D12724">
              <w:rPr>
                <w:rFonts w:ascii="Times New Roman" w:eastAsia="Times New Roman" w:hAnsi="Times New Roman" w:cs="Times New Roman"/>
              </w:rPr>
              <w:t xml:space="preserve"> cumulative)</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01389795" w14:textId="77777777" w:rsidR="00F9161C" w:rsidRPr="000B3B37" w:rsidRDefault="00F9161C" w:rsidP="00C91679">
            <w:pPr>
              <w:spacing w:before="100" w:beforeAutospacing="1" w:after="100" w:afterAutospacing="1" w:line="240" w:lineRule="auto"/>
              <w:jc w:val="center"/>
              <w:rPr>
                <w:rFonts w:ascii="Times New Roman" w:eastAsia="Times New Roman" w:hAnsi="Times New Roman" w:cs="Times New Roman"/>
                <w:lang w:val="fr-FR"/>
              </w:rPr>
            </w:pPr>
            <w:r w:rsidRPr="000B3B37">
              <w:rPr>
                <w:rFonts w:ascii="Times New Roman" w:eastAsia="Times New Roman" w:hAnsi="Times New Roman" w:cs="Times New Roman"/>
                <w:lang w:val="fr-FR"/>
              </w:rPr>
              <w:t>Fără instalații de apă, canalizare, electrice sau încălzire</w:t>
            </w:r>
          </w:p>
        </w:tc>
      </w:tr>
      <w:tr w:rsidR="00F9161C" w:rsidRPr="00D12724" w14:paraId="334DC55A"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10D99A16" w14:textId="77777777" w:rsidR="00F9161C" w:rsidRPr="000B3B37" w:rsidRDefault="00F9161C" w:rsidP="00C91679">
            <w:pPr>
              <w:spacing w:before="100" w:beforeAutospacing="1" w:after="100" w:afterAutospacing="1" w:line="240" w:lineRule="auto"/>
              <w:jc w:val="center"/>
              <w:rPr>
                <w:rFonts w:ascii="Times New Roman" w:eastAsia="Times New Roman" w:hAnsi="Times New Roman" w:cs="Times New Roman"/>
                <w:lang w:val="fr-FR"/>
              </w:rPr>
            </w:pPr>
            <w:r w:rsidRPr="000B3B37">
              <w:rPr>
                <w:rFonts w:ascii="Times New Roman" w:eastAsia="Times New Roman" w:hAnsi="Times New Roman" w:cs="Times New Roman"/>
                <w:lang w:val="fr-FR"/>
              </w:rPr>
              <w:t>A. Clădire cu cadre din beton armat sau cu pereți exteriori din cărămidă arsă sau din orice alte materiale rezultate în urma unui tratament termic și/sau chimic</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06F9010F"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1490.05</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19AA3F5E"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894.03</w:t>
            </w:r>
          </w:p>
        </w:tc>
      </w:tr>
      <w:tr w:rsidR="00F9161C" w:rsidRPr="00D12724" w14:paraId="32883D18"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4998DD1E"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B. </w:t>
            </w:r>
            <w:proofErr w:type="spellStart"/>
            <w:r w:rsidRPr="00D12724">
              <w:rPr>
                <w:rFonts w:ascii="Times New Roman" w:eastAsia="Times New Roman" w:hAnsi="Times New Roman" w:cs="Times New Roman"/>
              </w:rPr>
              <w:t>Clădire</w:t>
            </w:r>
            <w:proofErr w:type="spellEnd"/>
            <w:r w:rsidRPr="00D12724">
              <w:rPr>
                <w:rFonts w:ascii="Times New Roman" w:eastAsia="Times New Roman" w:hAnsi="Times New Roman" w:cs="Times New Roman"/>
              </w:rPr>
              <w:t xml:space="preserve"> cu </w:t>
            </w:r>
            <w:proofErr w:type="spellStart"/>
            <w:r w:rsidRPr="00D12724">
              <w:rPr>
                <w:rFonts w:ascii="Times New Roman" w:eastAsia="Times New Roman" w:hAnsi="Times New Roman" w:cs="Times New Roman"/>
              </w:rPr>
              <w:t>pereții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exteriori</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lemn</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piatră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naturală</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cărămidă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nearsă</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vălătuci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orice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alte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materiale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nesupuse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unui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tratament</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termic</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chimic</w:t>
            </w:r>
            <w:proofErr w:type="spellEnd"/>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0867B66C"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447.02</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0DCDFDA4"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298.00</w:t>
            </w:r>
          </w:p>
        </w:tc>
      </w:tr>
      <w:tr w:rsidR="00F9161C" w:rsidRPr="00D12724" w14:paraId="06EB8E56"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2F9C8442"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C. </w:t>
            </w:r>
            <w:proofErr w:type="spellStart"/>
            <w:r w:rsidRPr="00D12724">
              <w:rPr>
                <w:rFonts w:ascii="Times New Roman" w:eastAsia="Times New Roman" w:hAnsi="Times New Roman" w:cs="Times New Roman"/>
              </w:rPr>
              <w:t>Clădire-anexă</w:t>
            </w:r>
            <w:proofErr w:type="spellEnd"/>
            <w:r w:rsidRPr="00D12724">
              <w:rPr>
                <w:rFonts w:ascii="Times New Roman" w:eastAsia="Times New Roman" w:hAnsi="Times New Roman" w:cs="Times New Roman"/>
              </w:rPr>
              <w:t xml:space="preserve"> cu cadre din </w:t>
            </w:r>
            <w:proofErr w:type="spellStart"/>
            <w:r w:rsidRPr="00D12724">
              <w:rPr>
                <w:rFonts w:ascii="Times New Roman" w:eastAsia="Times New Roman" w:hAnsi="Times New Roman" w:cs="Times New Roman"/>
              </w:rPr>
              <w:t>beton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armat</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cu </w:t>
            </w:r>
            <w:proofErr w:type="spellStart"/>
            <w:r w:rsidRPr="00D12724">
              <w:rPr>
                <w:rFonts w:ascii="Times New Roman" w:eastAsia="Times New Roman" w:hAnsi="Times New Roman" w:cs="Times New Roman"/>
              </w:rPr>
              <w:t>pereți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exteriori</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cărămidă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arsă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orice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alte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materiale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rezultate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urma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unui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tratament</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termic</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chimic</w:t>
            </w:r>
            <w:proofErr w:type="spellEnd"/>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228A96D8"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298.00</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39C99F28"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260.75</w:t>
            </w:r>
          </w:p>
        </w:tc>
      </w:tr>
      <w:tr w:rsidR="00F9161C" w:rsidRPr="00D12724" w14:paraId="143EFE0E"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15C033B0"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D. </w:t>
            </w:r>
            <w:proofErr w:type="spellStart"/>
            <w:r w:rsidRPr="00D12724">
              <w:rPr>
                <w:rFonts w:ascii="Times New Roman" w:eastAsia="Times New Roman" w:hAnsi="Times New Roman" w:cs="Times New Roman"/>
              </w:rPr>
              <w:t>Clădire-anexă</w:t>
            </w:r>
            <w:proofErr w:type="spellEnd"/>
            <w:r w:rsidRPr="00D12724">
              <w:rPr>
                <w:rFonts w:ascii="Times New Roman" w:eastAsia="Times New Roman" w:hAnsi="Times New Roman" w:cs="Times New Roman"/>
              </w:rPr>
              <w:t xml:space="preserve"> cu </w:t>
            </w:r>
            <w:proofErr w:type="spellStart"/>
            <w:r w:rsidRPr="00D12724">
              <w:rPr>
                <w:rFonts w:ascii="Times New Roman" w:eastAsia="Times New Roman" w:hAnsi="Times New Roman" w:cs="Times New Roman"/>
              </w:rPr>
              <w:t>pereții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exteriori</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lemn</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piatră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naturală</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cărămidă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nearsă</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vălătuci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din </w:t>
            </w:r>
            <w:proofErr w:type="spellStart"/>
            <w:r w:rsidRPr="00D12724">
              <w:rPr>
                <w:rFonts w:ascii="Times New Roman" w:eastAsia="Times New Roman" w:hAnsi="Times New Roman" w:cs="Times New Roman"/>
              </w:rPr>
              <w:t>orice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alte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materiale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nesupuse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unui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tratament</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termic</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chimic</w:t>
            </w:r>
            <w:proofErr w:type="spellEnd"/>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098BB47E"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186.24</w:t>
            </w:r>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4F97F92C" w14:textId="77777777" w:rsidR="00F9161C" w:rsidRPr="00D12724" w:rsidRDefault="00D31BDF"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111.78</w:t>
            </w:r>
          </w:p>
        </w:tc>
      </w:tr>
      <w:tr w:rsidR="00F9161C" w:rsidRPr="00D12724" w14:paraId="0932725A"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4FA5163C"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E.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cazul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contribuabilului</w:t>
            </w:r>
            <w:proofErr w:type="spellEnd"/>
            <w:r w:rsidRPr="00D12724">
              <w:rPr>
                <w:rFonts w:ascii="Times New Roman" w:eastAsia="Times New Roman" w:hAnsi="Times New Roman" w:cs="Times New Roman"/>
              </w:rPr>
              <w:t xml:space="preserve"> care </w:t>
            </w:r>
            <w:proofErr w:type="spellStart"/>
            <w:r w:rsidRPr="00D12724">
              <w:rPr>
                <w:rFonts w:ascii="Times New Roman" w:eastAsia="Times New Roman" w:hAnsi="Times New Roman" w:cs="Times New Roman"/>
              </w:rPr>
              <w:t>deține</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aceeași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adresă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încăperi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amplasate</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subsol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demisol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mansardă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utilizate</w:t>
            </w:r>
            <w:proofErr w:type="spellEnd"/>
            <w:r w:rsidRPr="00D12724">
              <w:rPr>
                <w:rFonts w:ascii="Times New Roman" w:eastAsia="Times New Roman" w:hAnsi="Times New Roman" w:cs="Times New Roman"/>
              </w:rPr>
              <w:t xml:space="preserve"> ca </w:t>
            </w:r>
            <w:proofErr w:type="spellStart"/>
            <w:r w:rsidRPr="00D12724">
              <w:rPr>
                <w:rFonts w:ascii="Times New Roman" w:eastAsia="Times New Roman" w:hAnsi="Times New Roman" w:cs="Times New Roman"/>
              </w:rPr>
              <w:t>locuință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oricare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dintre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tipurile</w:t>
            </w:r>
            <w:proofErr w:type="spellEnd"/>
            <w:r w:rsidRPr="00D12724">
              <w:rPr>
                <w:rFonts w:ascii="Times New Roman" w:eastAsia="Times New Roman" w:hAnsi="Times New Roman" w:cs="Times New Roman"/>
              </w:rPr>
              <w:t xml:space="preserve"> de </w:t>
            </w:r>
            <w:proofErr w:type="spellStart"/>
            <w:r w:rsidRPr="00D12724">
              <w:rPr>
                <w:rFonts w:ascii="Times New Roman" w:eastAsia="Times New Roman" w:hAnsi="Times New Roman" w:cs="Times New Roman"/>
              </w:rPr>
              <w:t>clădiri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prevăzute</w:t>
            </w:r>
            <w:proofErr w:type="spellEnd"/>
            <w:r w:rsidRPr="00D12724">
              <w:rPr>
                <w:rFonts w:ascii="Times New Roman" w:eastAsia="Times New Roman" w:hAnsi="Times New Roman" w:cs="Times New Roman"/>
              </w:rPr>
              <w:t xml:space="preserve"> la lit. A - D</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0B52C9A7"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75% din </w:t>
            </w:r>
            <w:proofErr w:type="spellStart"/>
            <w:r w:rsidRPr="00D12724">
              <w:rPr>
                <w:rFonts w:ascii="Times New Roman" w:eastAsia="Times New Roman" w:hAnsi="Times New Roman" w:cs="Times New Roman"/>
              </w:rPr>
              <w:t>suma</w:t>
            </w:r>
            <w:proofErr w:type="spellEnd"/>
            <w:r w:rsidRPr="00D12724">
              <w:rPr>
                <w:rFonts w:ascii="Times New Roman" w:eastAsia="Times New Roman" w:hAnsi="Times New Roman" w:cs="Times New Roman"/>
              </w:rPr>
              <w:t xml:space="preserve"> care s-</w:t>
            </w:r>
            <w:proofErr w:type="spellStart"/>
            <w:r w:rsidRPr="00D12724">
              <w:rPr>
                <w:rFonts w:ascii="Times New Roman" w:eastAsia="Times New Roman" w:hAnsi="Times New Roman" w:cs="Times New Roman"/>
              </w:rPr>
              <w:t>ar</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aplica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clădirii</w:t>
            </w:r>
            <w:proofErr w:type="spellEnd"/>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020EB495"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75% din </w:t>
            </w:r>
            <w:proofErr w:type="spellStart"/>
            <w:r w:rsidRPr="00D12724">
              <w:rPr>
                <w:rFonts w:ascii="Times New Roman" w:eastAsia="Times New Roman" w:hAnsi="Times New Roman" w:cs="Times New Roman"/>
              </w:rPr>
              <w:t>suma</w:t>
            </w:r>
            <w:proofErr w:type="spellEnd"/>
            <w:r w:rsidRPr="00D12724">
              <w:rPr>
                <w:rFonts w:ascii="Times New Roman" w:eastAsia="Times New Roman" w:hAnsi="Times New Roman" w:cs="Times New Roman"/>
              </w:rPr>
              <w:t xml:space="preserve"> care s-</w:t>
            </w:r>
            <w:proofErr w:type="spellStart"/>
            <w:r w:rsidRPr="00D12724">
              <w:rPr>
                <w:rFonts w:ascii="Times New Roman" w:eastAsia="Times New Roman" w:hAnsi="Times New Roman" w:cs="Times New Roman"/>
              </w:rPr>
              <w:t>ar</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aplica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clădirii</w:t>
            </w:r>
            <w:proofErr w:type="spellEnd"/>
          </w:p>
        </w:tc>
      </w:tr>
      <w:tr w:rsidR="00F9161C" w:rsidRPr="00D12724" w14:paraId="39E21770" w14:textId="77777777" w:rsidTr="003902A3">
        <w:trPr>
          <w:tblCellSpacing w:w="0" w:type="dxa"/>
        </w:trPr>
        <w:tc>
          <w:tcPr>
            <w:tcW w:w="517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6F599F57"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F.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cazul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contribuabilului</w:t>
            </w:r>
            <w:proofErr w:type="spellEnd"/>
            <w:r w:rsidRPr="00D12724">
              <w:rPr>
                <w:rFonts w:ascii="Times New Roman" w:eastAsia="Times New Roman" w:hAnsi="Times New Roman" w:cs="Times New Roman"/>
              </w:rPr>
              <w:t xml:space="preserve"> care </w:t>
            </w:r>
            <w:proofErr w:type="spellStart"/>
            <w:r w:rsidRPr="00D12724">
              <w:rPr>
                <w:rFonts w:ascii="Times New Roman" w:eastAsia="Times New Roman" w:hAnsi="Times New Roman" w:cs="Times New Roman"/>
              </w:rPr>
              <w:t>deține</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aceeași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adresă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încăperi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amplasate</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subsol</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demisol</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și</w:t>
            </w:r>
            <w:proofErr w:type="spellEnd"/>
            <w:r w:rsidRPr="00D12724">
              <w:rPr>
                <w:rFonts w:ascii="Times New Roman" w:eastAsia="Times New Roman" w:hAnsi="Times New Roman" w:cs="Times New Roman"/>
              </w:rPr>
              <w:t>/</w:t>
            </w:r>
            <w:proofErr w:type="spellStart"/>
            <w:r w:rsidRPr="00D12724">
              <w:rPr>
                <w:rFonts w:ascii="Times New Roman" w:eastAsia="Times New Roman" w:hAnsi="Times New Roman" w:cs="Times New Roman"/>
              </w:rPr>
              <w:t>sau</w:t>
            </w:r>
            <w:proofErr w:type="spellEnd"/>
            <w:r w:rsidRPr="00D12724">
              <w:rPr>
                <w:rFonts w:ascii="Times New Roman" w:eastAsia="Times New Roman" w:hAnsi="Times New Roman" w:cs="Times New Roman"/>
              </w:rPr>
              <w:t xml:space="preserve"> la </w:t>
            </w:r>
            <w:proofErr w:type="spellStart"/>
            <w:r w:rsidRPr="00D12724">
              <w:rPr>
                <w:rFonts w:ascii="Times New Roman" w:eastAsia="Times New Roman" w:hAnsi="Times New Roman" w:cs="Times New Roman"/>
              </w:rPr>
              <w:t>mansardă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utilizate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alte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scopuri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decît</w:t>
            </w:r>
            <w:proofErr w:type="spellEnd"/>
            <w:r w:rsidRPr="00D12724">
              <w:rPr>
                <w:rFonts w:ascii="Times New Roman" w:eastAsia="Times New Roman" w:hAnsi="Times New Roman" w:cs="Times New Roman"/>
              </w:rPr>
              <w:t xml:space="preserve"> cel de </w:t>
            </w:r>
            <w:proofErr w:type="spellStart"/>
            <w:r w:rsidRPr="00D12724">
              <w:rPr>
                <w:rFonts w:ascii="Times New Roman" w:eastAsia="Times New Roman" w:hAnsi="Times New Roman" w:cs="Times New Roman"/>
              </w:rPr>
              <w:t>locuință</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în</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oricare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dintre</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tipurile</w:t>
            </w:r>
            <w:proofErr w:type="spellEnd"/>
            <w:r w:rsidRPr="00D12724">
              <w:rPr>
                <w:rFonts w:ascii="Times New Roman" w:eastAsia="Times New Roman" w:hAnsi="Times New Roman" w:cs="Times New Roman"/>
              </w:rPr>
              <w:t xml:space="preserve"> de </w:t>
            </w:r>
            <w:proofErr w:type="spellStart"/>
            <w:r w:rsidRPr="00D12724">
              <w:rPr>
                <w:rFonts w:ascii="Times New Roman" w:eastAsia="Times New Roman" w:hAnsi="Times New Roman" w:cs="Times New Roman"/>
              </w:rPr>
              <w:t>clădiri</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prevăzute</w:t>
            </w:r>
            <w:proofErr w:type="spellEnd"/>
            <w:r w:rsidRPr="00D12724">
              <w:rPr>
                <w:rFonts w:ascii="Times New Roman" w:eastAsia="Times New Roman" w:hAnsi="Times New Roman" w:cs="Times New Roman"/>
              </w:rPr>
              <w:t xml:space="preserve"> la lit. A - D</w:t>
            </w:r>
          </w:p>
        </w:tc>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vAlign w:val="center"/>
            <w:hideMark/>
          </w:tcPr>
          <w:p w14:paraId="5C42C9BA"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50% din </w:t>
            </w:r>
            <w:proofErr w:type="spellStart"/>
            <w:r w:rsidRPr="00D12724">
              <w:rPr>
                <w:rFonts w:ascii="Times New Roman" w:eastAsia="Times New Roman" w:hAnsi="Times New Roman" w:cs="Times New Roman"/>
              </w:rPr>
              <w:t>suma</w:t>
            </w:r>
            <w:proofErr w:type="spellEnd"/>
            <w:r w:rsidRPr="00D12724">
              <w:rPr>
                <w:rFonts w:ascii="Times New Roman" w:eastAsia="Times New Roman" w:hAnsi="Times New Roman" w:cs="Times New Roman"/>
              </w:rPr>
              <w:t xml:space="preserve"> care s-</w:t>
            </w:r>
            <w:proofErr w:type="spellStart"/>
            <w:r w:rsidRPr="00D12724">
              <w:rPr>
                <w:rFonts w:ascii="Times New Roman" w:eastAsia="Times New Roman" w:hAnsi="Times New Roman" w:cs="Times New Roman"/>
              </w:rPr>
              <w:t>ar</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aplica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clădirii</w:t>
            </w:r>
            <w:proofErr w:type="spellEnd"/>
          </w:p>
        </w:tc>
        <w:tc>
          <w:tcPr>
            <w:tcW w:w="283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vAlign w:val="center"/>
            <w:hideMark/>
          </w:tcPr>
          <w:p w14:paraId="0941BC51" w14:textId="77777777" w:rsidR="00F9161C" w:rsidRPr="00D12724" w:rsidRDefault="00F9161C" w:rsidP="00C91679">
            <w:pPr>
              <w:spacing w:before="100" w:beforeAutospacing="1" w:after="100" w:afterAutospacing="1" w:line="240" w:lineRule="auto"/>
              <w:jc w:val="center"/>
              <w:rPr>
                <w:rFonts w:ascii="Times New Roman" w:eastAsia="Times New Roman" w:hAnsi="Times New Roman" w:cs="Times New Roman"/>
              </w:rPr>
            </w:pPr>
            <w:r w:rsidRPr="00D12724">
              <w:rPr>
                <w:rFonts w:ascii="Times New Roman" w:eastAsia="Times New Roman" w:hAnsi="Times New Roman" w:cs="Times New Roman"/>
              </w:rPr>
              <w:t xml:space="preserve">50% din </w:t>
            </w:r>
            <w:proofErr w:type="spellStart"/>
            <w:r w:rsidRPr="00D12724">
              <w:rPr>
                <w:rFonts w:ascii="Times New Roman" w:eastAsia="Times New Roman" w:hAnsi="Times New Roman" w:cs="Times New Roman"/>
              </w:rPr>
              <w:t>suma</w:t>
            </w:r>
            <w:proofErr w:type="spellEnd"/>
            <w:r w:rsidRPr="00D12724">
              <w:rPr>
                <w:rFonts w:ascii="Times New Roman" w:eastAsia="Times New Roman" w:hAnsi="Times New Roman" w:cs="Times New Roman"/>
              </w:rPr>
              <w:t xml:space="preserve"> care s-</w:t>
            </w:r>
            <w:proofErr w:type="spellStart"/>
            <w:r w:rsidRPr="00D12724">
              <w:rPr>
                <w:rFonts w:ascii="Times New Roman" w:eastAsia="Times New Roman" w:hAnsi="Times New Roman" w:cs="Times New Roman"/>
              </w:rPr>
              <w:t>ar</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aplica</w:t>
            </w:r>
            <w:proofErr w:type="spellEnd"/>
            <w:r w:rsidRPr="00D12724">
              <w:rPr>
                <w:rFonts w:ascii="Times New Roman" w:eastAsia="Times New Roman" w:hAnsi="Times New Roman" w:cs="Times New Roman"/>
              </w:rPr>
              <w:t xml:space="preserve"> </w:t>
            </w:r>
            <w:proofErr w:type="spellStart"/>
            <w:r w:rsidRPr="00D12724">
              <w:rPr>
                <w:rFonts w:ascii="Times New Roman" w:eastAsia="Times New Roman" w:hAnsi="Times New Roman" w:cs="Times New Roman"/>
              </w:rPr>
              <w:t>clădirii</w:t>
            </w:r>
            <w:proofErr w:type="spellEnd"/>
          </w:p>
        </w:tc>
      </w:tr>
    </w:tbl>
    <w:p w14:paraId="31A9FD61" w14:textId="77777777" w:rsidR="00206915" w:rsidRPr="00D12724" w:rsidRDefault="00206915" w:rsidP="00216467">
      <w:pPr>
        <w:jc w:val="both"/>
      </w:pPr>
    </w:p>
    <w:p w14:paraId="616A35F9" w14:textId="77777777" w:rsidR="00206915" w:rsidRPr="000B3B37" w:rsidRDefault="00206915" w:rsidP="00206915">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(3) În cazul unei clădiri care are pereţii exteriori din materiale diferite, pentru stabilirea valorii impozabile a clădirii se identifică în tabelul prevăzut la alin. (2) valoarea impozabilă corespunzătoare materialului cu ponderea cea mai mare. </w:t>
      </w:r>
    </w:p>
    <w:p w14:paraId="42A57317" w14:textId="77777777" w:rsidR="00206915" w:rsidRPr="000B3B37" w:rsidRDefault="00206915" w:rsidP="00206915">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(4) Suprafaţa construită desfăşurată a unei clădiri se determină prin însumarea suprafeţelor secţiunilor tuturor nivelurilor clădirii, inclusiv ale balcoanelor, logiilor sau ale celor situate la subsol sau la mansardă, exceptând suprafeţele podurilor neutilizate ca locuinţă, ale scărilor şi teraselor neacoperite. </w:t>
      </w:r>
    </w:p>
    <w:p w14:paraId="603D06D4" w14:textId="77777777" w:rsidR="00206915" w:rsidRPr="000B3B37" w:rsidRDefault="00206915" w:rsidP="00206915">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(5) Dacă dimensiunile exterioare ale unei clădiri nu pot fi efectiv măsurate pe conturul exterior, atunci suprafaţa construită desfăşurată a clădirii se determină prin înmulţirea suprafeţei utile a clădirii cu un coeficient de transformare de 1,4. </w:t>
      </w:r>
    </w:p>
    <w:p w14:paraId="203BEC2D" w14:textId="77777777" w:rsidR="00F9161C" w:rsidRPr="00D12724" w:rsidRDefault="00206915" w:rsidP="00206915">
      <w:pPr>
        <w:pStyle w:val="NoSpacing"/>
        <w:spacing w:line="276" w:lineRule="auto"/>
        <w:jc w:val="both"/>
        <w:rPr>
          <w:rFonts w:ascii="Times New Roman" w:hAnsi="Times New Roman" w:cs="Times New Roman"/>
        </w:rPr>
      </w:pPr>
      <w:r w:rsidRPr="000B3B37">
        <w:rPr>
          <w:rFonts w:ascii="Times New Roman" w:hAnsi="Times New Roman" w:cs="Times New Roman"/>
          <w:lang w:val="it-IT"/>
        </w:rPr>
        <w:t xml:space="preserve">(6) Valoarea impozabilă a clădirii se ajustează în funcţie de rangul localităţii şi zona în care este amplasată clădirea, prin înmulţirea valorii determinate conform alin. </w:t>
      </w:r>
      <w:r w:rsidRPr="00D12724">
        <w:rPr>
          <w:rFonts w:ascii="Times New Roman" w:hAnsi="Times New Roman" w:cs="Times New Roman"/>
        </w:rPr>
        <w:t xml:space="preserve">(2) - (5) cu </w:t>
      </w:r>
      <w:proofErr w:type="spellStart"/>
      <w:r w:rsidRPr="00D12724">
        <w:rPr>
          <w:rFonts w:ascii="Times New Roman" w:hAnsi="Times New Roman" w:cs="Times New Roman"/>
        </w:rPr>
        <w:t>coeficientul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corecţie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corespunzător</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prevăzut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tabelul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următor</w:t>
      </w:r>
      <w:proofErr w:type="spellEnd"/>
      <w:r w:rsidRPr="00D12724">
        <w:rPr>
          <w:rFonts w:ascii="Times New Roman" w:hAnsi="Times New Roman" w:cs="Times New Roman"/>
        </w:rPr>
        <w:t>:</w:t>
      </w:r>
    </w:p>
    <w:tbl>
      <w:tblPr>
        <w:tblStyle w:val="TableGrid"/>
        <w:tblpPr w:leftFromText="180" w:rightFromText="180" w:vertAnchor="text" w:horzAnchor="margin" w:tblpXSpec="center" w:tblpY="-219"/>
        <w:tblOverlap w:val="never"/>
        <w:tblW w:w="0" w:type="auto"/>
        <w:tblLook w:val="04A0" w:firstRow="1" w:lastRow="0" w:firstColumn="1" w:lastColumn="0" w:noHBand="0" w:noVBand="1"/>
      </w:tblPr>
      <w:tblGrid>
        <w:gridCol w:w="1488"/>
        <w:gridCol w:w="1492"/>
        <w:gridCol w:w="1492"/>
        <w:gridCol w:w="1492"/>
      </w:tblGrid>
      <w:tr w:rsidR="00D12724" w:rsidRPr="00D12724" w14:paraId="641252E1" w14:textId="77777777" w:rsidTr="002D6A04">
        <w:trPr>
          <w:trHeight w:val="287"/>
        </w:trPr>
        <w:tc>
          <w:tcPr>
            <w:tcW w:w="1488" w:type="dxa"/>
            <w:vMerge w:val="restart"/>
            <w:vAlign w:val="center"/>
          </w:tcPr>
          <w:p w14:paraId="35E0492C" w14:textId="77777777" w:rsidR="002D6A04" w:rsidRPr="00D12724" w:rsidRDefault="002D6A04" w:rsidP="002D6A04">
            <w:pPr>
              <w:spacing w:before="100" w:beforeAutospacing="1" w:after="100" w:afterAutospacing="1"/>
              <w:rPr>
                <w:rFonts w:ascii="Times New Roman" w:eastAsia="Times New Roman" w:hAnsi="Times New Roman"/>
                <w:b/>
                <w:sz w:val="24"/>
                <w:szCs w:val="24"/>
              </w:rPr>
            </w:pPr>
            <w:proofErr w:type="spellStart"/>
            <w:r w:rsidRPr="00D12724">
              <w:rPr>
                <w:rFonts w:ascii="Times New Roman" w:eastAsia="Times New Roman" w:hAnsi="Times New Roman"/>
                <w:b/>
                <w:sz w:val="24"/>
                <w:szCs w:val="24"/>
              </w:rPr>
              <w:lastRenderedPageBreak/>
              <w:t>Localitatea</w:t>
            </w:r>
            <w:proofErr w:type="spellEnd"/>
          </w:p>
        </w:tc>
        <w:tc>
          <w:tcPr>
            <w:tcW w:w="1492" w:type="dxa"/>
            <w:vMerge w:val="restart"/>
            <w:vAlign w:val="center"/>
          </w:tcPr>
          <w:p w14:paraId="7863FA1E"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r w:rsidRPr="00D12724">
              <w:rPr>
                <w:rFonts w:ascii="Times New Roman" w:eastAsia="Times New Roman" w:hAnsi="Times New Roman"/>
                <w:b/>
                <w:sz w:val="24"/>
                <w:szCs w:val="24"/>
              </w:rPr>
              <w:t xml:space="preserve">Zona </w:t>
            </w:r>
            <w:proofErr w:type="spellStart"/>
            <w:r w:rsidRPr="00D12724">
              <w:rPr>
                <w:rFonts w:ascii="Times New Roman" w:eastAsia="Times New Roman" w:hAnsi="Times New Roman"/>
                <w:b/>
                <w:sz w:val="24"/>
                <w:szCs w:val="24"/>
              </w:rPr>
              <w:t>în</w:t>
            </w:r>
            <w:proofErr w:type="spellEnd"/>
            <w:r w:rsidRPr="00D12724">
              <w:rPr>
                <w:rFonts w:ascii="Times New Roman" w:eastAsia="Times New Roman" w:hAnsi="Times New Roman"/>
                <w:b/>
                <w:sz w:val="24"/>
                <w:szCs w:val="24"/>
              </w:rPr>
              <w:t xml:space="preserve"> </w:t>
            </w:r>
            <w:proofErr w:type="spellStart"/>
            <w:r w:rsidRPr="00D12724">
              <w:rPr>
                <w:rFonts w:ascii="Times New Roman" w:eastAsia="Times New Roman" w:hAnsi="Times New Roman"/>
                <w:b/>
                <w:sz w:val="24"/>
                <w:szCs w:val="24"/>
              </w:rPr>
              <w:t>cadrul</w:t>
            </w:r>
            <w:proofErr w:type="spellEnd"/>
            <w:r w:rsidRPr="00D12724">
              <w:rPr>
                <w:rFonts w:ascii="Times New Roman" w:eastAsia="Times New Roman" w:hAnsi="Times New Roman"/>
                <w:b/>
                <w:sz w:val="24"/>
                <w:szCs w:val="24"/>
              </w:rPr>
              <w:t xml:space="preserve"> </w:t>
            </w:r>
            <w:proofErr w:type="spellStart"/>
            <w:r w:rsidRPr="00D12724">
              <w:rPr>
                <w:rFonts w:ascii="Times New Roman" w:eastAsia="Times New Roman" w:hAnsi="Times New Roman"/>
                <w:b/>
                <w:sz w:val="24"/>
                <w:szCs w:val="24"/>
              </w:rPr>
              <w:t>localității</w:t>
            </w:r>
            <w:proofErr w:type="spellEnd"/>
          </w:p>
        </w:tc>
        <w:tc>
          <w:tcPr>
            <w:tcW w:w="2984" w:type="dxa"/>
            <w:gridSpan w:val="2"/>
            <w:vAlign w:val="center"/>
          </w:tcPr>
          <w:p w14:paraId="2E7F48A3"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proofErr w:type="spellStart"/>
            <w:r w:rsidRPr="00D12724">
              <w:rPr>
                <w:rFonts w:ascii="Times New Roman" w:eastAsia="Times New Roman" w:hAnsi="Times New Roman"/>
                <w:b/>
                <w:sz w:val="24"/>
                <w:szCs w:val="24"/>
              </w:rPr>
              <w:t>Rangul</w:t>
            </w:r>
            <w:proofErr w:type="spellEnd"/>
            <w:r w:rsidRPr="00D12724">
              <w:rPr>
                <w:rFonts w:ascii="Times New Roman" w:eastAsia="Times New Roman" w:hAnsi="Times New Roman"/>
                <w:b/>
                <w:sz w:val="24"/>
                <w:szCs w:val="24"/>
              </w:rPr>
              <w:t xml:space="preserve"> </w:t>
            </w:r>
            <w:proofErr w:type="spellStart"/>
            <w:r w:rsidRPr="00D12724">
              <w:rPr>
                <w:rFonts w:ascii="Times New Roman" w:eastAsia="Times New Roman" w:hAnsi="Times New Roman"/>
                <w:b/>
                <w:sz w:val="24"/>
                <w:szCs w:val="24"/>
              </w:rPr>
              <w:t>localității</w:t>
            </w:r>
            <w:proofErr w:type="spellEnd"/>
          </w:p>
        </w:tc>
      </w:tr>
      <w:tr w:rsidR="00D12724" w:rsidRPr="00D12724" w14:paraId="3F4CC825" w14:textId="77777777" w:rsidTr="002D6A04">
        <w:trPr>
          <w:trHeight w:val="287"/>
        </w:trPr>
        <w:tc>
          <w:tcPr>
            <w:tcW w:w="1488" w:type="dxa"/>
            <w:vMerge/>
          </w:tcPr>
          <w:p w14:paraId="2E026E63"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p>
        </w:tc>
        <w:tc>
          <w:tcPr>
            <w:tcW w:w="1492" w:type="dxa"/>
            <w:vMerge/>
          </w:tcPr>
          <w:p w14:paraId="2E518DFA"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p>
        </w:tc>
        <w:tc>
          <w:tcPr>
            <w:tcW w:w="1492" w:type="dxa"/>
            <w:vAlign w:val="center"/>
          </w:tcPr>
          <w:p w14:paraId="09C08AA3"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r w:rsidRPr="00D12724">
              <w:rPr>
                <w:rFonts w:ascii="Times New Roman" w:eastAsia="Times New Roman" w:hAnsi="Times New Roman"/>
                <w:b/>
                <w:sz w:val="24"/>
                <w:szCs w:val="24"/>
              </w:rPr>
              <w:t>IV</w:t>
            </w:r>
          </w:p>
        </w:tc>
        <w:tc>
          <w:tcPr>
            <w:tcW w:w="1492" w:type="dxa"/>
            <w:vAlign w:val="center"/>
          </w:tcPr>
          <w:p w14:paraId="3A934863"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r w:rsidRPr="00D12724">
              <w:rPr>
                <w:rFonts w:ascii="Times New Roman" w:eastAsia="Times New Roman" w:hAnsi="Times New Roman"/>
                <w:b/>
                <w:sz w:val="24"/>
                <w:szCs w:val="24"/>
              </w:rPr>
              <w:t>V</w:t>
            </w:r>
          </w:p>
        </w:tc>
      </w:tr>
      <w:tr w:rsidR="00D12724" w:rsidRPr="00D12724" w14:paraId="4682676B" w14:textId="77777777" w:rsidTr="002D6A04">
        <w:trPr>
          <w:trHeight w:val="287"/>
        </w:trPr>
        <w:tc>
          <w:tcPr>
            <w:tcW w:w="1488" w:type="dxa"/>
            <w:vAlign w:val="center"/>
          </w:tcPr>
          <w:p w14:paraId="7FA70689"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r w:rsidRPr="00D12724">
              <w:rPr>
                <w:rFonts w:ascii="Times New Roman" w:eastAsia="Times New Roman" w:hAnsi="Times New Roman"/>
                <w:b/>
                <w:sz w:val="24"/>
                <w:szCs w:val="24"/>
              </w:rPr>
              <w:t xml:space="preserve">Mihai </w:t>
            </w:r>
            <w:proofErr w:type="spellStart"/>
            <w:r w:rsidRPr="00D12724">
              <w:rPr>
                <w:rFonts w:ascii="Times New Roman" w:eastAsia="Times New Roman" w:hAnsi="Times New Roman"/>
                <w:b/>
                <w:sz w:val="24"/>
                <w:szCs w:val="24"/>
              </w:rPr>
              <w:t>Viteazu</w:t>
            </w:r>
            <w:proofErr w:type="spellEnd"/>
          </w:p>
        </w:tc>
        <w:tc>
          <w:tcPr>
            <w:tcW w:w="1492" w:type="dxa"/>
            <w:vAlign w:val="center"/>
          </w:tcPr>
          <w:p w14:paraId="45B2A078"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r w:rsidRPr="00D12724">
              <w:rPr>
                <w:rFonts w:ascii="Times New Roman" w:eastAsia="Times New Roman" w:hAnsi="Times New Roman"/>
                <w:sz w:val="24"/>
                <w:szCs w:val="24"/>
              </w:rPr>
              <w:t>D</w:t>
            </w:r>
          </w:p>
        </w:tc>
        <w:tc>
          <w:tcPr>
            <w:tcW w:w="1492" w:type="dxa"/>
            <w:vAlign w:val="center"/>
          </w:tcPr>
          <w:p w14:paraId="70C2E83E"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r w:rsidRPr="00D12724">
              <w:rPr>
                <w:rFonts w:ascii="Times New Roman" w:eastAsia="Times New Roman" w:hAnsi="Times New Roman"/>
                <w:sz w:val="24"/>
                <w:szCs w:val="24"/>
              </w:rPr>
              <w:t>0,95</w:t>
            </w:r>
          </w:p>
        </w:tc>
        <w:tc>
          <w:tcPr>
            <w:tcW w:w="1492" w:type="dxa"/>
            <w:vAlign w:val="center"/>
          </w:tcPr>
          <w:p w14:paraId="00548BC3"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p>
        </w:tc>
      </w:tr>
      <w:tr w:rsidR="00D12724" w:rsidRPr="00D12724" w14:paraId="316D5ACA" w14:textId="77777777" w:rsidTr="002D6A04">
        <w:trPr>
          <w:trHeight w:val="447"/>
        </w:trPr>
        <w:tc>
          <w:tcPr>
            <w:tcW w:w="1488" w:type="dxa"/>
            <w:vAlign w:val="center"/>
          </w:tcPr>
          <w:p w14:paraId="13C65AD4" w14:textId="77777777" w:rsidR="002D6A04" w:rsidRPr="00D12724" w:rsidRDefault="002D6A04" w:rsidP="002D6A04">
            <w:pPr>
              <w:spacing w:before="100" w:beforeAutospacing="1" w:after="100" w:afterAutospacing="1"/>
              <w:jc w:val="center"/>
              <w:rPr>
                <w:rFonts w:ascii="Times New Roman" w:eastAsia="Times New Roman" w:hAnsi="Times New Roman"/>
                <w:b/>
                <w:sz w:val="24"/>
                <w:szCs w:val="24"/>
              </w:rPr>
            </w:pPr>
            <w:proofErr w:type="spellStart"/>
            <w:r w:rsidRPr="00D12724">
              <w:rPr>
                <w:rFonts w:ascii="Times New Roman" w:eastAsia="Times New Roman" w:hAnsi="Times New Roman"/>
                <w:b/>
                <w:sz w:val="24"/>
                <w:szCs w:val="24"/>
              </w:rPr>
              <w:t>Sinoie</w:t>
            </w:r>
            <w:proofErr w:type="spellEnd"/>
          </w:p>
        </w:tc>
        <w:tc>
          <w:tcPr>
            <w:tcW w:w="1492" w:type="dxa"/>
            <w:vAlign w:val="center"/>
          </w:tcPr>
          <w:p w14:paraId="3B97288B"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r w:rsidRPr="00D12724">
              <w:rPr>
                <w:rFonts w:ascii="Times New Roman" w:eastAsia="Times New Roman" w:hAnsi="Times New Roman"/>
                <w:sz w:val="24"/>
                <w:szCs w:val="24"/>
              </w:rPr>
              <w:t>D</w:t>
            </w:r>
          </w:p>
        </w:tc>
        <w:tc>
          <w:tcPr>
            <w:tcW w:w="1492" w:type="dxa"/>
            <w:vAlign w:val="center"/>
          </w:tcPr>
          <w:p w14:paraId="30FB38CF"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p>
        </w:tc>
        <w:tc>
          <w:tcPr>
            <w:tcW w:w="1492" w:type="dxa"/>
            <w:vAlign w:val="center"/>
          </w:tcPr>
          <w:p w14:paraId="30BF2EA6" w14:textId="77777777" w:rsidR="002D6A04" w:rsidRPr="00D12724" w:rsidRDefault="002D6A04" w:rsidP="002D6A04">
            <w:pPr>
              <w:spacing w:before="100" w:beforeAutospacing="1" w:after="100" w:afterAutospacing="1"/>
              <w:jc w:val="center"/>
              <w:rPr>
                <w:rFonts w:ascii="Times New Roman" w:eastAsia="Times New Roman" w:hAnsi="Times New Roman"/>
                <w:sz w:val="24"/>
                <w:szCs w:val="24"/>
              </w:rPr>
            </w:pPr>
            <w:r w:rsidRPr="00D12724">
              <w:rPr>
                <w:rFonts w:ascii="Times New Roman" w:eastAsia="Times New Roman" w:hAnsi="Times New Roman"/>
                <w:sz w:val="24"/>
                <w:szCs w:val="24"/>
              </w:rPr>
              <w:t>0,90</w:t>
            </w:r>
          </w:p>
        </w:tc>
      </w:tr>
    </w:tbl>
    <w:p w14:paraId="4B40D1F9" w14:textId="77777777" w:rsidR="002D6A04" w:rsidRPr="00D12724" w:rsidRDefault="00260F92" w:rsidP="002D6A04">
      <w:pPr>
        <w:rPr>
          <w:rFonts w:ascii="Times New Roman" w:eastAsia="Times New Roman" w:hAnsi="Times New Roman" w:cs="Times New Roman"/>
          <w:sz w:val="24"/>
          <w:szCs w:val="24"/>
        </w:rPr>
      </w:pPr>
      <w:r w:rsidRPr="00D12724">
        <w:rPr>
          <w:rFonts w:ascii="Times New Roman" w:hAnsi="Times New Roman" w:cs="Times New Roman"/>
        </w:rPr>
        <w:br w:type="textWrapping" w:clear="all"/>
      </w:r>
    </w:p>
    <w:p w14:paraId="10C40817" w14:textId="77777777" w:rsidR="002D6A04" w:rsidRPr="000B3B37" w:rsidRDefault="002D6A04" w:rsidP="002D6A04">
      <w:pPr>
        <w:pStyle w:val="NoSpacing"/>
        <w:spacing w:line="276" w:lineRule="auto"/>
        <w:jc w:val="both"/>
        <w:rPr>
          <w:rFonts w:ascii="Times New Roman" w:hAnsi="Times New Roman" w:cs="Times New Roman"/>
          <w:lang w:val="it-IT"/>
        </w:rPr>
      </w:pPr>
      <w:r w:rsidRPr="00D12724">
        <w:rPr>
          <w:rFonts w:ascii="Times New Roman" w:hAnsi="Times New Roman" w:cs="Times New Roman"/>
        </w:rPr>
        <w:t xml:space="preserve">(7)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cazul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unui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apartament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amplasat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într</w:t>
      </w:r>
      <w:proofErr w:type="spellEnd"/>
      <w:r w:rsidRPr="00D12724">
        <w:rPr>
          <w:rFonts w:ascii="Times New Roman" w:hAnsi="Times New Roman" w:cs="Times New Roman"/>
        </w:rPr>
        <w:t xml:space="preserve">-un bloc cu </w:t>
      </w:r>
      <w:proofErr w:type="spellStart"/>
      <w:r w:rsidRPr="00D12724">
        <w:rPr>
          <w:rFonts w:ascii="Times New Roman" w:hAnsi="Times New Roman" w:cs="Times New Roman"/>
        </w:rPr>
        <w:t>mai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mult</w:t>
      </w:r>
      <w:proofErr w:type="spellEnd"/>
      <w:r w:rsidRPr="00D12724">
        <w:rPr>
          <w:rFonts w:ascii="Times New Roman" w:hAnsi="Times New Roman" w:cs="Times New Roman"/>
        </w:rPr>
        <w:t xml:space="preserve"> de 3 </w:t>
      </w:r>
      <w:proofErr w:type="spellStart"/>
      <w:r w:rsidRPr="00D12724">
        <w:rPr>
          <w:rFonts w:ascii="Times New Roman" w:hAnsi="Times New Roman" w:cs="Times New Roman"/>
        </w:rPr>
        <w:t>niveluri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şi</w:t>
      </w:r>
      <w:proofErr w:type="spellEnd"/>
      <w:r w:rsidRPr="00D12724">
        <w:rPr>
          <w:rFonts w:ascii="Times New Roman" w:hAnsi="Times New Roman" w:cs="Times New Roman"/>
        </w:rPr>
        <w:t xml:space="preserve"> 8 </w:t>
      </w:r>
      <w:proofErr w:type="spellStart"/>
      <w:r w:rsidRPr="00D12724">
        <w:rPr>
          <w:rFonts w:ascii="Times New Roman" w:hAnsi="Times New Roman" w:cs="Times New Roman"/>
        </w:rPr>
        <w:t>apartamente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coeficientul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corecţie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prevăzut</w:t>
      </w:r>
      <w:proofErr w:type="spellEnd"/>
      <w:r w:rsidRPr="00D12724">
        <w:rPr>
          <w:rFonts w:ascii="Times New Roman" w:hAnsi="Times New Roman" w:cs="Times New Roman"/>
        </w:rPr>
        <w:t xml:space="preserve"> la </w:t>
      </w:r>
      <w:proofErr w:type="spellStart"/>
      <w:r w:rsidRPr="00D12724">
        <w:rPr>
          <w:rFonts w:ascii="Times New Roman" w:hAnsi="Times New Roman" w:cs="Times New Roman"/>
        </w:rPr>
        <w:t>alin</w:t>
      </w:r>
      <w:proofErr w:type="spellEnd"/>
      <w:r w:rsidRPr="00D12724">
        <w:rPr>
          <w:rFonts w:ascii="Times New Roman" w:hAnsi="Times New Roman" w:cs="Times New Roman"/>
        </w:rPr>
        <w:t xml:space="preserve">. </w:t>
      </w:r>
      <w:r w:rsidRPr="000B3B37">
        <w:rPr>
          <w:rFonts w:ascii="Times New Roman" w:hAnsi="Times New Roman" w:cs="Times New Roman"/>
          <w:lang w:val="it-IT"/>
        </w:rPr>
        <w:t xml:space="preserve">(6) se reduce cu 0,10. </w:t>
      </w:r>
    </w:p>
    <w:p w14:paraId="4B770A89"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(8) Valoarea impozabilă a clădirii, determinată în urma aplicării prevederilor alin. (1) - (7), se reduce în funcţie de anul terminării acesteia, după cum urmează: </w:t>
      </w:r>
    </w:p>
    <w:p w14:paraId="30DBFBBE"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b/>
          <w:bCs/>
          <w:lang w:val="it-IT"/>
        </w:rPr>
        <w:t>a)</w:t>
      </w:r>
      <w:r w:rsidRPr="000B3B37">
        <w:rPr>
          <w:rFonts w:ascii="Times New Roman" w:hAnsi="Times New Roman" w:cs="Times New Roman"/>
          <w:lang w:val="it-IT"/>
        </w:rPr>
        <w:t xml:space="preserve"> cu 50%, pentru clădirea care are o vechime de peste 100 de ani la data de 1 ianuarie a anului fiscal de referinţă;</w:t>
      </w:r>
      <w:r w:rsidRPr="000B3B37">
        <w:rPr>
          <w:rFonts w:ascii="Times New Roman" w:hAnsi="Times New Roman" w:cs="Times New Roman"/>
          <w:lang w:val="it-IT"/>
        </w:rPr>
        <w:br/>
      </w:r>
      <w:r w:rsidRPr="000B3B37">
        <w:rPr>
          <w:rFonts w:ascii="Times New Roman" w:hAnsi="Times New Roman" w:cs="Times New Roman"/>
          <w:b/>
          <w:bCs/>
          <w:lang w:val="it-IT"/>
        </w:rPr>
        <w:t>b)</w:t>
      </w:r>
      <w:r w:rsidRPr="000B3B37">
        <w:rPr>
          <w:rFonts w:ascii="Times New Roman" w:hAnsi="Times New Roman" w:cs="Times New Roman"/>
          <w:lang w:val="it-IT"/>
        </w:rPr>
        <w:t xml:space="preserve"> cu 30%, pentru clădirea care are o vechime cuprinsă între 50 de ani şi 100 de ani inclusiv, la data de 1 ianuarie a anului fiscal de referinţă; </w:t>
      </w:r>
    </w:p>
    <w:p w14:paraId="025576ED"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b/>
          <w:bCs/>
          <w:lang w:val="it-IT"/>
        </w:rPr>
        <w:t>c)</w:t>
      </w:r>
      <w:r w:rsidRPr="000B3B37">
        <w:rPr>
          <w:rFonts w:ascii="Times New Roman" w:hAnsi="Times New Roman" w:cs="Times New Roman"/>
          <w:lang w:val="it-IT"/>
        </w:rPr>
        <w:t xml:space="preserve"> cu 10%, pentru clădirea care are o vechime cuprinsă între 30 de ani şi 50 de ani inclusiv, la data de 1 ianuarie a anului fiscal de referinţă.  </w:t>
      </w:r>
    </w:p>
    <w:p w14:paraId="23C01FD7" w14:textId="77777777" w:rsidR="00F9161C"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(9) În cazul clădirii la care au fost executate lucrări de renovare majoră, din punct de vedere fiscal, anul terminării se actualizează, astfel că acesta se consideră ca fiind cel în care a fost efectuată recepţia la terminarea lucrărilor. Renovarea majoră reprezintă acţiunea complexă care cuprinde obligatoriu lucrări de intervenţie la structura de rezistenţă a clădirii, pentru asigurarea cerinţei fundamentale de rezistenţă mecanică şi stabilitate, prin acţiuni de reconstruire, consolidare, modernizare, modificare sau extindere, precum şi, după caz, alte lucrări de intervenţie pentru menţinerea, pe întreaga durată de exploatare a clădirii, a celorlalte cerinţe fundamentale aplicabile construcţiilor, conform legii, vizând, în principal, creşterea performanţei energetice şi a calităţii arhitectural - ambientale şi funcţionale a clădirii. Anul terminării se actualizează în condiţiile în care, la terminarea lucrărilor de renovare majoră, valoarea clădirii creşte cu cel puţin 50% faţă de valoarea acesteia la data începerii executării lucrărilor.</w:t>
      </w:r>
    </w:p>
    <w:p w14:paraId="1C92485D" w14:textId="77777777" w:rsidR="002D6A04" w:rsidRPr="000B3B37" w:rsidRDefault="002D6A04" w:rsidP="002D6A04">
      <w:pPr>
        <w:pStyle w:val="NoSpacing"/>
        <w:spacing w:line="276" w:lineRule="auto"/>
        <w:jc w:val="both"/>
        <w:rPr>
          <w:rFonts w:ascii="Times New Roman" w:hAnsi="Times New Roman" w:cs="Times New Roman"/>
          <w:lang w:val="it-IT"/>
        </w:rPr>
      </w:pPr>
    </w:p>
    <w:p w14:paraId="32EEC651"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b/>
          <w:bCs/>
          <w:lang w:val="it-IT"/>
        </w:rPr>
        <w:t>Art. 458.</w:t>
      </w:r>
      <w:r w:rsidRPr="000B3B37">
        <w:rPr>
          <w:rFonts w:ascii="Times New Roman" w:hAnsi="Times New Roman" w:cs="Times New Roman"/>
          <w:lang w:val="it-IT"/>
        </w:rPr>
        <w:t xml:space="preserve"> </w:t>
      </w:r>
      <w:r w:rsidRPr="000B3B37">
        <w:rPr>
          <w:rFonts w:ascii="Times New Roman" w:hAnsi="Times New Roman" w:cs="Times New Roman"/>
          <w:b/>
          <w:lang w:val="it-IT"/>
        </w:rPr>
        <w:t>– Calculul impozitului pe clădirile nerezidenţiale aflate în proprietatea persoanelor fizice</w:t>
      </w:r>
      <w:r w:rsidRPr="000B3B37">
        <w:rPr>
          <w:rFonts w:ascii="Times New Roman" w:hAnsi="Times New Roman" w:cs="Times New Roman"/>
          <w:lang w:val="it-IT"/>
        </w:rPr>
        <w:t xml:space="preserve"> </w:t>
      </w:r>
    </w:p>
    <w:p w14:paraId="0D3AE38D" w14:textId="77777777" w:rsidR="002D6A04" w:rsidRPr="000B3B37" w:rsidRDefault="002D6A04" w:rsidP="002D6A04">
      <w:pPr>
        <w:pStyle w:val="NoSpacing"/>
        <w:spacing w:line="276" w:lineRule="auto"/>
        <w:jc w:val="both"/>
        <w:rPr>
          <w:rFonts w:ascii="Times New Roman" w:hAnsi="Times New Roman" w:cs="Times New Roman"/>
          <w:lang w:val="it-IT"/>
        </w:rPr>
      </w:pPr>
    </w:p>
    <w:p w14:paraId="27384EB3"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(1) Pentru clădirile nerezidenţiale aflate în proprietatea persoanelor fizice, impozitul pe clădiri se calculează prin aplicarea unei </w:t>
      </w:r>
      <w:r w:rsidRPr="000B3B37">
        <w:rPr>
          <w:rFonts w:ascii="Times New Roman" w:hAnsi="Times New Roman" w:cs="Times New Roman"/>
          <w:b/>
          <w:lang w:val="it-IT"/>
        </w:rPr>
        <w:t xml:space="preserve">cote </w:t>
      </w:r>
      <w:r w:rsidR="00D12724" w:rsidRPr="000B3B37">
        <w:rPr>
          <w:rFonts w:ascii="Times New Roman" w:hAnsi="Times New Roman" w:cs="Times New Roman"/>
          <w:b/>
          <w:lang w:val="it-IT"/>
        </w:rPr>
        <w:t>de</w:t>
      </w:r>
      <w:r w:rsidRPr="000B3B37">
        <w:rPr>
          <w:rFonts w:ascii="Times New Roman" w:hAnsi="Times New Roman" w:cs="Times New Roman"/>
          <w:b/>
          <w:lang w:val="it-IT"/>
        </w:rPr>
        <w:t xml:space="preserve"> </w:t>
      </w:r>
      <w:r w:rsidR="00D12724" w:rsidRPr="000B3B37">
        <w:rPr>
          <w:rFonts w:ascii="Times New Roman" w:hAnsi="Times New Roman" w:cs="Times New Roman"/>
          <w:b/>
          <w:lang w:val="it-IT"/>
        </w:rPr>
        <w:t xml:space="preserve">0,5 </w:t>
      </w:r>
      <w:r w:rsidRPr="000B3B37">
        <w:rPr>
          <w:rFonts w:ascii="Times New Roman" w:hAnsi="Times New Roman" w:cs="Times New Roman"/>
          <w:b/>
          <w:lang w:val="it-IT"/>
        </w:rPr>
        <w:t>%</w:t>
      </w:r>
      <w:r w:rsidRPr="000B3B37">
        <w:rPr>
          <w:rFonts w:ascii="Times New Roman" w:hAnsi="Times New Roman" w:cs="Times New Roman"/>
          <w:lang w:val="it-IT"/>
        </w:rPr>
        <w:t xml:space="preserve"> asupra valorii care poate fi: </w:t>
      </w:r>
    </w:p>
    <w:p w14:paraId="362FDE87" w14:textId="77777777" w:rsidR="002D6A04" w:rsidRPr="00D12724" w:rsidRDefault="002D6A04" w:rsidP="002D6A04">
      <w:pPr>
        <w:pStyle w:val="NoSpacing"/>
        <w:spacing w:line="276" w:lineRule="auto"/>
        <w:jc w:val="both"/>
        <w:rPr>
          <w:rFonts w:ascii="Times New Roman" w:hAnsi="Times New Roman" w:cs="Times New Roman"/>
          <w:vanish/>
        </w:rPr>
      </w:pPr>
      <w:r w:rsidRPr="00D12724">
        <w:rPr>
          <w:rFonts w:ascii="Times New Roman" w:hAnsi="Times New Roman" w:cs="Times New Roman"/>
          <w:strike/>
          <w:vanish/>
        </w:rPr>
        <w:t>|[</w:t>
      </w:r>
      <w:r w:rsidRPr="00D12724">
        <w:rPr>
          <w:rFonts w:ascii="Times New Roman" w:hAnsi="Times New Roman" w:cs="Times New Roman"/>
          <w:b/>
          <w:bCs/>
          <w:strike/>
          <w:vanish/>
        </w:rPr>
        <w:t>a)</w:t>
      </w:r>
      <w:r w:rsidRPr="00D12724">
        <w:rPr>
          <w:rFonts w:ascii="Times New Roman" w:hAnsi="Times New Roman" w:cs="Times New Roman"/>
          <w:strike/>
          <w:vanish/>
        </w:rPr>
        <w:t xml:space="preserve"> valoarea rezultată dintr-un raport de evaluare întocmit de un evaluator autorizat în ultimii 5 ani anteriori anului de referinţă; </w:t>
      </w:r>
      <w:r w:rsidRPr="00D12724">
        <w:rPr>
          <w:rFonts w:ascii="Times New Roman" w:hAnsi="Times New Roman" w:cs="Times New Roman"/>
          <w:i/>
          <w:iCs/>
          <w:strike/>
          <w:vanish/>
        </w:rPr>
        <w:t xml:space="preserve">(text original în vigoare până la 3 ianuarie 2016) </w:t>
      </w:r>
      <w:r w:rsidRPr="00D12724">
        <w:rPr>
          <w:rFonts w:ascii="Times New Roman" w:hAnsi="Times New Roman" w:cs="Times New Roman"/>
          <w:strike/>
          <w:vanish/>
        </w:rPr>
        <w:t xml:space="preserve">]| </w:t>
      </w:r>
      <w:r w:rsidRPr="00D12724">
        <w:rPr>
          <w:rFonts w:ascii="Times New Roman" w:hAnsi="Times New Roman" w:cs="Times New Roman"/>
          <w:vanish/>
        </w:rPr>
        <w:br/>
      </w:r>
      <w:r w:rsidRPr="00D12724">
        <w:rPr>
          <w:rFonts w:ascii="Times New Roman" w:hAnsi="Times New Roman" w:cs="Times New Roman"/>
          <w:strike/>
          <w:vanish/>
        </w:rPr>
        <w:t>|[</w:t>
      </w:r>
      <w:r w:rsidRPr="00D12724">
        <w:rPr>
          <w:rFonts w:ascii="Times New Roman" w:hAnsi="Times New Roman" w:cs="Times New Roman"/>
          <w:b/>
          <w:bCs/>
          <w:strike/>
          <w:vanish/>
        </w:rPr>
        <w:t>a)</w:t>
      </w:r>
      <w:r w:rsidRPr="00D12724">
        <w:rPr>
          <w:rFonts w:ascii="Times New Roman" w:hAnsi="Times New Roman" w:cs="Times New Roman"/>
          <w:strike/>
          <w:vanish/>
        </w:rPr>
        <w:t xml:space="preserve"> valoarea rezultată dintr-un raport de evaluare întocmit de un evaluator autorizat în ultimii 5 ani anteriori anului de referinţă, depus la organul fiscal local până la primul termen de plată din anul de referinţă; </w:t>
      </w:r>
      <w:r w:rsidRPr="00D12724">
        <w:rPr>
          <w:rFonts w:ascii="Times New Roman" w:hAnsi="Times New Roman" w:cs="Times New Roman"/>
          <w:i/>
          <w:iCs/>
          <w:strike/>
          <w:vanish/>
        </w:rPr>
        <w:t>(literă modificată prin art. I pct. 36</w:t>
      </w:r>
      <w:r w:rsidRPr="00D12724">
        <w:rPr>
          <w:rFonts w:ascii="Times New Roman" w:hAnsi="Times New Roman" w:cs="Times New Roman"/>
          <w:i/>
          <w:iCs/>
          <w:strike/>
          <w:vanish/>
          <w:vertAlign w:val="superscript"/>
        </w:rPr>
        <w:t>21</w:t>
      </w:r>
      <w:r w:rsidRPr="00D12724">
        <w:rPr>
          <w:rFonts w:ascii="Times New Roman" w:hAnsi="Times New Roman" w:cs="Times New Roman"/>
          <w:i/>
          <w:iCs/>
          <w:strike/>
          <w:vanish/>
        </w:rPr>
        <w:t xml:space="preserve"> din O.U.G. nr. 50/2015, astfel cum a fost modificată prin art. unic pct. 8 din </w:t>
      </w:r>
      <w:hyperlink r:id="rId8" w:history="1">
        <w:r w:rsidRPr="00D12724">
          <w:rPr>
            <w:rStyle w:val="Hyperlink"/>
            <w:rFonts w:ascii="Times New Roman" w:hAnsi="Times New Roman" w:cs="Times New Roman"/>
            <w:i/>
            <w:iCs/>
            <w:strike/>
            <w:vanish/>
            <w:color w:val="auto"/>
          </w:rPr>
          <w:t>Legea nr. 358/2015</w:t>
        </w:r>
      </w:hyperlink>
      <w:r w:rsidRPr="00D12724">
        <w:rPr>
          <w:rFonts w:ascii="Times New Roman" w:hAnsi="Times New Roman" w:cs="Times New Roman"/>
          <w:i/>
          <w:iCs/>
          <w:strike/>
          <w:vanish/>
        </w:rPr>
        <w:t>, în vigoare de la 3 ianuarie 2016 până la 24 decembrie 2020)</w:t>
      </w:r>
      <w:r w:rsidRPr="00D12724">
        <w:rPr>
          <w:rFonts w:ascii="Times New Roman" w:hAnsi="Times New Roman" w:cs="Times New Roman"/>
          <w:strike/>
          <w:vanish/>
        </w:rPr>
        <w:t xml:space="preserve"> ]| </w:t>
      </w:r>
    </w:p>
    <w:p w14:paraId="6578AF0B" w14:textId="77777777" w:rsidR="00D12724" w:rsidRPr="00D12724" w:rsidRDefault="002D6A04" w:rsidP="002D6A04">
      <w:pPr>
        <w:pStyle w:val="NoSpacing"/>
        <w:spacing w:line="276" w:lineRule="auto"/>
        <w:jc w:val="both"/>
        <w:rPr>
          <w:rFonts w:ascii="Times New Roman" w:hAnsi="Times New Roman" w:cs="Times New Roman"/>
        </w:rPr>
      </w:pPr>
      <w:r w:rsidRPr="00D12724">
        <w:rPr>
          <w:rFonts w:ascii="Times New Roman" w:hAnsi="Times New Roman" w:cs="Times New Roman"/>
          <w:b/>
          <w:bCs/>
        </w:rPr>
        <w:t>a)</w:t>
      </w:r>
      <w:r w:rsidRPr="00D12724">
        <w:rPr>
          <w:rFonts w:ascii="Times New Roman" w:hAnsi="Times New Roman" w:cs="Times New Roman"/>
        </w:rPr>
        <w:t xml:space="preserve"> </w:t>
      </w:r>
      <w:proofErr w:type="spellStart"/>
      <w:r w:rsidRPr="00D12724">
        <w:rPr>
          <w:rFonts w:ascii="Times New Roman" w:hAnsi="Times New Roman" w:cs="Times New Roman"/>
        </w:rPr>
        <w:t>valoarea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rezultată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dintr</w:t>
      </w:r>
      <w:proofErr w:type="spellEnd"/>
      <w:r w:rsidRPr="00D12724">
        <w:rPr>
          <w:rFonts w:ascii="Times New Roman" w:hAnsi="Times New Roman" w:cs="Times New Roman"/>
        </w:rPr>
        <w:t xml:space="preserve">-un </w:t>
      </w:r>
      <w:proofErr w:type="spellStart"/>
      <w:r w:rsidRPr="00D12724">
        <w:rPr>
          <w:rFonts w:ascii="Times New Roman" w:hAnsi="Times New Roman" w:cs="Times New Roman"/>
        </w:rPr>
        <w:t>raport</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evaluare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întocmit</w:t>
      </w:r>
      <w:proofErr w:type="spellEnd"/>
      <w:r w:rsidRPr="00D12724">
        <w:rPr>
          <w:rFonts w:ascii="Times New Roman" w:hAnsi="Times New Roman" w:cs="Times New Roman"/>
        </w:rPr>
        <w:t xml:space="preserve"> de un evaluator </w:t>
      </w:r>
      <w:proofErr w:type="spellStart"/>
      <w:r w:rsidRPr="00D12724">
        <w:rPr>
          <w:rFonts w:ascii="Times New Roman" w:hAnsi="Times New Roman" w:cs="Times New Roman"/>
        </w:rPr>
        <w:t>autorizat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ultimii</w:t>
      </w:r>
      <w:proofErr w:type="spellEnd"/>
      <w:r w:rsidRPr="00D12724">
        <w:rPr>
          <w:rFonts w:ascii="Times New Roman" w:hAnsi="Times New Roman" w:cs="Times New Roman"/>
        </w:rPr>
        <w:t xml:space="preserve"> 5 ani </w:t>
      </w:r>
      <w:proofErr w:type="spellStart"/>
      <w:r w:rsidRPr="00D12724">
        <w:rPr>
          <w:rFonts w:ascii="Times New Roman" w:hAnsi="Times New Roman" w:cs="Times New Roman"/>
        </w:rPr>
        <w:t>anteriori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anului</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referinţă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depus</w:t>
      </w:r>
      <w:proofErr w:type="spellEnd"/>
      <w:r w:rsidRPr="00D12724">
        <w:rPr>
          <w:rFonts w:ascii="Times New Roman" w:hAnsi="Times New Roman" w:cs="Times New Roman"/>
        </w:rPr>
        <w:t xml:space="preserve"> la </w:t>
      </w:r>
      <w:proofErr w:type="spellStart"/>
      <w:r w:rsidRPr="00D12724">
        <w:rPr>
          <w:rFonts w:ascii="Times New Roman" w:hAnsi="Times New Roman" w:cs="Times New Roman"/>
        </w:rPr>
        <w:t>organul</w:t>
      </w:r>
      <w:proofErr w:type="spellEnd"/>
      <w:r w:rsidRPr="00D12724">
        <w:rPr>
          <w:rFonts w:ascii="Times New Roman" w:hAnsi="Times New Roman" w:cs="Times New Roman"/>
        </w:rPr>
        <w:t xml:space="preserve"> fiscal local </w:t>
      </w:r>
      <w:proofErr w:type="spellStart"/>
      <w:r w:rsidRPr="00D12724">
        <w:rPr>
          <w:rFonts w:ascii="Times New Roman" w:hAnsi="Times New Roman" w:cs="Times New Roman"/>
        </w:rPr>
        <w:t>până</w:t>
      </w:r>
      <w:proofErr w:type="spellEnd"/>
      <w:r w:rsidRPr="00D12724">
        <w:rPr>
          <w:rFonts w:ascii="Times New Roman" w:hAnsi="Times New Roman" w:cs="Times New Roman"/>
        </w:rPr>
        <w:t xml:space="preserve"> la </w:t>
      </w:r>
      <w:proofErr w:type="spellStart"/>
      <w:r w:rsidRPr="00D12724">
        <w:rPr>
          <w:rFonts w:ascii="Times New Roman" w:hAnsi="Times New Roman" w:cs="Times New Roman"/>
        </w:rPr>
        <w:t>primul</w:t>
      </w:r>
      <w:proofErr w:type="spellEnd"/>
      <w:r w:rsidRPr="00D12724">
        <w:rPr>
          <w:rFonts w:ascii="Times New Roman" w:hAnsi="Times New Roman" w:cs="Times New Roman"/>
        </w:rPr>
        <w:t xml:space="preserve"> termen de </w:t>
      </w:r>
      <w:proofErr w:type="spellStart"/>
      <w:r w:rsidRPr="00D12724">
        <w:rPr>
          <w:rFonts w:ascii="Times New Roman" w:hAnsi="Times New Roman" w:cs="Times New Roman"/>
        </w:rPr>
        <w:t>plată</w:t>
      </w:r>
      <w:proofErr w:type="spellEnd"/>
      <w:r w:rsidRPr="00D12724">
        <w:rPr>
          <w:rFonts w:ascii="Times New Roman" w:hAnsi="Times New Roman" w:cs="Times New Roman"/>
        </w:rPr>
        <w:t xml:space="preserve"> din </w:t>
      </w:r>
      <w:proofErr w:type="spellStart"/>
      <w:r w:rsidRPr="00D12724">
        <w:rPr>
          <w:rFonts w:ascii="Times New Roman" w:hAnsi="Times New Roman" w:cs="Times New Roman"/>
        </w:rPr>
        <w:t>anul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referinţă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situaţia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depunerii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raportului</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evaluare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după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primul</w:t>
      </w:r>
      <w:proofErr w:type="spellEnd"/>
      <w:r w:rsidRPr="00D12724">
        <w:rPr>
          <w:rFonts w:ascii="Times New Roman" w:hAnsi="Times New Roman" w:cs="Times New Roman"/>
        </w:rPr>
        <w:t xml:space="preserve"> termen de </w:t>
      </w:r>
      <w:proofErr w:type="spellStart"/>
      <w:r w:rsidRPr="00D12724">
        <w:rPr>
          <w:rFonts w:ascii="Times New Roman" w:hAnsi="Times New Roman" w:cs="Times New Roman"/>
        </w:rPr>
        <w:t>plată</w:t>
      </w:r>
      <w:proofErr w:type="spellEnd"/>
      <w:r w:rsidRPr="00D12724">
        <w:rPr>
          <w:rFonts w:ascii="Times New Roman" w:hAnsi="Times New Roman" w:cs="Times New Roman"/>
        </w:rPr>
        <w:t xml:space="preserve"> din </w:t>
      </w:r>
      <w:proofErr w:type="spellStart"/>
      <w:r w:rsidRPr="00D12724">
        <w:rPr>
          <w:rFonts w:ascii="Times New Roman" w:hAnsi="Times New Roman" w:cs="Times New Roman"/>
        </w:rPr>
        <w:t>anul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referinţă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acesta</w:t>
      </w:r>
      <w:proofErr w:type="spellEnd"/>
      <w:r w:rsidRPr="00D12724">
        <w:rPr>
          <w:rFonts w:ascii="Times New Roman" w:hAnsi="Times New Roman" w:cs="Times New Roman"/>
        </w:rPr>
        <w:t xml:space="preserve"> produce </w:t>
      </w:r>
      <w:proofErr w:type="spellStart"/>
      <w:r w:rsidRPr="00D12724">
        <w:rPr>
          <w:rFonts w:ascii="Times New Roman" w:hAnsi="Times New Roman" w:cs="Times New Roman"/>
        </w:rPr>
        <w:t>efecte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începând</w:t>
      </w:r>
      <w:proofErr w:type="spellEnd"/>
      <w:r w:rsidRPr="00D12724">
        <w:rPr>
          <w:rFonts w:ascii="Times New Roman" w:hAnsi="Times New Roman" w:cs="Times New Roman"/>
        </w:rPr>
        <w:t xml:space="preserve"> cu data de 1 </w:t>
      </w:r>
      <w:proofErr w:type="spellStart"/>
      <w:r w:rsidRPr="00D12724">
        <w:rPr>
          <w:rFonts w:ascii="Times New Roman" w:hAnsi="Times New Roman" w:cs="Times New Roman"/>
        </w:rPr>
        <w:t>ianuarie</w:t>
      </w:r>
      <w:proofErr w:type="spellEnd"/>
      <w:r w:rsidRPr="00D12724">
        <w:rPr>
          <w:rFonts w:ascii="Times New Roman" w:hAnsi="Times New Roman" w:cs="Times New Roman"/>
        </w:rPr>
        <w:t xml:space="preserve"> a </w:t>
      </w:r>
      <w:proofErr w:type="spellStart"/>
      <w:r w:rsidRPr="00D12724">
        <w:rPr>
          <w:rFonts w:ascii="Times New Roman" w:hAnsi="Times New Roman" w:cs="Times New Roman"/>
        </w:rPr>
        <w:t>anului</w:t>
      </w:r>
      <w:proofErr w:type="spellEnd"/>
      <w:r w:rsidRPr="00D12724">
        <w:rPr>
          <w:rFonts w:ascii="Times New Roman" w:hAnsi="Times New Roman" w:cs="Times New Roman"/>
        </w:rPr>
        <w:t xml:space="preserve"> fiscal </w:t>
      </w:r>
      <w:proofErr w:type="spellStart"/>
      <w:r w:rsidRPr="00D12724">
        <w:rPr>
          <w:rFonts w:ascii="Times New Roman" w:hAnsi="Times New Roman" w:cs="Times New Roman"/>
        </w:rPr>
        <w:t>următor</w:t>
      </w:r>
      <w:proofErr w:type="spellEnd"/>
      <w:r w:rsidR="00D12724" w:rsidRPr="00D12724">
        <w:rPr>
          <w:rFonts w:ascii="Times New Roman" w:hAnsi="Times New Roman" w:cs="Times New Roman"/>
        </w:rPr>
        <w:t xml:space="preserve">; </w:t>
      </w:r>
    </w:p>
    <w:p w14:paraId="61E01635"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b/>
          <w:bCs/>
          <w:lang w:val="it-IT"/>
        </w:rPr>
        <w:t>b)</w:t>
      </w:r>
      <w:r w:rsidRPr="000B3B37">
        <w:rPr>
          <w:rFonts w:ascii="Times New Roman" w:hAnsi="Times New Roman" w:cs="Times New Roman"/>
          <w:lang w:val="it-IT"/>
        </w:rPr>
        <w:t xml:space="preserve"> valoarea finală a lucrărilor de construcţii, în cazul clădirilor noi, construite în ultimii 5 ani anteriori anului de referinţă;</w:t>
      </w:r>
    </w:p>
    <w:p w14:paraId="6CC0C798" w14:textId="77777777" w:rsidR="002D6A04" w:rsidRPr="00D12724" w:rsidRDefault="002D6A04" w:rsidP="002D6A04">
      <w:pPr>
        <w:pStyle w:val="NoSpacing"/>
        <w:spacing w:line="276" w:lineRule="auto"/>
        <w:jc w:val="both"/>
        <w:rPr>
          <w:rFonts w:ascii="Times New Roman" w:hAnsi="Times New Roman" w:cs="Times New Roman"/>
          <w:vanish/>
        </w:rPr>
      </w:pPr>
      <w:r w:rsidRPr="00D12724">
        <w:rPr>
          <w:rFonts w:ascii="Times New Roman" w:hAnsi="Times New Roman" w:cs="Times New Roman"/>
          <w:strike/>
          <w:vanish/>
        </w:rPr>
        <w:t>|[</w:t>
      </w:r>
      <w:r w:rsidRPr="00D12724">
        <w:rPr>
          <w:rFonts w:ascii="Times New Roman" w:hAnsi="Times New Roman" w:cs="Times New Roman"/>
          <w:b/>
          <w:bCs/>
          <w:strike/>
          <w:vanish/>
        </w:rPr>
        <w:t>c)</w:t>
      </w:r>
      <w:r w:rsidRPr="00D12724">
        <w:rPr>
          <w:rFonts w:ascii="Times New Roman" w:hAnsi="Times New Roman" w:cs="Times New Roman"/>
          <w:strike/>
          <w:vanish/>
        </w:rPr>
        <w:t xml:space="preserve"> valoarea clădirilor care rezultă din actul prin care se transferă dreptul de proprietate, în cazul clădirilor dobândite în ultimii 5 ani anteriori anului de referinţă. </w:t>
      </w:r>
      <w:r w:rsidRPr="00D12724">
        <w:rPr>
          <w:rFonts w:ascii="Times New Roman" w:hAnsi="Times New Roman" w:cs="Times New Roman"/>
          <w:i/>
          <w:iCs/>
          <w:strike/>
          <w:vanish/>
        </w:rPr>
        <w:t>(text original în vigoare până la 24 decembrie 2020)</w:t>
      </w:r>
      <w:r w:rsidRPr="00D12724">
        <w:rPr>
          <w:rFonts w:ascii="Times New Roman" w:hAnsi="Times New Roman" w:cs="Times New Roman"/>
          <w:strike/>
          <w:vanish/>
        </w:rPr>
        <w:t xml:space="preserve"> ]| </w:t>
      </w:r>
    </w:p>
    <w:p w14:paraId="3AB5F1FA" w14:textId="77777777" w:rsidR="00D12724" w:rsidRPr="00D12724" w:rsidRDefault="002D6A04" w:rsidP="002D6A04">
      <w:pPr>
        <w:pStyle w:val="NoSpacing"/>
        <w:spacing w:line="276" w:lineRule="auto"/>
        <w:jc w:val="both"/>
        <w:rPr>
          <w:rFonts w:ascii="Times New Roman" w:hAnsi="Times New Roman" w:cs="Times New Roman"/>
          <w:i/>
          <w:iCs/>
        </w:rPr>
      </w:pPr>
      <w:r w:rsidRPr="00D12724">
        <w:rPr>
          <w:rFonts w:ascii="Times New Roman" w:hAnsi="Times New Roman" w:cs="Times New Roman"/>
          <w:b/>
          <w:bCs/>
        </w:rPr>
        <w:t>c)</w:t>
      </w:r>
      <w:r w:rsidRPr="00D12724">
        <w:rPr>
          <w:rFonts w:ascii="Times New Roman" w:hAnsi="Times New Roman" w:cs="Times New Roman"/>
        </w:rPr>
        <w:t xml:space="preserve"> </w:t>
      </w:r>
      <w:proofErr w:type="spellStart"/>
      <w:r w:rsidRPr="00D12724">
        <w:rPr>
          <w:rFonts w:ascii="Times New Roman" w:hAnsi="Times New Roman" w:cs="Times New Roman"/>
        </w:rPr>
        <w:t>valoarea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clădirilor</w:t>
      </w:r>
      <w:proofErr w:type="spellEnd"/>
      <w:r w:rsidRPr="00D12724">
        <w:rPr>
          <w:rFonts w:ascii="Times New Roman" w:hAnsi="Times New Roman" w:cs="Times New Roman"/>
        </w:rPr>
        <w:t xml:space="preserve"> care </w:t>
      </w:r>
      <w:proofErr w:type="spellStart"/>
      <w:r w:rsidRPr="00D12724">
        <w:rPr>
          <w:rFonts w:ascii="Times New Roman" w:hAnsi="Times New Roman" w:cs="Times New Roman"/>
        </w:rPr>
        <w:t>rezultă</w:t>
      </w:r>
      <w:proofErr w:type="spellEnd"/>
      <w:r w:rsidRPr="00D12724">
        <w:rPr>
          <w:rFonts w:ascii="Times New Roman" w:hAnsi="Times New Roman" w:cs="Times New Roman"/>
        </w:rPr>
        <w:t xml:space="preserve"> din </w:t>
      </w:r>
      <w:proofErr w:type="spellStart"/>
      <w:r w:rsidRPr="00D12724">
        <w:rPr>
          <w:rFonts w:ascii="Times New Roman" w:hAnsi="Times New Roman" w:cs="Times New Roman"/>
        </w:rPr>
        <w:t>actul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prin</w:t>
      </w:r>
      <w:proofErr w:type="spellEnd"/>
      <w:r w:rsidRPr="00D12724">
        <w:rPr>
          <w:rFonts w:ascii="Times New Roman" w:hAnsi="Times New Roman" w:cs="Times New Roman"/>
        </w:rPr>
        <w:t xml:space="preserve"> care se </w:t>
      </w:r>
      <w:proofErr w:type="spellStart"/>
      <w:r w:rsidRPr="00D12724">
        <w:rPr>
          <w:rFonts w:ascii="Times New Roman" w:hAnsi="Times New Roman" w:cs="Times New Roman"/>
        </w:rPr>
        <w:t>transferă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dreptul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proprietate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cazul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clădirilor</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dobândite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ultimii</w:t>
      </w:r>
      <w:proofErr w:type="spellEnd"/>
      <w:r w:rsidRPr="00D12724">
        <w:rPr>
          <w:rFonts w:ascii="Times New Roman" w:hAnsi="Times New Roman" w:cs="Times New Roman"/>
        </w:rPr>
        <w:t xml:space="preserve"> 5 ani </w:t>
      </w:r>
      <w:proofErr w:type="spellStart"/>
      <w:r w:rsidRPr="00D12724">
        <w:rPr>
          <w:rFonts w:ascii="Times New Roman" w:hAnsi="Times New Roman" w:cs="Times New Roman"/>
        </w:rPr>
        <w:t>anteriori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anului</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referinţă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situaţia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care nu </w:t>
      </w:r>
      <w:proofErr w:type="spellStart"/>
      <w:r w:rsidRPr="00D12724">
        <w:rPr>
          <w:rFonts w:ascii="Times New Roman" w:hAnsi="Times New Roman" w:cs="Times New Roman"/>
        </w:rPr>
        <w:t>este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precizată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valoarea</w:t>
      </w:r>
      <w:proofErr w:type="spellEnd"/>
      <w:r w:rsidRPr="00D12724">
        <w:rPr>
          <w:rFonts w:ascii="Times New Roman" w:hAnsi="Times New Roman" w:cs="Times New Roman"/>
        </w:rPr>
        <w:t xml:space="preserve">, se </w:t>
      </w:r>
      <w:proofErr w:type="spellStart"/>
      <w:r w:rsidRPr="00D12724">
        <w:rPr>
          <w:rFonts w:ascii="Times New Roman" w:hAnsi="Times New Roman" w:cs="Times New Roman"/>
        </w:rPr>
        <w:t>utilizează</w:t>
      </w:r>
      <w:proofErr w:type="spellEnd"/>
      <w:r w:rsidRPr="00D12724">
        <w:rPr>
          <w:rFonts w:ascii="Times New Roman" w:hAnsi="Times New Roman" w:cs="Times New Roman"/>
        </w:rPr>
        <w:t xml:space="preserve"> ultima </w:t>
      </w:r>
      <w:proofErr w:type="spellStart"/>
      <w:r w:rsidRPr="00D12724">
        <w:rPr>
          <w:rFonts w:ascii="Times New Roman" w:hAnsi="Times New Roman" w:cs="Times New Roman"/>
        </w:rPr>
        <w:t>valoare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înregistrată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baza</w:t>
      </w:r>
      <w:proofErr w:type="spellEnd"/>
      <w:r w:rsidRPr="00D12724">
        <w:rPr>
          <w:rFonts w:ascii="Times New Roman" w:hAnsi="Times New Roman" w:cs="Times New Roman"/>
        </w:rPr>
        <w:t xml:space="preserve"> de date a </w:t>
      </w:r>
      <w:proofErr w:type="spellStart"/>
      <w:r w:rsidRPr="00D12724">
        <w:rPr>
          <w:rFonts w:ascii="Times New Roman" w:hAnsi="Times New Roman" w:cs="Times New Roman"/>
        </w:rPr>
        <w:t>organului</w:t>
      </w:r>
      <w:proofErr w:type="spellEnd"/>
      <w:r w:rsidRPr="00D12724">
        <w:rPr>
          <w:rFonts w:ascii="Times New Roman" w:hAnsi="Times New Roman" w:cs="Times New Roman"/>
        </w:rPr>
        <w:t xml:space="preserve"> fiscal; </w:t>
      </w:r>
    </w:p>
    <w:p w14:paraId="7110E30D" w14:textId="77777777" w:rsidR="00D1272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(2) Cota impozitului pe clădiri se stabileşte prin hotărâre a consiliului local. La nivelul municipiului Bucureşti, această atribuţie revine Consiliului General al Municipiului Bucureşti</w:t>
      </w:r>
      <w:r w:rsidR="00D12724" w:rsidRPr="000B3B37">
        <w:rPr>
          <w:rFonts w:ascii="Times New Roman" w:hAnsi="Times New Roman" w:cs="Times New Roman"/>
          <w:lang w:val="it-IT"/>
        </w:rPr>
        <w:t xml:space="preserve">. </w:t>
      </w:r>
    </w:p>
    <w:p w14:paraId="2FE364C2" w14:textId="77777777" w:rsidR="002D6A04" w:rsidRPr="000B3B37" w:rsidRDefault="002D6A04" w:rsidP="002D6A0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(3) Pentru clădirile nerezidenţiale aflate în proprietatea persoanelor fizice, utilizate pentru activităţi din domeniul agricol, impozitul pe clădiri se calculează prin aplicarea unei </w:t>
      </w:r>
      <w:r w:rsidRPr="000B3B37">
        <w:rPr>
          <w:rFonts w:ascii="Times New Roman" w:hAnsi="Times New Roman" w:cs="Times New Roman"/>
          <w:b/>
          <w:lang w:val="it-IT"/>
        </w:rPr>
        <w:t>cote de 0,4%</w:t>
      </w:r>
      <w:r w:rsidRPr="000B3B37">
        <w:rPr>
          <w:rFonts w:ascii="Times New Roman" w:hAnsi="Times New Roman" w:cs="Times New Roman"/>
          <w:lang w:val="it-IT"/>
        </w:rPr>
        <w:t xml:space="preserve"> asupra valorii impozabile a clădirii.</w:t>
      </w:r>
    </w:p>
    <w:p w14:paraId="419D23D8" w14:textId="77777777" w:rsidR="002D6A04" w:rsidRPr="00D12724" w:rsidRDefault="002D6A04" w:rsidP="002D6A04">
      <w:pPr>
        <w:pStyle w:val="NoSpacing"/>
        <w:spacing w:line="276" w:lineRule="auto"/>
        <w:jc w:val="both"/>
        <w:rPr>
          <w:rFonts w:ascii="Times New Roman" w:hAnsi="Times New Roman" w:cs="Times New Roman"/>
          <w:vanish/>
        </w:rPr>
      </w:pPr>
      <w:r w:rsidRPr="00D12724">
        <w:rPr>
          <w:rFonts w:ascii="Times New Roman" w:hAnsi="Times New Roman" w:cs="Times New Roman"/>
          <w:strike/>
          <w:vanish/>
        </w:rPr>
        <w:t xml:space="preserve">|[(4) În cazul în care valoarea clădirii nu poate fi calculată conform prevederilor alin. (1), impozitul se calculează prin aplicarea cotei de 2% asupra valorii impozabile determinate conform </w:t>
      </w:r>
      <w:hyperlink r:id="rId9" w:anchor="457" w:history="1">
        <w:r w:rsidRPr="00D12724">
          <w:rPr>
            <w:rStyle w:val="Hyperlink"/>
            <w:rFonts w:ascii="Times New Roman" w:hAnsi="Times New Roman" w:cs="Times New Roman"/>
            <w:strike/>
            <w:vanish/>
            <w:color w:val="auto"/>
          </w:rPr>
          <w:t>art. 457</w:t>
        </w:r>
      </w:hyperlink>
      <w:r w:rsidRPr="00D12724">
        <w:rPr>
          <w:rFonts w:ascii="Times New Roman" w:hAnsi="Times New Roman" w:cs="Times New Roman"/>
          <w:strike/>
          <w:vanish/>
        </w:rPr>
        <w:t xml:space="preserve">. </w:t>
      </w:r>
      <w:r w:rsidRPr="00D12724">
        <w:rPr>
          <w:rFonts w:ascii="Times New Roman" w:hAnsi="Times New Roman" w:cs="Times New Roman"/>
          <w:i/>
          <w:iCs/>
          <w:strike/>
          <w:vanish/>
        </w:rPr>
        <w:t>(text în vigoare până la 1 ianuarie 2023)</w:t>
      </w:r>
      <w:r w:rsidRPr="00D12724">
        <w:rPr>
          <w:rFonts w:ascii="Times New Roman" w:hAnsi="Times New Roman" w:cs="Times New Roman"/>
          <w:strike/>
          <w:vanish/>
        </w:rPr>
        <w:t xml:space="preserve"> ]| </w:t>
      </w:r>
    </w:p>
    <w:p w14:paraId="4474E63E" w14:textId="77777777" w:rsidR="002D6A04" w:rsidRPr="000B3B37" w:rsidRDefault="002D6A04" w:rsidP="002D6A04">
      <w:pPr>
        <w:pStyle w:val="NoSpacing"/>
        <w:spacing w:line="276" w:lineRule="auto"/>
        <w:jc w:val="both"/>
        <w:rPr>
          <w:rFonts w:ascii="Times New Roman" w:eastAsia="Times New Roman" w:hAnsi="Times New Roman" w:cs="Times New Roman"/>
          <w:b/>
          <w:lang w:val="it-IT"/>
        </w:rPr>
      </w:pPr>
      <w:r w:rsidRPr="00D12724">
        <w:rPr>
          <w:rFonts w:ascii="Times New Roman" w:hAnsi="Times New Roman" w:cs="Times New Roman"/>
        </w:rPr>
        <w:t xml:space="preserve">(4)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cazul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care </w:t>
      </w:r>
      <w:proofErr w:type="spellStart"/>
      <w:r w:rsidRPr="00D12724">
        <w:rPr>
          <w:rFonts w:ascii="Times New Roman" w:hAnsi="Times New Roman" w:cs="Times New Roman"/>
        </w:rPr>
        <w:t>proprietarul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clădirii</w:t>
      </w:r>
      <w:proofErr w:type="spellEnd"/>
      <w:r w:rsidRPr="00D12724">
        <w:rPr>
          <w:rFonts w:ascii="Times New Roman" w:hAnsi="Times New Roman" w:cs="Times New Roman"/>
        </w:rPr>
        <w:t xml:space="preserve"> nu </w:t>
      </w:r>
      <w:proofErr w:type="spellStart"/>
      <w:r w:rsidRPr="00D12724">
        <w:rPr>
          <w:rFonts w:ascii="Times New Roman" w:hAnsi="Times New Roman" w:cs="Times New Roman"/>
        </w:rPr>
        <w:t>depune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raportul</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evaluare</w:t>
      </w:r>
      <w:proofErr w:type="spellEnd"/>
      <w:r w:rsidRPr="00D12724">
        <w:rPr>
          <w:rFonts w:ascii="Times New Roman" w:hAnsi="Times New Roman" w:cs="Times New Roman"/>
        </w:rPr>
        <w:t xml:space="preserve"> la </w:t>
      </w:r>
      <w:proofErr w:type="spellStart"/>
      <w:r w:rsidRPr="00D12724">
        <w:rPr>
          <w:rFonts w:ascii="Times New Roman" w:hAnsi="Times New Roman" w:cs="Times New Roman"/>
        </w:rPr>
        <w:t>organul</w:t>
      </w:r>
      <w:proofErr w:type="spellEnd"/>
      <w:r w:rsidRPr="00D12724">
        <w:rPr>
          <w:rFonts w:ascii="Times New Roman" w:hAnsi="Times New Roman" w:cs="Times New Roman"/>
        </w:rPr>
        <w:t xml:space="preserve"> fiscal competent </w:t>
      </w:r>
      <w:proofErr w:type="spellStart"/>
      <w:r w:rsidRPr="00D12724">
        <w:rPr>
          <w:rFonts w:ascii="Times New Roman" w:hAnsi="Times New Roman" w:cs="Times New Roman"/>
        </w:rPr>
        <w:t>până</w:t>
      </w:r>
      <w:proofErr w:type="spellEnd"/>
      <w:r w:rsidRPr="00D12724">
        <w:rPr>
          <w:rFonts w:ascii="Times New Roman" w:hAnsi="Times New Roman" w:cs="Times New Roman"/>
        </w:rPr>
        <w:t xml:space="preserve"> la </w:t>
      </w:r>
      <w:proofErr w:type="spellStart"/>
      <w:r w:rsidRPr="00D12724">
        <w:rPr>
          <w:rFonts w:ascii="Times New Roman" w:hAnsi="Times New Roman" w:cs="Times New Roman"/>
        </w:rPr>
        <w:t>primul</w:t>
      </w:r>
      <w:proofErr w:type="spellEnd"/>
      <w:r w:rsidRPr="00D12724">
        <w:rPr>
          <w:rFonts w:ascii="Times New Roman" w:hAnsi="Times New Roman" w:cs="Times New Roman"/>
        </w:rPr>
        <w:t xml:space="preserve"> termen de </w:t>
      </w:r>
      <w:proofErr w:type="spellStart"/>
      <w:r w:rsidRPr="00D12724">
        <w:rPr>
          <w:rFonts w:ascii="Times New Roman" w:hAnsi="Times New Roman" w:cs="Times New Roman"/>
        </w:rPr>
        <w:t>plată</w:t>
      </w:r>
      <w:proofErr w:type="spellEnd"/>
      <w:r w:rsidRPr="00D12724">
        <w:rPr>
          <w:rFonts w:ascii="Times New Roman" w:hAnsi="Times New Roman" w:cs="Times New Roman"/>
        </w:rPr>
        <w:t xml:space="preserve"> a </w:t>
      </w:r>
      <w:proofErr w:type="spellStart"/>
      <w:r w:rsidRPr="00D12724">
        <w:rPr>
          <w:rFonts w:ascii="Times New Roman" w:hAnsi="Times New Roman" w:cs="Times New Roman"/>
        </w:rPr>
        <w:t>impozitului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impozitul</w:t>
      </w:r>
      <w:proofErr w:type="spellEnd"/>
      <w:r w:rsidRPr="00D12724">
        <w:rPr>
          <w:rFonts w:ascii="Times New Roman" w:hAnsi="Times New Roman" w:cs="Times New Roman"/>
        </w:rPr>
        <w:t xml:space="preserve"> se </w:t>
      </w:r>
      <w:proofErr w:type="spellStart"/>
      <w:r w:rsidRPr="00D12724">
        <w:rPr>
          <w:rFonts w:ascii="Times New Roman" w:hAnsi="Times New Roman" w:cs="Times New Roman"/>
        </w:rPr>
        <w:t>calculează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aplicarea</w:t>
      </w:r>
      <w:proofErr w:type="spellEnd"/>
      <w:r w:rsidRPr="00D12724">
        <w:rPr>
          <w:rFonts w:ascii="Times New Roman" w:hAnsi="Times New Roman" w:cs="Times New Roman"/>
        </w:rPr>
        <w:t xml:space="preserve"> </w:t>
      </w:r>
      <w:proofErr w:type="spellStart"/>
      <w:r w:rsidRPr="00C10AA1">
        <w:rPr>
          <w:rFonts w:ascii="Times New Roman" w:hAnsi="Times New Roman" w:cs="Times New Roman"/>
          <w:b/>
        </w:rPr>
        <w:t>cotei</w:t>
      </w:r>
      <w:proofErr w:type="spellEnd"/>
      <w:r w:rsidRPr="00C10AA1">
        <w:rPr>
          <w:rFonts w:ascii="Times New Roman" w:hAnsi="Times New Roman" w:cs="Times New Roman"/>
          <w:b/>
        </w:rPr>
        <w:t xml:space="preserve"> de 2%</w:t>
      </w:r>
      <w:r w:rsidRPr="00D12724">
        <w:rPr>
          <w:rFonts w:ascii="Times New Roman" w:hAnsi="Times New Roman" w:cs="Times New Roman"/>
        </w:rPr>
        <w:t xml:space="preserve"> </w:t>
      </w:r>
      <w:proofErr w:type="spellStart"/>
      <w:r w:rsidRPr="00D12724">
        <w:rPr>
          <w:rFonts w:ascii="Times New Roman" w:hAnsi="Times New Roman" w:cs="Times New Roman"/>
        </w:rPr>
        <w:t>asupra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valorii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impozabile</w:t>
      </w:r>
      <w:proofErr w:type="spellEnd"/>
      <w:r w:rsidRPr="00D12724">
        <w:rPr>
          <w:rFonts w:ascii="Times New Roman" w:hAnsi="Times New Roman" w:cs="Times New Roman"/>
        </w:rPr>
        <w:t xml:space="preserve"> determinate conform </w:t>
      </w:r>
      <w:proofErr w:type="spellStart"/>
      <w:r w:rsidRPr="00D12724">
        <w:rPr>
          <w:rFonts w:ascii="Times New Roman" w:hAnsi="Times New Roman" w:cs="Times New Roman"/>
        </w:rPr>
        <w:t>prevederilor</w:t>
      </w:r>
      <w:proofErr w:type="spellEnd"/>
      <w:r w:rsidRPr="00D12724">
        <w:rPr>
          <w:rFonts w:ascii="Times New Roman" w:hAnsi="Times New Roman" w:cs="Times New Roman"/>
        </w:rPr>
        <w:t xml:space="preserve"> </w:t>
      </w:r>
      <w:hyperlink r:id="rId10" w:anchor="457" w:history="1">
        <w:r w:rsidRPr="00D12724">
          <w:rPr>
            <w:rStyle w:val="Hyperlink"/>
            <w:rFonts w:ascii="Times New Roman" w:hAnsi="Times New Roman" w:cs="Times New Roman"/>
            <w:color w:val="auto"/>
          </w:rPr>
          <w:t>art. 457</w:t>
        </w:r>
      </w:hyperlink>
      <w:r w:rsidRPr="00D12724">
        <w:rPr>
          <w:rFonts w:ascii="Times New Roman" w:hAnsi="Times New Roman" w:cs="Times New Roman"/>
        </w:rPr>
        <w:t xml:space="preserve">, cu </w:t>
      </w:r>
      <w:proofErr w:type="spellStart"/>
      <w:r w:rsidRPr="00D12724">
        <w:rPr>
          <w:rFonts w:ascii="Times New Roman" w:hAnsi="Times New Roman" w:cs="Times New Roman"/>
        </w:rPr>
        <w:t>condiţia</w:t>
      </w:r>
      <w:proofErr w:type="spellEnd"/>
      <w:r w:rsidRPr="00D12724">
        <w:rPr>
          <w:rFonts w:ascii="Times New Roman" w:hAnsi="Times New Roman" w:cs="Times New Roman"/>
        </w:rPr>
        <w:t xml:space="preserve"> ca </w:t>
      </w:r>
      <w:proofErr w:type="spellStart"/>
      <w:r w:rsidRPr="00D12724">
        <w:rPr>
          <w:rFonts w:ascii="Times New Roman" w:hAnsi="Times New Roman" w:cs="Times New Roman"/>
        </w:rPr>
        <w:t>proprietarul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să</w:t>
      </w:r>
      <w:proofErr w:type="spellEnd"/>
      <w:r w:rsidRPr="00D12724">
        <w:rPr>
          <w:rFonts w:ascii="Times New Roman" w:hAnsi="Times New Roman" w:cs="Times New Roman"/>
        </w:rPr>
        <w:t xml:space="preserve"> fi </w:t>
      </w:r>
      <w:proofErr w:type="spellStart"/>
      <w:r w:rsidRPr="00D12724">
        <w:rPr>
          <w:rFonts w:ascii="Times New Roman" w:hAnsi="Times New Roman" w:cs="Times New Roman"/>
        </w:rPr>
        <w:t>fost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notificat</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către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organul</w:t>
      </w:r>
      <w:proofErr w:type="spellEnd"/>
      <w:r w:rsidRPr="00D12724">
        <w:rPr>
          <w:rFonts w:ascii="Times New Roman" w:hAnsi="Times New Roman" w:cs="Times New Roman"/>
        </w:rPr>
        <w:t xml:space="preserve"> fiscal competent </w:t>
      </w:r>
      <w:proofErr w:type="spellStart"/>
      <w:r w:rsidRPr="00D12724">
        <w:rPr>
          <w:rFonts w:ascii="Times New Roman" w:hAnsi="Times New Roman" w:cs="Times New Roman"/>
        </w:rPr>
        <w:t>despre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posibilitatea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depunerii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raportului</w:t>
      </w:r>
      <w:proofErr w:type="spellEnd"/>
      <w:r w:rsidRPr="00D12724">
        <w:rPr>
          <w:rFonts w:ascii="Times New Roman" w:hAnsi="Times New Roman" w:cs="Times New Roman"/>
        </w:rPr>
        <w:t xml:space="preserve"> de </w:t>
      </w:r>
      <w:proofErr w:type="spellStart"/>
      <w:r w:rsidRPr="00D12724">
        <w:rPr>
          <w:rFonts w:ascii="Times New Roman" w:hAnsi="Times New Roman" w:cs="Times New Roman"/>
        </w:rPr>
        <w:t>evaluare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Notificarea</w:t>
      </w:r>
      <w:proofErr w:type="spellEnd"/>
      <w:r w:rsidRPr="00D12724">
        <w:rPr>
          <w:rFonts w:ascii="Times New Roman" w:hAnsi="Times New Roman" w:cs="Times New Roman"/>
        </w:rPr>
        <w:t xml:space="preserve"> se </w:t>
      </w:r>
      <w:proofErr w:type="spellStart"/>
      <w:r w:rsidRPr="00D12724">
        <w:rPr>
          <w:rFonts w:ascii="Times New Roman" w:hAnsi="Times New Roman" w:cs="Times New Roman"/>
        </w:rPr>
        <w:t>comunică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proprietarului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clădirii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publicarea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acesteia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spaţiul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privat</w:t>
      </w:r>
      <w:proofErr w:type="spellEnd"/>
      <w:r w:rsidRPr="00D12724">
        <w:rPr>
          <w:rFonts w:ascii="Times New Roman" w:hAnsi="Times New Roman" w:cs="Times New Roman"/>
        </w:rPr>
        <w:t xml:space="preserve"> virtual </w:t>
      </w:r>
      <w:proofErr w:type="spellStart"/>
      <w:r w:rsidRPr="00D12724">
        <w:rPr>
          <w:rFonts w:ascii="Times New Roman" w:hAnsi="Times New Roman" w:cs="Times New Roman"/>
        </w:rPr>
        <w:t>sau</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poştă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cazul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contribuabililor</w:t>
      </w:r>
      <w:proofErr w:type="spellEnd"/>
      <w:r w:rsidRPr="00D12724">
        <w:rPr>
          <w:rFonts w:ascii="Times New Roman" w:hAnsi="Times New Roman" w:cs="Times New Roman"/>
        </w:rPr>
        <w:t xml:space="preserve"> care nu sunt </w:t>
      </w:r>
      <w:proofErr w:type="spellStart"/>
      <w:r w:rsidRPr="00D12724">
        <w:rPr>
          <w:rFonts w:ascii="Times New Roman" w:hAnsi="Times New Roman" w:cs="Times New Roman"/>
        </w:rPr>
        <w:t>înrolaţi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spaţiul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privat</w:t>
      </w:r>
      <w:proofErr w:type="spellEnd"/>
      <w:r w:rsidRPr="00D12724">
        <w:rPr>
          <w:rFonts w:ascii="Times New Roman" w:hAnsi="Times New Roman" w:cs="Times New Roman"/>
        </w:rPr>
        <w:t xml:space="preserve"> virtual. </w:t>
      </w:r>
      <w:proofErr w:type="spellStart"/>
      <w:r w:rsidRPr="00D12724">
        <w:rPr>
          <w:rFonts w:ascii="Times New Roman" w:hAnsi="Times New Roman" w:cs="Times New Roman"/>
        </w:rPr>
        <w:t>Termenul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până</w:t>
      </w:r>
      <w:proofErr w:type="spellEnd"/>
      <w:r w:rsidRPr="00D12724">
        <w:rPr>
          <w:rFonts w:ascii="Times New Roman" w:hAnsi="Times New Roman" w:cs="Times New Roman"/>
        </w:rPr>
        <w:t xml:space="preserve"> la care </w:t>
      </w:r>
      <w:proofErr w:type="spellStart"/>
      <w:r w:rsidRPr="00D12724">
        <w:rPr>
          <w:rFonts w:ascii="Times New Roman" w:hAnsi="Times New Roman" w:cs="Times New Roman"/>
        </w:rPr>
        <w:t>trebuie</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comunicată</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notificarea</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este</w:t>
      </w:r>
      <w:proofErr w:type="spellEnd"/>
      <w:r w:rsidRPr="00D12724">
        <w:rPr>
          <w:rFonts w:ascii="Times New Roman" w:hAnsi="Times New Roman" w:cs="Times New Roman"/>
        </w:rPr>
        <w:t xml:space="preserve"> 31 </w:t>
      </w:r>
      <w:proofErr w:type="spellStart"/>
      <w:r w:rsidRPr="00D12724">
        <w:rPr>
          <w:rFonts w:ascii="Times New Roman" w:hAnsi="Times New Roman" w:cs="Times New Roman"/>
        </w:rPr>
        <w:t>octombrie</w:t>
      </w:r>
      <w:proofErr w:type="spellEnd"/>
      <w:r w:rsidRPr="00D12724">
        <w:rPr>
          <w:rFonts w:ascii="Times New Roman" w:hAnsi="Times New Roman" w:cs="Times New Roman"/>
        </w:rPr>
        <w:t xml:space="preserve"> a </w:t>
      </w:r>
      <w:proofErr w:type="spellStart"/>
      <w:r w:rsidRPr="00D12724">
        <w:rPr>
          <w:rFonts w:ascii="Times New Roman" w:hAnsi="Times New Roman" w:cs="Times New Roman"/>
        </w:rPr>
        <w:t>anului</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curent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pentru</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impozitul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datorat</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începând</w:t>
      </w:r>
      <w:proofErr w:type="spellEnd"/>
      <w:r w:rsidRPr="00D12724">
        <w:rPr>
          <w:rFonts w:ascii="Times New Roman" w:hAnsi="Times New Roman" w:cs="Times New Roman"/>
        </w:rPr>
        <w:t xml:space="preserve"> cu </w:t>
      </w:r>
      <w:proofErr w:type="spellStart"/>
      <w:r w:rsidRPr="00D12724">
        <w:rPr>
          <w:rFonts w:ascii="Times New Roman" w:hAnsi="Times New Roman" w:cs="Times New Roman"/>
        </w:rPr>
        <w:t>anul</w:t>
      </w:r>
      <w:proofErr w:type="spellEnd"/>
      <w:r w:rsidRPr="00D12724">
        <w:rPr>
          <w:rFonts w:ascii="Times New Roman" w:hAnsi="Times New Roman" w:cs="Times New Roman"/>
        </w:rPr>
        <w:t xml:space="preserve"> </w:t>
      </w:r>
      <w:proofErr w:type="spellStart"/>
      <w:r w:rsidRPr="00D12724">
        <w:rPr>
          <w:rFonts w:ascii="Times New Roman" w:hAnsi="Times New Roman" w:cs="Times New Roman"/>
        </w:rPr>
        <w:t>următor</w:t>
      </w:r>
      <w:proofErr w:type="spellEnd"/>
      <w:r w:rsidRPr="00D12724">
        <w:rPr>
          <w:rFonts w:ascii="Times New Roman" w:hAnsi="Times New Roman" w:cs="Times New Roman"/>
        </w:rPr>
        <w:t xml:space="preserve">. </w:t>
      </w:r>
      <w:r w:rsidRPr="000B3B37">
        <w:rPr>
          <w:rFonts w:ascii="Times New Roman" w:hAnsi="Times New Roman" w:cs="Times New Roman"/>
          <w:lang w:val="it-IT"/>
        </w:rPr>
        <w:t xml:space="preserve">În cazul în care notificarea nu este comunicată până la această dată, impozitul urmează a se calcula prin aplicarea cotei stabilite potrivit alin. (1) asupra valorii impozabile determinate conform prevederilor </w:t>
      </w:r>
      <w:r>
        <w:fldChar w:fldCharType="begin"/>
      </w:r>
      <w:r w:rsidRPr="000B3B37">
        <w:rPr>
          <w:lang w:val="it-IT"/>
        </w:rPr>
        <w:instrText>HYPERLINK "unsaved://LexNavigator.htm" \l "457"</w:instrText>
      </w:r>
      <w:r>
        <w:fldChar w:fldCharType="separate"/>
      </w:r>
      <w:r w:rsidRPr="000B3B37">
        <w:rPr>
          <w:rStyle w:val="Hyperlink"/>
          <w:rFonts w:ascii="Times New Roman" w:hAnsi="Times New Roman" w:cs="Times New Roman"/>
          <w:color w:val="auto"/>
          <w:lang w:val="it-IT"/>
        </w:rPr>
        <w:t>art. 457</w:t>
      </w:r>
      <w:r>
        <w:rPr>
          <w:rStyle w:val="Hyperlink"/>
          <w:rFonts w:ascii="Times New Roman" w:hAnsi="Times New Roman" w:cs="Times New Roman"/>
          <w:color w:val="auto"/>
        </w:rPr>
        <w:fldChar w:fldCharType="end"/>
      </w:r>
      <w:r w:rsidR="00D12724" w:rsidRPr="000B3B37">
        <w:rPr>
          <w:rFonts w:ascii="Times New Roman" w:hAnsi="Times New Roman" w:cs="Times New Roman"/>
          <w:lang w:val="it-IT"/>
        </w:rPr>
        <w:t>.</w:t>
      </w:r>
    </w:p>
    <w:p w14:paraId="53B1AB05" w14:textId="77777777" w:rsidR="00D12724" w:rsidRPr="000B3B37" w:rsidRDefault="00D12724" w:rsidP="0092246F">
      <w:pPr>
        <w:jc w:val="both"/>
        <w:rPr>
          <w:rFonts w:ascii="Times New Roman" w:eastAsia="Times New Roman" w:hAnsi="Times New Roman" w:cs="Times New Roman"/>
          <w:b/>
          <w:szCs w:val="24"/>
          <w:lang w:val="it-IT"/>
        </w:rPr>
      </w:pPr>
    </w:p>
    <w:p w14:paraId="61FAB821" w14:textId="77777777" w:rsidR="00D12724" w:rsidRPr="000B3B37" w:rsidRDefault="00F9161C" w:rsidP="00D12724">
      <w:pPr>
        <w:pStyle w:val="NoSpacing"/>
        <w:spacing w:line="276" w:lineRule="auto"/>
        <w:jc w:val="both"/>
        <w:rPr>
          <w:rFonts w:ascii="Times New Roman" w:hAnsi="Times New Roman" w:cs="Times New Roman"/>
          <w:b/>
          <w:lang w:val="it-IT"/>
        </w:rPr>
      </w:pPr>
      <w:r w:rsidRPr="000B3B37">
        <w:rPr>
          <w:rFonts w:ascii="Times New Roman" w:hAnsi="Times New Roman" w:cs="Times New Roman"/>
          <w:b/>
          <w:lang w:val="it-IT"/>
        </w:rPr>
        <w:lastRenderedPageBreak/>
        <w:t>Art. 459.</w:t>
      </w:r>
      <w:r w:rsidR="004C21AE" w:rsidRPr="000B3B37">
        <w:rPr>
          <w:rFonts w:ascii="Times New Roman" w:hAnsi="Times New Roman" w:cs="Times New Roman"/>
          <w:b/>
          <w:lang w:val="it-IT"/>
        </w:rPr>
        <w:t xml:space="preserve"> - </w:t>
      </w:r>
      <w:r w:rsidR="00D12724" w:rsidRPr="000B3B37">
        <w:rPr>
          <w:rFonts w:ascii="Times New Roman" w:hAnsi="Times New Roman" w:cs="Times New Roman"/>
          <w:b/>
          <w:lang w:val="it-IT"/>
        </w:rPr>
        <w:t xml:space="preserve">Calculul impozitului pe clădirile cu destinaţie mixtă aflate în proprietatea persoanelor fizice </w:t>
      </w:r>
    </w:p>
    <w:p w14:paraId="6A76B79B" w14:textId="77777777" w:rsidR="00D12724" w:rsidRPr="000B3B37" w:rsidRDefault="00D12724" w:rsidP="00D12724">
      <w:pPr>
        <w:pStyle w:val="NoSpacing"/>
        <w:spacing w:line="276" w:lineRule="auto"/>
        <w:jc w:val="both"/>
        <w:rPr>
          <w:rFonts w:ascii="Times New Roman" w:hAnsi="Times New Roman" w:cs="Times New Roman"/>
          <w:vanish/>
          <w:lang w:val="it-IT"/>
        </w:rPr>
      </w:pPr>
      <w:r w:rsidRPr="000B3B37">
        <w:rPr>
          <w:rFonts w:ascii="Times New Roman" w:hAnsi="Times New Roman" w:cs="Times New Roman"/>
          <w:strike/>
          <w:vanish/>
          <w:color w:val="FF0000"/>
          <w:lang w:val="it-IT"/>
        </w:rPr>
        <w:t>|[</w:t>
      </w:r>
      <w:r w:rsidRPr="000B3B37">
        <w:rPr>
          <w:rFonts w:ascii="Times New Roman" w:hAnsi="Times New Roman" w:cs="Times New Roman"/>
          <w:strike/>
          <w:vanish/>
          <w:color w:val="CC0099"/>
          <w:lang w:val="it-IT"/>
        </w:rPr>
        <w:t>(1)</w:t>
      </w:r>
      <w:r w:rsidRPr="000B3B37">
        <w:rPr>
          <w:rFonts w:ascii="Times New Roman" w:hAnsi="Times New Roman" w:cs="Times New Roman"/>
          <w:strike/>
          <w:vanish/>
          <w:color w:val="FF0000"/>
          <w:lang w:val="it-IT"/>
        </w:rPr>
        <w:t xml:space="preserve"> În cazul clădirilor cu destinaţie mixtă aflate în proprietatea persoanelor fizice, impozitul se calculează prin însumarea impozitului calculat pentru suprafaţa folosită în scop rezidenţial conform </w:t>
      </w:r>
      <w:r>
        <w:rPr>
          <w:vanish/>
        </w:rPr>
        <w:fldChar w:fldCharType="begin"/>
      </w:r>
      <w:r w:rsidRPr="000B3B37">
        <w:rPr>
          <w:vanish/>
          <w:lang w:val="it-IT"/>
        </w:rPr>
        <w:instrText>HYPERLINK "unsaved://LexNavigator.htm" \l "457"</w:instrText>
      </w:r>
      <w:r>
        <w:rPr>
          <w:vanish/>
        </w:rPr>
      </w:r>
      <w:r>
        <w:rPr>
          <w:vanish/>
        </w:rPr>
        <w:fldChar w:fldCharType="separate"/>
      </w:r>
      <w:r w:rsidRPr="000B3B37">
        <w:rPr>
          <w:rStyle w:val="Hyperlink"/>
          <w:rFonts w:ascii="Times New Roman" w:hAnsi="Times New Roman" w:cs="Times New Roman"/>
          <w:strike/>
          <w:vanish/>
          <w:lang w:val="it-IT"/>
        </w:rPr>
        <w:t>art. 457</w:t>
      </w:r>
      <w:r>
        <w:rPr>
          <w:rStyle w:val="Hyperlink"/>
          <w:rFonts w:ascii="Times New Roman" w:hAnsi="Times New Roman" w:cs="Times New Roman"/>
          <w:strike/>
          <w:vanish/>
        </w:rPr>
        <w:fldChar w:fldCharType="end"/>
      </w:r>
      <w:r w:rsidRPr="000B3B37">
        <w:rPr>
          <w:rFonts w:ascii="Times New Roman" w:hAnsi="Times New Roman" w:cs="Times New Roman"/>
          <w:strike/>
          <w:vanish/>
          <w:color w:val="FF0000"/>
          <w:lang w:val="it-IT"/>
        </w:rPr>
        <w:t xml:space="preserve"> cu impozitul determinat pentru suprafaţa folosită în scop nerezidenţial, conform </w:t>
      </w:r>
      <w:r>
        <w:rPr>
          <w:vanish/>
        </w:rPr>
        <w:fldChar w:fldCharType="begin"/>
      </w:r>
      <w:r w:rsidRPr="000B3B37">
        <w:rPr>
          <w:vanish/>
          <w:lang w:val="it-IT"/>
        </w:rPr>
        <w:instrText>HYPERLINK "unsaved://LexNavigator.htm" \l "458"</w:instrText>
      </w:r>
      <w:r>
        <w:rPr>
          <w:vanish/>
        </w:rPr>
      </w:r>
      <w:r>
        <w:rPr>
          <w:vanish/>
        </w:rPr>
        <w:fldChar w:fldCharType="separate"/>
      </w:r>
      <w:r w:rsidRPr="000B3B37">
        <w:rPr>
          <w:rStyle w:val="Hyperlink"/>
          <w:rFonts w:ascii="Times New Roman" w:hAnsi="Times New Roman" w:cs="Times New Roman"/>
          <w:strike/>
          <w:vanish/>
          <w:lang w:val="it-IT"/>
        </w:rPr>
        <w:t>art. 458</w:t>
      </w:r>
      <w:r>
        <w:rPr>
          <w:rStyle w:val="Hyperlink"/>
          <w:rFonts w:ascii="Times New Roman" w:hAnsi="Times New Roman" w:cs="Times New Roman"/>
          <w:strike/>
          <w:vanish/>
        </w:rPr>
        <w:fldChar w:fldCharType="end"/>
      </w:r>
      <w:r w:rsidRPr="000B3B37">
        <w:rPr>
          <w:rFonts w:ascii="Times New Roman" w:hAnsi="Times New Roman" w:cs="Times New Roman"/>
          <w:strike/>
          <w:vanish/>
          <w:color w:val="FF0000"/>
          <w:lang w:val="it-IT"/>
        </w:rPr>
        <w:t xml:space="preserve">. </w:t>
      </w:r>
      <w:r w:rsidRPr="000B3B37">
        <w:rPr>
          <w:rFonts w:ascii="Times New Roman" w:hAnsi="Times New Roman" w:cs="Times New Roman"/>
          <w:i/>
          <w:iCs/>
          <w:strike/>
          <w:vanish/>
          <w:color w:val="FF0000"/>
          <w:lang w:val="it-IT"/>
        </w:rPr>
        <w:t>(text original în vigoare până la 1 ianuarie 2021)</w:t>
      </w:r>
      <w:r w:rsidRPr="000B3B37">
        <w:rPr>
          <w:rFonts w:ascii="Times New Roman" w:hAnsi="Times New Roman" w:cs="Times New Roman"/>
          <w:strike/>
          <w:vanish/>
          <w:color w:val="FF0000"/>
          <w:lang w:val="it-IT"/>
        </w:rPr>
        <w:t xml:space="preserve"> ]| </w:t>
      </w:r>
    </w:p>
    <w:p w14:paraId="676EAB8B" w14:textId="77777777" w:rsidR="00D12724" w:rsidRPr="000B3B37" w:rsidRDefault="00D12724" w:rsidP="00D12724">
      <w:pPr>
        <w:pStyle w:val="NoSpacing"/>
        <w:spacing w:line="276" w:lineRule="auto"/>
        <w:jc w:val="both"/>
        <w:rPr>
          <w:rFonts w:ascii="Times New Roman" w:hAnsi="Times New Roman" w:cs="Times New Roman"/>
          <w:lang w:val="it-IT"/>
        </w:rPr>
      </w:pPr>
    </w:p>
    <w:p w14:paraId="1BB7E577" w14:textId="77777777" w:rsidR="00D12724" w:rsidRPr="000B3B37" w:rsidRDefault="00D12724" w:rsidP="00D12724">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(1) În cazul clădirilor cu destinaţie mixtă aflate în proprietatea persoanelor fizice, impozitul se calculează prin însumarea: </w:t>
      </w:r>
    </w:p>
    <w:p w14:paraId="78EAC445" w14:textId="77777777" w:rsidR="00D12724" w:rsidRPr="000B3B37" w:rsidRDefault="00D12724" w:rsidP="00D12724">
      <w:pPr>
        <w:pStyle w:val="NoSpacing"/>
        <w:spacing w:line="276" w:lineRule="auto"/>
        <w:jc w:val="both"/>
        <w:rPr>
          <w:rFonts w:ascii="Times New Roman" w:hAnsi="Times New Roman" w:cs="Times New Roman"/>
          <w:lang w:val="it-IT"/>
        </w:rPr>
      </w:pPr>
      <w:r w:rsidRPr="000B3B37">
        <w:rPr>
          <w:rFonts w:ascii="Times New Roman" w:hAnsi="Times New Roman" w:cs="Times New Roman"/>
          <w:b/>
          <w:bCs/>
          <w:lang w:val="it-IT"/>
        </w:rPr>
        <w:t>a)</w:t>
      </w:r>
      <w:r w:rsidRPr="000B3B37">
        <w:rPr>
          <w:rFonts w:ascii="Times New Roman" w:hAnsi="Times New Roman" w:cs="Times New Roman"/>
          <w:lang w:val="it-IT"/>
        </w:rPr>
        <w:t xml:space="preserve"> impozitului calculat pentru suprafaţa folosită în scop rezidenţial conform </w:t>
      </w:r>
      <w:r>
        <w:fldChar w:fldCharType="begin"/>
      </w:r>
      <w:r w:rsidRPr="000B3B37">
        <w:rPr>
          <w:lang w:val="it-IT"/>
        </w:rPr>
        <w:instrText>HYPERLINK "unsaved://LexNavigator.htm" \l "457"</w:instrText>
      </w:r>
      <w:r>
        <w:fldChar w:fldCharType="separate"/>
      </w:r>
      <w:r w:rsidRPr="000B3B37">
        <w:rPr>
          <w:rStyle w:val="Hyperlink"/>
          <w:rFonts w:ascii="Times New Roman" w:hAnsi="Times New Roman" w:cs="Times New Roman"/>
          <w:color w:val="auto"/>
          <w:lang w:val="it-IT"/>
        </w:rPr>
        <w:t>art. 457</w:t>
      </w:r>
      <w:r>
        <w:rPr>
          <w:rStyle w:val="Hyperlink"/>
          <w:rFonts w:ascii="Times New Roman" w:hAnsi="Times New Roman" w:cs="Times New Roman"/>
          <w:color w:val="auto"/>
        </w:rPr>
        <w:fldChar w:fldCharType="end"/>
      </w:r>
      <w:r w:rsidRPr="000B3B37">
        <w:rPr>
          <w:rFonts w:ascii="Times New Roman" w:hAnsi="Times New Roman" w:cs="Times New Roman"/>
          <w:lang w:val="it-IT"/>
        </w:rPr>
        <w:t>;</w:t>
      </w:r>
    </w:p>
    <w:p w14:paraId="61787430" w14:textId="77777777" w:rsidR="00D12724" w:rsidRPr="00B675A9" w:rsidRDefault="00D12724" w:rsidP="00D12724">
      <w:pPr>
        <w:pStyle w:val="NoSpacing"/>
        <w:spacing w:line="276" w:lineRule="auto"/>
        <w:jc w:val="both"/>
        <w:rPr>
          <w:rFonts w:ascii="Times New Roman" w:hAnsi="Times New Roman" w:cs="Times New Roman"/>
          <w:vanish/>
        </w:rPr>
      </w:pPr>
      <w:r w:rsidRPr="00B675A9">
        <w:rPr>
          <w:rFonts w:ascii="Times New Roman" w:hAnsi="Times New Roman" w:cs="Times New Roman"/>
          <w:strike/>
          <w:vanish/>
        </w:rPr>
        <w:t>|[</w:t>
      </w:r>
      <w:r w:rsidRPr="00B675A9">
        <w:rPr>
          <w:rFonts w:ascii="Times New Roman" w:hAnsi="Times New Roman" w:cs="Times New Roman"/>
          <w:b/>
          <w:bCs/>
          <w:strike/>
          <w:vanish/>
        </w:rPr>
        <w:t>b)</w:t>
      </w:r>
      <w:r w:rsidRPr="00B675A9">
        <w:rPr>
          <w:rFonts w:ascii="Times New Roman" w:hAnsi="Times New Roman" w:cs="Times New Roman"/>
          <w:strike/>
          <w:vanish/>
        </w:rPr>
        <w:t xml:space="preserve"> impozitului determinat pentru suprafaţa folosită în scop nerezidenţial, indicată prin declaraţie pe propria răspundere, şi cu condiţia ca cheltuielile cu utilităţile să nu fie înregistrate în sarcina persoanei care desfăşoară activitatea economică, prin aplicarea cotei stabilite conform </w:t>
      </w:r>
      <w:hyperlink r:id="rId11" w:anchor="458" w:history="1">
        <w:r w:rsidRPr="00B675A9">
          <w:rPr>
            <w:rStyle w:val="Hyperlink"/>
            <w:rFonts w:ascii="Times New Roman" w:hAnsi="Times New Roman" w:cs="Times New Roman"/>
            <w:strike/>
            <w:vanish/>
            <w:color w:val="auto"/>
          </w:rPr>
          <w:t>art. 458</w:t>
        </w:r>
      </w:hyperlink>
      <w:r w:rsidRPr="00B675A9">
        <w:rPr>
          <w:rFonts w:ascii="Times New Roman" w:hAnsi="Times New Roman" w:cs="Times New Roman"/>
          <w:strike/>
          <w:vanish/>
        </w:rPr>
        <w:t xml:space="preserve"> asupra valorii impozabile stabilite conform art. </w:t>
      </w:r>
      <w:hyperlink r:id="rId12" w:anchor="457" w:history="1">
        <w:r w:rsidRPr="00B675A9">
          <w:rPr>
            <w:rStyle w:val="Hyperlink"/>
            <w:rFonts w:ascii="Times New Roman" w:hAnsi="Times New Roman" w:cs="Times New Roman"/>
            <w:strike/>
            <w:vanish/>
            <w:color w:val="auto"/>
          </w:rPr>
          <w:t>457</w:t>
        </w:r>
      </w:hyperlink>
      <w:r w:rsidRPr="00B675A9">
        <w:rPr>
          <w:rFonts w:ascii="Times New Roman" w:hAnsi="Times New Roman" w:cs="Times New Roman"/>
          <w:strike/>
          <w:vanish/>
        </w:rPr>
        <w:t xml:space="preserve">, fără a fi necesară stabilirea valorii prin depunerea documentelor prevăzute la </w:t>
      </w:r>
      <w:hyperlink r:id="rId13" w:anchor="458" w:history="1">
        <w:r w:rsidRPr="00B675A9">
          <w:rPr>
            <w:rStyle w:val="Hyperlink"/>
            <w:rFonts w:ascii="Times New Roman" w:hAnsi="Times New Roman" w:cs="Times New Roman"/>
            <w:strike/>
            <w:vanish/>
            <w:color w:val="auto"/>
          </w:rPr>
          <w:t>art. 458</w:t>
        </w:r>
      </w:hyperlink>
      <w:r w:rsidRPr="00B675A9">
        <w:rPr>
          <w:rFonts w:ascii="Times New Roman" w:hAnsi="Times New Roman" w:cs="Times New Roman"/>
          <w:strike/>
          <w:vanish/>
        </w:rPr>
        <w:t xml:space="preserve"> alin. (1). </w:t>
      </w:r>
      <w:r w:rsidRPr="00B675A9">
        <w:rPr>
          <w:rFonts w:ascii="Times New Roman" w:hAnsi="Times New Roman" w:cs="Times New Roman"/>
          <w:i/>
          <w:iCs/>
          <w:strike/>
          <w:vanish/>
        </w:rPr>
        <w:t>(text în vigoare până la 3 septembrie 2021)</w:t>
      </w:r>
      <w:r w:rsidRPr="00B675A9">
        <w:rPr>
          <w:rFonts w:ascii="Times New Roman" w:hAnsi="Times New Roman" w:cs="Times New Roman"/>
          <w:strike/>
          <w:vanish/>
        </w:rPr>
        <w:t xml:space="preserve"> ]| </w:t>
      </w:r>
    </w:p>
    <w:p w14:paraId="650E4FA5" w14:textId="77777777" w:rsidR="00D12724" w:rsidRPr="000B3B37" w:rsidRDefault="00D12724" w:rsidP="00D12724">
      <w:pPr>
        <w:pStyle w:val="NoSpacing"/>
        <w:spacing w:line="276" w:lineRule="auto"/>
        <w:jc w:val="both"/>
        <w:rPr>
          <w:rFonts w:ascii="Times New Roman" w:hAnsi="Times New Roman" w:cs="Times New Roman"/>
          <w:i/>
          <w:iCs/>
          <w:lang w:val="it-IT"/>
        </w:rPr>
      </w:pPr>
      <w:r w:rsidRPr="00B675A9">
        <w:rPr>
          <w:rFonts w:ascii="Times New Roman" w:hAnsi="Times New Roman" w:cs="Times New Roman"/>
          <w:b/>
          <w:bCs/>
        </w:rPr>
        <w:t>b)</w:t>
      </w:r>
      <w:r w:rsidRPr="00B675A9">
        <w:rPr>
          <w:rFonts w:ascii="Times New Roman" w:hAnsi="Times New Roman" w:cs="Times New Roman"/>
        </w:rPr>
        <w:t xml:space="preserve"> </w:t>
      </w:r>
      <w:proofErr w:type="spellStart"/>
      <w:r w:rsidRPr="00B675A9">
        <w:rPr>
          <w:rFonts w:ascii="Times New Roman" w:hAnsi="Times New Roman" w:cs="Times New Roman"/>
        </w:rPr>
        <w:t>impozitului</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determinat</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pentru</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suprafaţa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folosită</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în</w:t>
      </w:r>
      <w:proofErr w:type="spellEnd"/>
      <w:r w:rsidRPr="00B675A9">
        <w:rPr>
          <w:rFonts w:ascii="Times New Roman" w:hAnsi="Times New Roman" w:cs="Times New Roman"/>
        </w:rPr>
        <w:t xml:space="preserve"> scop </w:t>
      </w:r>
      <w:proofErr w:type="spellStart"/>
      <w:r w:rsidRPr="00B675A9">
        <w:rPr>
          <w:rFonts w:ascii="Times New Roman" w:hAnsi="Times New Roman" w:cs="Times New Roman"/>
        </w:rPr>
        <w:t>nerezidenţial</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indicată</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prin</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declaraţie</w:t>
      </w:r>
      <w:proofErr w:type="spellEnd"/>
      <w:r w:rsidRPr="00B675A9">
        <w:rPr>
          <w:rFonts w:ascii="Times New Roman" w:hAnsi="Times New Roman" w:cs="Times New Roman"/>
        </w:rPr>
        <w:t xml:space="preserve"> pe propria </w:t>
      </w:r>
      <w:proofErr w:type="spellStart"/>
      <w:r w:rsidRPr="00B675A9">
        <w:rPr>
          <w:rFonts w:ascii="Times New Roman" w:hAnsi="Times New Roman" w:cs="Times New Roman"/>
        </w:rPr>
        <w:t>răspundere</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prin</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aplicarea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cotei</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menţionate</w:t>
      </w:r>
      <w:proofErr w:type="spellEnd"/>
      <w:r w:rsidRPr="00B675A9">
        <w:rPr>
          <w:rFonts w:ascii="Times New Roman" w:hAnsi="Times New Roman" w:cs="Times New Roman"/>
        </w:rPr>
        <w:t xml:space="preserve"> la </w:t>
      </w:r>
      <w:hyperlink r:id="rId14" w:anchor="458" w:history="1">
        <w:r w:rsidRPr="00B675A9">
          <w:rPr>
            <w:rStyle w:val="Hyperlink"/>
            <w:rFonts w:ascii="Times New Roman" w:hAnsi="Times New Roman" w:cs="Times New Roman"/>
            <w:color w:val="auto"/>
          </w:rPr>
          <w:t>art. 458</w:t>
        </w:r>
      </w:hyperlink>
      <w:r w:rsidRPr="00B675A9">
        <w:rPr>
          <w:rFonts w:ascii="Times New Roman" w:hAnsi="Times New Roman" w:cs="Times New Roman"/>
        </w:rPr>
        <w:t xml:space="preserve"> </w:t>
      </w:r>
      <w:proofErr w:type="spellStart"/>
      <w:r w:rsidRPr="00B675A9">
        <w:rPr>
          <w:rFonts w:ascii="Times New Roman" w:hAnsi="Times New Roman" w:cs="Times New Roman"/>
        </w:rPr>
        <w:t>asupra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valorii</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impozabile</w:t>
      </w:r>
      <w:proofErr w:type="spellEnd"/>
      <w:r w:rsidRPr="00B675A9">
        <w:rPr>
          <w:rFonts w:ascii="Times New Roman" w:hAnsi="Times New Roman" w:cs="Times New Roman"/>
        </w:rPr>
        <w:t xml:space="preserve"> determinate </w:t>
      </w:r>
      <w:proofErr w:type="spellStart"/>
      <w:r w:rsidRPr="00B675A9">
        <w:rPr>
          <w:rFonts w:ascii="Times New Roman" w:hAnsi="Times New Roman" w:cs="Times New Roman"/>
        </w:rPr>
        <w:t>potrivit</w:t>
      </w:r>
      <w:proofErr w:type="spellEnd"/>
      <w:r w:rsidRPr="00B675A9">
        <w:rPr>
          <w:rFonts w:ascii="Times New Roman" w:hAnsi="Times New Roman" w:cs="Times New Roman"/>
        </w:rPr>
        <w:t xml:space="preserve"> </w:t>
      </w:r>
      <w:hyperlink r:id="rId15" w:anchor="457" w:history="1">
        <w:r w:rsidRPr="00B675A9">
          <w:rPr>
            <w:rStyle w:val="Hyperlink"/>
            <w:rFonts w:ascii="Times New Roman" w:hAnsi="Times New Roman" w:cs="Times New Roman"/>
            <w:color w:val="auto"/>
          </w:rPr>
          <w:t>art. 457</w:t>
        </w:r>
      </w:hyperlink>
      <w:r w:rsidRPr="00B675A9">
        <w:rPr>
          <w:rFonts w:ascii="Times New Roman" w:hAnsi="Times New Roman" w:cs="Times New Roman"/>
        </w:rPr>
        <w:t xml:space="preserve">, </w:t>
      </w:r>
      <w:proofErr w:type="spellStart"/>
      <w:r w:rsidRPr="00B675A9">
        <w:rPr>
          <w:rFonts w:ascii="Times New Roman" w:hAnsi="Times New Roman" w:cs="Times New Roman"/>
        </w:rPr>
        <w:t>fără</w:t>
      </w:r>
      <w:proofErr w:type="spellEnd"/>
      <w:r w:rsidRPr="00B675A9">
        <w:rPr>
          <w:rFonts w:ascii="Times New Roman" w:hAnsi="Times New Roman" w:cs="Times New Roman"/>
        </w:rPr>
        <w:t xml:space="preserve"> a fi </w:t>
      </w:r>
      <w:proofErr w:type="spellStart"/>
      <w:r w:rsidRPr="00B675A9">
        <w:rPr>
          <w:rFonts w:ascii="Times New Roman" w:hAnsi="Times New Roman" w:cs="Times New Roman"/>
        </w:rPr>
        <w:t>necesară</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stabilirea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valorii</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prin</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depunerea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documentelor</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prevăzute</w:t>
      </w:r>
      <w:proofErr w:type="spellEnd"/>
      <w:r w:rsidRPr="00B675A9">
        <w:rPr>
          <w:rFonts w:ascii="Times New Roman" w:hAnsi="Times New Roman" w:cs="Times New Roman"/>
        </w:rPr>
        <w:t xml:space="preserve"> la </w:t>
      </w:r>
      <w:hyperlink r:id="rId16" w:anchor="458" w:history="1">
        <w:r w:rsidRPr="00B675A9">
          <w:rPr>
            <w:rStyle w:val="Hyperlink"/>
            <w:rFonts w:ascii="Times New Roman" w:hAnsi="Times New Roman" w:cs="Times New Roman"/>
            <w:color w:val="auto"/>
          </w:rPr>
          <w:t>art. 458</w:t>
        </w:r>
      </w:hyperlink>
      <w:r w:rsidRPr="00B675A9">
        <w:rPr>
          <w:rFonts w:ascii="Times New Roman" w:hAnsi="Times New Roman" w:cs="Times New Roman"/>
        </w:rPr>
        <w:t xml:space="preserve"> </w:t>
      </w:r>
      <w:proofErr w:type="spellStart"/>
      <w:r w:rsidRPr="00B675A9">
        <w:rPr>
          <w:rFonts w:ascii="Times New Roman" w:hAnsi="Times New Roman" w:cs="Times New Roman"/>
        </w:rPr>
        <w:t>alin</w:t>
      </w:r>
      <w:proofErr w:type="spellEnd"/>
      <w:r w:rsidRPr="00B675A9">
        <w:rPr>
          <w:rFonts w:ascii="Times New Roman" w:hAnsi="Times New Roman" w:cs="Times New Roman"/>
        </w:rPr>
        <w:t xml:space="preserve">. </w:t>
      </w:r>
      <w:r w:rsidRPr="000B3B37">
        <w:rPr>
          <w:rFonts w:ascii="Times New Roman" w:hAnsi="Times New Roman" w:cs="Times New Roman"/>
          <w:lang w:val="it-IT"/>
        </w:rPr>
        <w:t>(1).</w:t>
      </w:r>
      <w:r w:rsidRPr="000B3B37">
        <w:rPr>
          <w:rFonts w:ascii="Times New Roman" w:hAnsi="Times New Roman" w:cs="Times New Roman"/>
          <w:i/>
          <w:iCs/>
          <w:lang w:val="it-IT"/>
        </w:rPr>
        <w:t xml:space="preserve">  </w:t>
      </w:r>
    </w:p>
    <w:p w14:paraId="71125098" w14:textId="77777777" w:rsidR="00D12724" w:rsidRPr="000B3B37" w:rsidRDefault="00D12724" w:rsidP="00D12724">
      <w:pPr>
        <w:pStyle w:val="NoSpacing"/>
        <w:spacing w:line="276" w:lineRule="auto"/>
        <w:jc w:val="both"/>
        <w:rPr>
          <w:rFonts w:ascii="Times New Roman" w:hAnsi="Times New Roman" w:cs="Times New Roman"/>
          <w:i/>
          <w:iCs/>
          <w:lang w:val="it-IT"/>
        </w:rPr>
      </w:pPr>
      <w:r w:rsidRPr="000B3B37">
        <w:rPr>
          <w:rFonts w:ascii="Times New Roman" w:hAnsi="Times New Roman" w:cs="Times New Roman"/>
          <w:lang w:val="it-IT"/>
        </w:rPr>
        <w:t xml:space="preserve">(2) În cazul în care la adresa clădirii este înregistrat un domiciliu fiscal la care nu se desfăşoară nicio activitate economică, impozitul se calculează conform </w:t>
      </w:r>
      <w:r>
        <w:fldChar w:fldCharType="begin"/>
      </w:r>
      <w:r w:rsidRPr="000B3B37">
        <w:rPr>
          <w:lang w:val="it-IT"/>
        </w:rPr>
        <w:instrText>HYPERLINK "unsaved://LexNavigator.htm" \l "457"</w:instrText>
      </w:r>
      <w:r>
        <w:fldChar w:fldCharType="separate"/>
      </w:r>
      <w:r w:rsidRPr="000B3B37">
        <w:rPr>
          <w:rStyle w:val="Hyperlink"/>
          <w:rFonts w:ascii="Times New Roman" w:hAnsi="Times New Roman" w:cs="Times New Roman"/>
          <w:color w:val="auto"/>
          <w:lang w:val="it-IT"/>
        </w:rPr>
        <w:t>art. 457</w:t>
      </w:r>
      <w:r>
        <w:rPr>
          <w:rStyle w:val="Hyperlink"/>
          <w:rFonts w:ascii="Times New Roman" w:hAnsi="Times New Roman" w:cs="Times New Roman"/>
          <w:color w:val="auto"/>
        </w:rPr>
        <w:fldChar w:fldCharType="end"/>
      </w:r>
      <w:r w:rsidRPr="000B3B37">
        <w:rPr>
          <w:rFonts w:ascii="Times New Roman" w:hAnsi="Times New Roman" w:cs="Times New Roman"/>
          <w:lang w:val="it-IT"/>
        </w:rPr>
        <w:t xml:space="preserve">. </w:t>
      </w:r>
    </w:p>
    <w:p w14:paraId="66AAC762" w14:textId="77777777" w:rsidR="00D12724" w:rsidRPr="00B675A9" w:rsidRDefault="00D12724" w:rsidP="00D12724">
      <w:pPr>
        <w:pStyle w:val="NoSpacing"/>
        <w:spacing w:line="276" w:lineRule="auto"/>
        <w:jc w:val="both"/>
        <w:rPr>
          <w:rFonts w:ascii="Times New Roman" w:hAnsi="Times New Roman" w:cs="Times New Roman"/>
          <w:strike/>
          <w:vanish/>
        </w:rPr>
      </w:pPr>
      <w:r w:rsidRPr="00B675A9">
        <w:rPr>
          <w:rFonts w:ascii="Times New Roman" w:hAnsi="Times New Roman" w:cs="Times New Roman"/>
          <w:strike/>
          <w:vanish/>
        </w:rPr>
        <w:t xml:space="preserve">|[(3) Dacă suprafeţele folosite în scop rezidenţial şi cele folosite în scop nerezidenţial nu pot fi evidenţiate distinct, se aplică următoarele reguli: </w:t>
      </w:r>
    </w:p>
    <w:p w14:paraId="40AFF7A8" w14:textId="77777777" w:rsidR="00D12724" w:rsidRPr="00B675A9" w:rsidRDefault="00D12724" w:rsidP="00D12724">
      <w:pPr>
        <w:pStyle w:val="NoSpacing"/>
        <w:spacing w:line="276" w:lineRule="auto"/>
        <w:jc w:val="both"/>
        <w:rPr>
          <w:rFonts w:ascii="Times New Roman" w:hAnsi="Times New Roman" w:cs="Times New Roman"/>
          <w:strike/>
          <w:vanish/>
        </w:rPr>
      </w:pPr>
      <w:r w:rsidRPr="00B675A9">
        <w:rPr>
          <w:rFonts w:ascii="Times New Roman" w:hAnsi="Times New Roman" w:cs="Times New Roman"/>
          <w:b/>
          <w:bCs/>
          <w:strike/>
          <w:vanish/>
        </w:rPr>
        <w:t>a)</w:t>
      </w:r>
      <w:r w:rsidRPr="00B675A9">
        <w:rPr>
          <w:rFonts w:ascii="Times New Roman" w:hAnsi="Times New Roman" w:cs="Times New Roman"/>
          <w:strike/>
          <w:vanish/>
        </w:rPr>
        <w:t xml:space="preserve"> în cazul în care la adresa clădirii este înregistrat un domiciliu fiscal la care nu se desfăşoară nicio activitate economică, impozitul se calculează conform </w:t>
      </w:r>
      <w:hyperlink r:id="rId17" w:anchor="457" w:history="1">
        <w:r w:rsidRPr="00B675A9">
          <w:rPr>
            <w:rStyle w:val="Hyperlink"/>
            <w:rFonts w:ascii="Times New Roman" w:hAnsi="Times New Roman" w:cs="Times New Roman"/>
            <w:strike/>
            <w:vanish/>
            <w:color w:val="auto"/>
          </w:rPr>
          <w:t>art. 457</w:t>
        </w:r>
      </w:hyperlink>
      <w:r w:rsidRPr="00B675A9">
        <w:rPr>
          <w:rFonts w:ascii="Times New Roman" w:hAnsi="Times New Roman" w:cs="Times New Roman"/>
          <w:strike/>
          <w:vanish/>
        </w:rPr>
        <w:t>;</w:t>
      </w:r>
      <w:r w:rsidRPr="00B675A9">
        <w:rPr>
          <w:rFonts w:ascii="Times New Roman" w:hAnsi="Times New Roman" w:cs="Times New Roman"/>
          <w:strike/>
          <w:vanish/>
        </w:rPr>
        <w:br/>
      </w:r>
      <w:r w:rsidRPr="00B675A9">
        <w:rPr>
          <w:rFonts w:ascii="Times New Roman" w:hAnsi="Times New Roman" w:cs="Times New Roman"/>
          <w:b/>
          <w:bCs/>
          <w:strike/>
          <w:vanish/>
        </w:rPr>
        <w:t>b)</w:t>
      </w:r>
      <w:r w:rsidRPr="00B675A9">
        <w:rPr>
          <w:rFonts w:ascii="Times New Roman" w:hAnsi="Times New Roman" w:cs="Times New Roman"/>
          <w:strike/>
          <w:vanish/>
        </w:rPr>
        <w:t xml:space="preserve"> în cazul în care la adresa clădirii este înregistrat un domiciliu fiscal la care se desfăşoară activitatea economică, iar cheltuielile cu utilităţile sunt înregistrate în sarcina persoanei care desfăşoară activitatea economică, impozitul pe clădiri se calculează conform prevederilor </w:t>
      </w:r>
      <w:hyperlink r:id="rId18" w:anchor="458" w:history="1">
        <w:r w:rsidRPr="00B675A9">
          <w:rPr>
            <w:rStyle w:val="Hyperlink"/>
            <w:rFonts w:ascii="Times New Roman" w:hAnsi="Times New Roman" w:cs="Times New Roman"/>
            <w:strike/>
            <w:vanish/>
            <w:color w:val="auto"/>
          </w:rPr>
          <w:t>art. 458</w:t>
        </w:r>
      </w:hyperlink>
      <w:r w:rsidRPr="00B675A9">
        <w:rPr>
          <w:rFonts w:ascii="Times New Roman" w:hAnsi="Times New Roman" w:cs="Times New Roman"/>
          <w:strike/>
          <w:vanish/>
        </w:rPr>
        <w:t xml:space="preserve">. </w:t>
      </w:r>
    </w:p>
    <w:p w14:paraId="39BCC7F1" w14:textId="77777777" w:rsidR="00D12724" w:rsidRPr="00B675A9" w:rsidRDefault="00D12724" w:rsidP="00D12724">
      <w:pPr>
        <w:pStyle w:val="NoSpacing"/>
        <w:spacing w:line="276" w:lineRule="auto"/>
        <w:jc w:val="both"/>
        <w:rPr>
          <w:rFonts w:ascii="Times New Roman" w:hAnsi="Times New Roman" w:cs="Times New Roman"/>
          <w:vanish/>
        </w:rPr>
      </w:pPr>
      <w:r w:rsidRPr="00B675A9">
        <w:rPr>
          <w:rFonts w:ascii="Times New Roman" w:hAnsi="Times New Roman" w:cs="Times New Roman"/>
          <w:strike/>
          <w:vanish/>
        </w:rPr>
        <w:t>    </w:t>
      </w:r>
      <w:r w:rsidRPr="00B675A9">
        <w:rPr>
          <w:rFonts w:ascii="Times New Roman" w:hAnsi="Times New Roman" w:cs="Times New Roman"/>
          <w:i/>
          <w:iCs/>
          <w:strike/>
          <w:vanish/>
        </w:rPr>
        <w:t>(text original în vigoare până la 24 decembrie 2020)</w:t>
      </w:r>
      <w:r w:rsidRPr="00B675A9">
        <w:rPr>
          <w:rFonts w:ascii="Times New Roman" w:hAnsi="Times New Roman" w:cs="Times New Roman"/>
          <w:strike/>
          <w:vanish/>
        </w:rPr>
        <w:t xml:space="preserve"> ]| </w:t>
      </w:r>
    </w:p>
    <w:p w14:paraId="1A4F2F36" w14:textId="77777777" w:rsidR="00D12724" w:rsidRPr="000B3B37" w:rsidRDefault="00D12724" w:rsidP="00B675A9">
      <w:pPr>
        <w:pStyle w:val="NoSpacing"/>
        <w:spacing w:line="276" w:lineRule="auto"/>
        <w:jc w:val="both"/>
        <w:rPr>
          <w:rFonts w:ascii="Times New Roman" w:eastAsia="Times New Roman" w:hAnsi="Times New Roman" w:cs="Times New Roman"/>
          <w:szCs w:val="24"/>
          <w:lang w:val="it-IT"/>
        </w:rPr>
      </w:pPr>
      <w:r w:rsidRPr="00B675A9">
        <w:rPr>
          <w:rFonts w:ascii="Times New Roman" w:hAnsi="Times New Roman" w:cs="Times New Roman"/>
        </w:rPr>
        <w:t xml:space="preserve">(3) </w:t>
      </w:r>
      <w:proofErr w:type="spellStart"/>
      <w:r w:rsidRPr="00B675A9">
        <w:rPr>
          <w:rFonts w:ascii="Times New Roman" w:hAnsi="Times New Roman" w:cs="Times New Roman"/>
        </w:rPr>
        <w:t>În</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cazul</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clădirilor</w:t>
      </w:r>
      <w:proofErr w:type="spellEnd"/>
      <w:r w:rsidRPr="00B675A9">
        <w:rPr>
          <w:rFonts w:ascii="Times New Roman" w:hAnsi="Times New Roman" w:cs="Times New Roman"/>
        </w:rPr>
        <w:t xml:space="preserve"> cu </w:t>
      </w:r>
      <w:proofErr w:type="spellStart"/>
      <w:r w:rsidRPr="00B675A9">
        <w:rPr>
          <w:rFonts w:ascii="Times New Roman" w:hAnsi="Times New Roman" w:cs="Times New Roman"/>
        </w:rPr>
        <w:t>destinaţie</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mixtă</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când</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proprietarul</w:t>
      </w:r>
      <w:proofErr w:type="spellEnd"/>
      <w:r w:rsidRPr="00B675A9">
        <w:rPr>
          <w:rFonts w:ascii="Times New Roman" w:hAnsi="Times New Roman" w:cs="Times New Roman"/>
        </w:rPr>
        <w:t xml:space="preserve"> nu </w:t>
      </w:r>
      <w:proofErr w:type="spellStart"/>
      <w:r w:rsidRPr="00B675A9">
        <w:rPr>
          <w:rFonts w:ascii="Times New Roman" w:hAnsi="Times New Roman" w:cs="Times New Roman"/>
        </w:rPr>
        <w:t>declară</w:t>
      </w:r>
      <w:proofErr w:type="spellEnd"/>
      <w:r w:rsidRPr="00B675A9">
        <w:rPr>
          <w:rFonts w:ascii="Times New Roman" w:hAnsi="Times New Roman" w:cs="Times New Roman"/>
        </w:rPr>
        <w:t xml:space="preserve"> la </w:t>
      </w:r>
      <w:proofErr w:type="spellStart"/>
      <w:r w:rsidRPr="00B675A9">
        <w:rPr>
          <w:rFonts w:ascii="Times New Roman" w:hAnsi="Times New Roman" w:cs="Times New Roman"/>
        </w:rPr>
        <w:t>organul</w:t>
      </w:r>
      <w:proofErr w:type="spellEnd"/>
      <w:r w:rsidRPr="00B675A9">
        <w:rPr>
          <w:rFonts w:ascii="Times New Roman" w:hAnsi="Times New Roman" w:cs="Times New Roman"/>
        </w:rPr>
        <w:t xml:space="preserve"> fiscal </w:t>
      </w:r>
      <w:proofErr w:type="spellStart"/>
      <w:r w:rsidRPr="00B675A9">
        <w:rPr>
          <w:rFonts w:ascii="Times New Roman" w:hAnsi="Times New Roman" w:cs="Times New Roman"/>
        </w:rPr>
        <w:t>suprafaţa</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folosită</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în</w:t>
      </w:r>
      <w:proofErr w:type="spellEnd"/>
      <w:r w:rsidRPr="00B675A9">
        <w:rPr>
          <w:rFonts w:ascii="Times New Roman" w:hAnsi="Times New Roman" w:cs="Times New Roman"/>
        </w:rPr>
        <w:t xml:space="preserve"> scop </w:t>
      </w:r>
      <w:proofErr w:type="spellStart"/>
      <w:r w:rsidRPr="00B675A9">
        <w:rPr>
          <w:rFonts w:ascii="Times New Roman" w:hAnsi="Times New Roman" w:cs="Times New Roman"/>
        </w:rPr>
        <w:t>nerezidenţial</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potrivit</w:t>
      </w:r>
      <w:proofErr w:type="spellEnd"/>
      <w:r w:rsidRPr="00B675A9">
        <w:rPr>
          <w:rFonts w:ascii="Times New Roman" w:hAnsi="Times New Roman" w:cs="Times New Roman"/>
        </w:rPr>
        <w:t xml:space="preserve"> </w:t>
      </w:r>
      <w:proofErr w:type="spellStart"/>
      <w:r w:rsidRPr="00B675A9">
        <w:rPr>
          <w:rFonts w:ascii="Times New Roman" w:hAnsi="Times New Roman" w:cs="Times New Roman"/>
        </w:rPr>
        <w:t>alin</w:t>
      </w:r>
      <w:proofErr w:type="spellEnd"/>
      <w:r w:rsidRPr="00B675A9">
        <w:rPr>
          <w:rFonts w:ascii="Times New Roman" w:hAnsi="Times New Roman" w:cs="Times New Roman"/>
        </w:rPr>
        <w:t xml:space="preserve">. </w:t>
      </w:r>
      <w:r w:rsidRPr="000B3B37">
        <w:rPr>
          <w:rFonts w:ascii="Times New Roman" w:hAnsi="Times New Roman" w:cs="Times New Roman"/>
          <w:lang w:val="it-IT"/>
        </w:rPr>
        <w:t xml:space="preserve">(1) lit. b), impozitul pe clădiri se calculează prin aplicarea </w:t>
      </w:r>
      <w:r w:rsidRPr="000B3B37">
        <w:rPr>
          <w:rFonts w:ascii="Times New Roman" w:hAnsi="Times New Roman" w:cs="Times New Roman"/>
          <w:b/>
          <w:lang w:val="it-IT"/>
        </w:rPr>
        <w:t>cotei de 0.3%</w:t>
      </w:r>
      <w:r w:rsidRPr="000B3B37">
        <w:rPr>
          <w:rFonts w:ascii="Times New Roman" w:hAnsi="Times New Roman" w:cs="Times New Roman"/>
          <w:lang w:val="it-IT"/>
        </w:rPr>
        <w:t xml:space="preserve"> asupra valorii impozabile determinate conform </w:t>
      </w:r>
      <w:r>
        <w:fldChar w:fldCharType="begin"/>
      </w:r>
      <w:r w:rsidRPr="000B3B37">
        <w:rPr>
          <w:lang w:val="it-IT"/>
        </w:rPr>
        <w:instrText>HYPERLINK "unsaved://LexNavigator.htm" \l "457"</w:instrText>
      </w:r>
      <w:r>
        <w:fldChar w:fldCharType="separate"/>
      </w:r>
      <w:r w:rsidRPr="000B3B37">
        <w:rPr>
          <w:rStyle w:val="Hyperlink"/>
          <w:rFonts w:ascii="Times New Roman" w:hAnsi="Times New Roman" w:cs="Times New Roman"/>
          <w:color w:val="auto"/>
          <w:lang w:val="it-IT"/>
        </w:rPr>
        <w:t>art. 457</w:t>
      </w:r>
      <w:r>
        <w:rPr>
          <w:rStyle w:val="Hyperlink"/>
          <w:rFonts w:ascii="Times New Roman" w:hAnsi="Times New Roman" w:cs="Times New Roman"/>
          <w:color w:val="auto"/>
        </w:rPr>
        <w:fldChar w:fldCharType="end"/>
      </w:r>
      <w:r w:rsidRPr="000B3B37">
        <w:rPr>
          <w:rFonts w:ascii="Times New Roman" w:hAnsi="Times New Roman" w:cs="Times New Roman"/>
          <w:lang w:val="it-IT"/>
        </w:rPr>
        <w:t>. </w:t>
      </w:r>
      <w:r w:rsidR="00B675A9" w:rsidRPr="000B3B37">
        <w:rPr>
          <w:rFonts w:ascii="Times New Roman" w:eastAsia="Times New Roman" w:hAnsi="Times New Roman" w:cs="Times New Roman"/>
          <w:szCs w:val="24"/>
          <w:lang w:val="it-IT"/>
        </w:rPr>
        <w:t xml:space="preserve"> </w:t>
      </w:r>
    </w:p>
    <w:p w14:paraId="6AD2E91B" w14:textId="77777777" w:rsidR="00D15B9F" w:rsidRPr="000B3B37" w:rsidRDefault="00D15B9F" w:rsidP="003902A3">
      <w:pPr>
        <w:spacing w:after="0"/>
        <w:jc w:val="both"/>
        <w:rPr>
          <w:rFonts w:ascii="Times New Roman" w:hAnsi="Times New Roman" w:cs="Times New Roman"/>
          <w:lang w:val="it-IT"/>
        </w:rPr>
      </w:pPr>
    </w:p>
    <w:p w14:paraId="38459D61" w14:textId="77777777" w:rsidR="00B675A9" w:rsidRPr="000B3B37" w:rsidRDefault="00F9161C" w:rsidP="00B675A9">
      <w:pPr>
        <w:pStyle w:val="NoSpacing"/>
        <w:spacing w:line="276" w:lineRule="auto"/>
        <w:jc w:val="both"/>
        <w:rPr>
          <w:rFonts w:ascii="Times New Roman" w:hAnsi="Times New Roman" w:cs="Times New Roman"/>
          <w:b/>
          <w:lang w:val="it-IT"/>
        </w:rPr>
      </w:pPr>
      <w:r w:rsidRPr="000B3B37">
        <w:rPr>
          <w:rFonts w:ascii="Times New Roman" w:hAnsi="Times New Roman" w:cs="Times New Roman"/>
          <w:b/>
          <w:lang w:val="it-IT"/>
        </w:rPr>
        <w:t xml:space="preserve">Art. 460. </w:t>
      </w:r>
      <w:r w:rsidR="004C21AE" w:rsidRPr="000B3B37">
        <w:rPr>
          <w:rFonts w:ascii="Times New Roman" w:hAnsi="Times New Roman" w:cs="Times New Roman"/>
          <w:b/>
          <w:lang w:val="it-IT"/>
        </w:rPr>
        <w:t>–</w:t>
      </w:r>
      <w:r w:rsidRPr="000B3B37">
        <w:rPr>
          <w:rFonts w:ascii="Times New Roman" w:hAnsi="Times New Roman" w:cs="Times New Roman"/>
          <w:b/>
          <w:lang w:val="it-IT"/>
        </w:rPr>
        <w:t xml:space="preserve"> </w:t>
      </w:r>
      <w:r w:rsidR="00B675A9" w:rsidRPr="000B3B37">
        <w:rPr>
          <w:rFonts w:ascii="Times New Roman" w:hAnsi="Times New Roman" w:cs="Times New Roman"/>
          <w:b/>
          <w:lang w:val="it-IT"/>
        </w:rPr>
        <w:t xml:space="preserve">Calculul impozitului/taxei pe clădirile deţinute de persoanele juridice </w:t>
      </w:r>
    </w:p>
    <w:p w14:paraId="61B373B8" w14:textId="77777777" w:rsidR="00B675A9" w:rsidRPr="000B3B37" w:rsidRDefault="00B675A9" w:rsidP="00B675A9">
      <w:pPr>
        <w:pStyle w:val="NoSpacing"/>
        <w:spacing w:line="276" w:lineRule="auto"/>
        <w:jc w:val="both"/>
        <w:rPr>
          <w:rFonts w:ascii="Times New Roman" w:hAnsi="Times New Roman" w:cs="Times New Roman"/>
          <w:lang w:val="it-IT"/>
        </w:rPr>
      </w:pPr>
    </w:p>
    <w:p w14:paraId="3C6B3FBF"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(1) Pentru clădirile rezidenţiale aflate în proprietatea sau deţinute de persoanele juridice, impozitul/taxa pe clădiri se calculează prin aplicarea unei </w:t>
      </w:r>
      <w:r w:rsidRPr="000B3B37">
        <w:rPr>
          <w:rFonts w:ascii="Times New Roman" w:hAnsi="Times New Roman" w:cs="Times New Roman"/>
          <w:b/>
          <w:lang w:val="it-IT"/>
        </w:rPr>
        <w:t>cote de 0,1 %</w:t>
      </w:r>
      <w:r w:rsidRPr="000B3B37">
        <w:rPr>
          <w:rFonts w:ascii="Times New Roman" w:hAnsi="Times New Roman" w:cs="Times New Roman"/>
          <w:lang w:val="it-IT"/>
        </w:rPr>
        <w:t xml:space="preserve"> asupra valorii impozabile a clădirii. </w:t>
      </w:r>
    </w:p>
    <w:p w14:paraId="79795D6C"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(2) Pentru clădirile nerezidenţiale aflate în proprietatea sau deţinute de persoanele juridice, impozitul/taxa pe clădiri se calculează prin aplicarea unei </w:t>
      </w:r>
      <w:r w:rsidRPr="000B3B37">
        <w:rPr>
          <w:rFonts w:ascii="Times New Roman" w:hAnsi="Times New Roman" w:cs="Times New Roman"/>
          <w:b/>
          <w:lang w:val="it-IT"/>
        </w:rPr>
        <w:t>cote de 1,3%</w:t>
      </w:r>
      <w:r w:rsidRPr="000B3B37">
        <w:rPr>
          <w:rFonts w:ascii="Times New Roman" w:hAnsi="Times New Roman" w:cs="Times New Roman"/>
          <w:lang w:val="it-IT"/>
        </w:rPr>
        <w:t xml:space="preserve"> asupra valorii impozabile a clădirii. </w:t>
      </w:r>
    </w:p>
    <w:p w14:paraId="4001ECAC"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(3) Pentru clădirile nerezidenţiale aflate în proprietatea sau deţinute de persoanele juridice, utilizate pentru activităţi din domeniul agricol, impozitul/taxa pe clădiri se calculează prin aplicarea unei </w:t>
      </w:r>
      <w:r w:rsidRPr="000B3B37">
        <w:rPr>
          <w:rFonts w:ascii="Times New Roman" w:hAnsi="Times New Roman" w:cs="Times New Roman"/>
          <w:b/>
          <w:lang w:val="it-IT"/>
        </w:rPr>
        <w:t>cote de 0,4%</w:t>
      </w:r>
      <w:r w:rsidRPr="000B3B37">
        <w:rPr>
          <w:rFonts w:ascii="Times New Roman" w:hAnsi="Times New Roman" w:cs="Times New Roman"/>
          <w:lang w:val="it-IT"/>
        </w:rPr>
        <w:t xml:space="preserve"> asupra valorii impozabile a clădirii. </w:t>
      </w:r>
    </w:p>
    <w:p w14:paraId="24E166D1"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(4) În cazul clădirilor cu destinaţie mixtă aflate în proprietatea persoanelor juridice, impozitul se determină prin însumarea impozitului calculat pentru suprafaţa folosită în scop rezidenţial conform alin. (1), cu impozitul calculat pentru suprafaţa folosită în scop nerezidenţial, conform alin. (2) sau (3). </w:t>
      </w:r>
    </w:p>
    <w:p w14:paraId="76321BB7"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(5) Pentru stabilirea impozitului/taxei pe clădiri, valoarea impozabilă a clădirilor aflate în proprietatea persoanelor juridice este valoarea de la 31 decembrie a anului anterior celui pentru care se datorează impozitul/taxa şi poate fi:  </w:t>
      </w:r>
    </w:p>
    <w:p w14:paraId="7B5E39BB"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a) ultima valoare impozabilă înregistrată în evidenţele organului fiscal; </w:t>
      </w:r>
    </w:p>
    <w:p w14:paraId="68D9BDAE"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b) valoarea rezultată dintr-un raport de evaluare întocmit de un evaluator autorizat în conformitate cu standardele de evaluare a bunurilor aflate în vigoare la data evaluării; </w:t>
      </w:r>
    </w:p>
    <w:p w14:paraId="044EBB12" w14:textId="77777777" w:rsidR="00B675A9" w:rsidRPr="000B3B37" w:rsidRDefault="00B675A9" w:rsidP="00B675A9">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c) valoarea finală a lucrărilor de construcţii, în cazul clădirilor noi, construite în cursul anului fiscal anterior;</w:t>
      </w:r>
    </w:p>
    <w:p w14:paraId="5B6B4282" w14:textId="77777777" w:rsidR="00B675A9" w:rsidRPr="006A57D4" w:rsidRDefault="00B675A9" w:rsidP="00B675A9">
      <w:pPr>
        <w:pStyle w:val="NoSpacing"/>
        <w:spacing w:line="276" w:lineRule="auto"/>
        <w:jc w:val="both"/>
        <w:rPr>
          <w:rFonts w:ascii="Times New Roman" w:hAnsi="Times New Roman" w:cs="Times New Roman"/>
          <w:vanish/>
        </w:rPr>
      </w:pPr>
      <w:r w:rsidRPr="006A57D4">
        <w:rPr>
          <w:rFonts w:ascii="Times New Roman" w:hAnsi="Times New Roman" w:cs="Times New Roman"/>
          <w:strike/>
          <w:vanish/>
        </w:rPr>
        <w:t>|[d) valoarea clădirilor care rezultă din actul prin care se transferă dreptul de proprietate, în cazul clădirilor dobândite în cursul anului fiscal anterior;</w:t>
      </w:r>
      <w:r w:rsidRPr="006A57D4">
        <w:rPr>
          <w:rFonts w:ascii="Times New Roman" w:hAnsi="Times New Roman" w:cs="Times New Roman"/>
          <w:i/>
          <w:iCs/>
          <w:strike/>
          <w:vanish/>
        </w:rPr>
        <w:t xml:space="preserve"> (text original în vigoare până la 24 decembrie 2020)</w:t>
      </w:r>
      <w:r w:rsidRPr="006A57D4">
        <w:rPr>
          <w:rFonts w:ascii="Times New Roman" w:hAnsi="Times New Roman" w:cs="Times New Roman"/>
          <w:strike/>
          <w:vanish/>
        </w:rPr>
        <w:t xml:space="preserve"> ]| </w:t>
      </w:r>
    </w:p>
    <w:p w14:paraId="3CE34C12" w14:textId="77777777" w:rsidR="00B675A9" w:rsidRPr="006A57D4" w:rsidRDefault="00B675A9" w:rsidP="00B675A9">
      <w:pPr>
        <w:pStyle w:val="NoSpacing"/>
        <w:spacing w:line="276" w:lineRule="auto"/>
        <w:jc w:val="both"/>
        <w:rPr>
          <w:rFonts w:ascii="Times New Roman" w:hAnsi="Times New Roman" w:cs="Times New Roman"/>
          <w:i/>
          <w:iCs/>
        </w:rPr>
      </w:pPr>
      <w:r w:rsidRPr="006A57D4">
        <w:rPr>
          <w:rFonts w:ascii="Times New Roman" w:hAnsi="Times New Roman" w:cs="Times New Roman"/>
        </w:rPr>
        <w:t xml:space="preserve">d)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clădirilor</w:t>
      </w:r>
      <w:proofErr w:type="spellEnd"/>
      <w:r w:rsidRPr="006A57D4">
        <w:rPr>
          <w:rFonts w:ascii="Times New Roman" w:hAnsi="Times New Roman" w:cs="Times New Roman"/>
        </w:rPr>
        <w:t xml:space="preserve"> care </w:t>
      </w:r>
      <w:proofErr w:type="spellStart"/>
      <w:r w:rsidRPr="006A57D4">
        <w:rPr>
          <w:rFonts w:ascii="Times New Roman" w:hAnsi="Times New Roman" w:cs="Times New Roman"/>
        </w:rPr>
        <w:t>rezultă</w:t>
      </w:r>
      <w:proofErr w:type="spellEnd"/>
      <w:r w:rsidRPr="006A57D4">
        <w:rPr>
          <w:rFonts w:ascii="Times New Roman" w:hAnsi="Times New Roman" w:cs="Times New Roman"/>
        </w:rPr>
        <w:t xml:space="preserve"> din </w:t>
      </w:r>
      <w:proofErr w:type="spellStart"/>
      <w:r w:rsidRPr="006A57D4">
        <w:rPr>
          <w:rFonts w:ascii="Times New Roman" w:hAnsi="Times New Roman" w:cs="Times New Roman"/>
        </w:rPr>
        <w:t>actul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prin</w:t>
      </w:r>
      <w:proofErr w:type="spellEnd"/>
      <w:r w:rsidRPr="006A57D4">
        <w:rPr>
          <w:rFonts w:ascii="Times New Roman" w:hAnsi="Times New Roman" w:cs="Times New Roman"/>
        </w:rPr>
        <w:t xml:space="preserve"> care se </w:t>
      </w:r>
      <w:proofErr w:type="spellStart"/>
      <w:r w:rsidRPr="006A57D4">
        <w:rPr>
          <w:rFonts w:ascii="Times New Roman" w:hAnsi="Times New Roman" w:cs="Times New Roman"/>
        </w:rPr>
        <w:t>transferă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dreptul</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proprietate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situaţia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care nu </w:t>
      </w:r>
      <w:proofErr w:type="spellStart"/>
      <w:r w:rsidRPr="006A57D4">
        <w:rPr>
          <w:rFonts w:ascii="Times New Roman" w:hAnsi="Times New Roman" w:cs="Times New Roman"/>
        </w:rPr>
        <w:t>este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precizată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documentele</w:t>
      </w:r>
      <w:proofErr w:type="spellEnd"/>
      <w:r w:rsidRPr="006A57D4">
        <w:rPr>
          <w:rFonts w:ascii="Times New Roman" w:hAnsi="Times New Roman" w:cs="Times New Roman"/>
        </w:rPr>
        <w:t xml:space="preserve"> care </w:t>
      </w:r>
      <w:proofErr w:type="spellStart"/>
      <w:r w:rsidRPr="006A57D4">
        <w:rPr>
          <w:rFonts w:ascii="Times New Roman" w:hAnsi="Times New Roman" w:cs="Times New Roman"/>
        </w:rPr>
        <w:t>atestă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proprietatea</w:t>
      </w:r>
      <w:proofErr w:type="spellEnd"/>
      <w:r w:rsidRPr="006A57D4">
        <w:rPr>
          <w:rFonts w:ascii="Times New Roman" w:hAnsi="Times New Roman" w:cs="Times New Roman"/>
        </w:rPr>
        <w:t xml:space="preserve">, se </w:t>
      </w:r>
      <w:proofErr w:type="spellStart"/>
      <w:r w:rsidRPr="006A57D4">
        <w:rPr>
          <w:rFonts w:ascii="Times New Roman" w:hAnsi="Times New Roman" w:cs="Times New Roman"/>
        </w:rPr>
        <w:t>utilizează</w:t>
      </w:r>
      <w:proofErr w:type="spellEnd"/>
      <w:r w:rsidRPr="006A57D4">
        <w:rPr>
          <w:rFonts w:ascii="Times New Roman" w:hAnsi="Times New Roman" w:cs="Times New Roman"/>
        </w:rPr>
        <w:t xml:space="preserve"> ultima </w:t>
      </w:r>
      <w:proofErr w:type="spellStart"/>
      <w:r w:rsidRPr="006A57D4">
        <w:rPr>
          <w:rFonts w:ascii="Times New Roman" w:hAnsi="Times New Roman" w:cs="Times New Roman"/>
        </w:rPr>
        <w:t>valoare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înregistrată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baza</w:t>
      </w:r>
      <w:proofErr w:type="spellEnd"/>
      <w:r w:rsidRPr="006A57D4">
        <w:rPr>
          <w:rFonts w:ascii="Times New Roman" w:hAnsi="Times New Roman" w:cs="Times New Roman"/>
        </w:rPr>
        <w:t xml:space="preserve"> de date a </w:t>
      </w:r>
      <w:proofErr w:type="spellStart"/>
      <w:r w:rsidRPr="006A57D4">
        <w:rPr>
          <w:rFonts w:ascii="Times New Roman" w:hAnsi="Times New Roman" w:cs="Times New Roman"/>
        </w:rPr>
        <w:t>organului</w:t>
      </w:r>
      <w:proofErr w:type="spellEnd"/>
      <w:r w:rsidRPr="006A57D4">
        <w:rPr>
          <w:rFonts w:ascii="Times New Roman" w:hAnsi="Times New Roman" w:cs="Times New Roman"/>
        </w:rPr>
        <w:t xml:space="preserve"> fiscal;</w:t>
      </w:r>
      <w:r w:rsidRPr="006A57D4">
        <w:rPr>
          <w:rFonts w:ascii="Times New Roman" w:hAnsi="Times New Roman" w:cs="Times New Roman"/>
          <w:i/>
          <w:iCs/>
        </w:rPr>
        <w:t> </w:t>
      </w:r>
    </w:p>
    <w:p w14:paraId="76EA1605" w14:textId="77777777" w:rsidR="00B675A9" w:rsidRPr="006A57D4" w:rsidRDefault="00B675A9" w:rsidP="00B675A9">
      <w:pPr>
        <w:pStyle w:val="NoSpacing"/>
        <w:spacing w:line="276" w:lineRule="auto"/>
        <w:jc w:val="both"/>
        <w:rPr>
          <w:rFonts w:ascii="Times New Roman" w:hAnsi="Times New Roman" w:cs="Times New Roman"/>
        </w:rPr>
      </w:pPr>
      <w:r w:rsidRPr="006A57D4">
        <w:rPr>
          <w:rFonts w:ascii="Times New Roman" w:hAnsi="Times New Roman" w:cs="Times New Roman"/>
        </w:rPr>
        <w:t xml:space="preserve">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clădirilor</w:t>
      </w:r>
      <w:proofErr w:type="spellEnd"/>
      <w:r w:rsidRPr="006A57D4">
        <w:rPr>
          <w:rFonts w:ascii="Times New Roman" w:hAnsi="Times New Roman" w:cs="Times New Roman"/>
        </w:rPr>
        <w:t xml:space="preserve"> care sunt </w:t>
      </w:r>
      <w:proofErr w:type="spellStart"/>
      <w:r w:rsidRPr="006A57D4">
        <w:rPr>
          <w:rFonts w:ascii="Times New Roman" w:hAnsi="Times New Roman" w:cs="Times New Roman"/>
        </w:rPr>
        <w:t>finanţate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baza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unui</w:t>
      </w:r>
      <w:proofErr w:type="spellEnd"/>
      <w:r w:rsidRPr="006A57D4">
        <w:rPr>
          <w:rFonts w:ascii="Times New Roman" w:hAnsi="Times New Roman" w:cs="Times New Roman"/>
        </w:rPr>
        <w:t xml:space="preserve"> contract de leasing </w:t>
      </w:r>
      <w:proofErr w:type="spellStart"/>
      <w:r w:rsidRPr="006A57D4">
        <w:rPr>
          <w:rFonts w:ascii="Times New Roman" w:hAnsi="Times New Roman" w:cs="Times New Roman"/>
        </w:rPr>
        <w:t>financiar</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rezultată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dintr</w:t>
      </w:r>
      <w:proofErr w:type="spellEnd"/>
      <w:r w:rsidRPr="006A57D4">
        <w:rPr>
          <w:rFonts w:ascii="Times New Roman" w:hAnsi="Times New Roman" w:cs="Times New Roman"/>
        </w:rPr>
        <w:t xml:space="preserve">-un </w:t>
      </w:r>
      <w:proofErr w:type="spellStart"/>
      <w:r w:rsidRPr="006A57D4">
        <w:rPr>
          <w:rFonts w:ascii="Times New Roman" w:hAnsi="Times New Roman" w:cs="Times New Roman"/>
        </w:rPr>
        <w:t>raport</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întocmit</w:t>
      </w:r>
      <w:proofErr w:type="spellEnd"/>
      <w:r w:rsidRPr="006A57D4">
        <w:rPr>
          <w:rFonts w:ascii="Times New Roman" w:hAnsi="Times New Roman" w:cs="Times New Roman"/>
        </w:rPr>
        <w:t xml:space="preserve"> de un evaluator </w:t>
      </w:r>
      <w:proofErr w:type="spellStart"/>
      <w:r w:rsidRPr="006A57D4">
        <w:rPr>
          <w:rFonts w:ascii="Times New Roman" w:hAnsi="Times New Roman" w:cs="Times New Roman"/>
        </w:rPr>
        <w:t>autorizat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conformitate</w:t>
      </w:r>
      <w:proofErr w:type="spellEnd"/>
      <w:r w:rsidRPr="006A57D4">
        <w:rPr>
          <w:rFonts w:ascii="Times New Roman" w:hAnsi="Times New Roman" w:cs="Times New Roman"/>
        </w:rPr>
        <w:t xml:space="preserve"> cu </w:t>
      </w:r>
      <w:proofErr w:type="spellStart"/>
      <w:r w:rsidRPr="006A57D4">
        <w:rPr>
          <w:rFonts w:ascii="Times New Roman" w:hAnsi="Times New Roman" w:cs="Times New Roman"/>
        </w:rPr>
        <w:t>standardele</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bunurilor</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aflate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vigoare</w:t>
      </w:r>
      <w:proofErr w:type="spellEnd"/>
      <w:r w:rsidRPr="006A57D4">
        <w:rPr>
          <w:rFonts w:ascii="Times New Roman" w:hAnsi="Times New Roman" w:cs="Times New Roman"/>
        </w:rPr>
        <w:t xml:space="preserve"> la data </w:t>
      </w:r>
      <w:proofErr w:type="spellStart"/>
      <w:r w:rsidRPr="006A57D4">
        <w:rPr>
          <w:rFonts w:ascii="Times New Roman" w:hAnsi="Times New Roman" w:cs="Times New Roman"/>
        </w:rPr>
        <w:t>evaluării</w:t>
      </w:r>
      <w:proofErr w:type="spellEnd"/>
      <w:r w:rsidRPr="006A57D4">
        <w:rPr>
          <w:rFonts w:ascii="Times New Roman" w:hAnsi="Times New Roman" w:cs="Times New Roman"/>
        </w:rPr>
        <w:t xml:space="preserve">; </w:t>
      </w:r>
    </w:p>
    <w:p w14:paraId="0D5BA299" w14:textId="77777777" w:rsidR="00B675A9" w:rsidRPr="006A57D4" w:rsidRDefault="00B675A9" w:rsidP="00B675A9">
      <w:pPr>
        <w:pStyle w:val="NoSpacing"/>
        <w:spacing w:line="276" w:lineRule="auto"/>
        <w:jc w:val="both"/>
        <w:rPr>
          <w:rFonts w:ascii="Times New Roman" w:hAnsi="Times New Roman" w:cs="Times New Roman"/>
        </w:rPr>
      </w:pPr>
      <w:r w:rsidRPr="006A57D4">
        <w:rPr>
          <w:rFonts w:ascii="Times New Roman" w:hAnsi="Times New Roman" w:cs="Times New Roman"/>
        </w:rPr>
        <w:t xml:space="preserve">f)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clădirilor</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pentru</w:t>
      </w:r>
      <w:proofErr w:type="spellEnd"/>
      <w:r w:rsidRPr="006A57D4">
        <w:rPr>
          <w:rFonts w:ascii="Times New Roman" w:hAnsi="Times New Roman" w:cs="Times New Roman"/>
        </w:rPr>
        <w:t xml:space="preserve"> care se </w:t>
      </w:r>
      <w:proofErr w:type="spellStart"/>
      <w:r w:rsidRPr="006A57D4">
        <w:rPr>
          <w:rFonts w:ascii="Times New Roman" w:hAnsi="Times New Roman" w:cs="Times New Roman"/>
        </w:rPr>
        <w:t>datorează</w:t>
      </w:r>
      <w:proofErr w:type="spellEnd"/>
      <w:r w:rsidRPr="006A57D4">
        <w:rPr>
          <w:rFonts w:ascii="Times New Roman" w:hAnsi="Times New Roman" w:cs="Times New Roman"/>
        </w:rPr>
        <w:t xml:space="preserve"> taxa pe </w:t>
      </w:r>
      <w:proofErr w:type="spellStart"/>
      <w:r w:rsidRPr="006A57D4">
        <w:rPr>
          <w:rFonts w:ascii="Times New Roman" w:hAnsi="Times New Roman" w:cs="Times New Roman"/>
        </w:rPr>
        <w:t>clădiri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înscrisă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contabilitatea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proprietarului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şi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comunicată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concesionarului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locatarului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titularului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dreptului</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administrare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sau</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folosinţă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după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w:t>
      </w:r>
      <w:proofErr w:type="spellEnd"/>
      <w:r w:rsidRPr="006A57D4">
        <w:rPr>
          <w:rFonts w:ascii="Times New Roman" w:hAnsi="Times New Roman" w:cs="Times New Roman"/>
        </w:rPr>
        <w:t xml:space="preserve">. </w:t>
      </w:r>
    </w:p>
    <w:p w14:paraId="0F7986E6" w14:textId="77777777" w:rsidR="00B675A9" w:rsidRPr="006A57D4" w:rsidRDefault="00B675A9" w:rsidP="00B675A9">
      <w:pPr>
        <w:pStyle w:val="NoSpacing"/>
        <w:spacing w:line="276" w:lineRule="auto"/>
        <w:jc w:val="both"/>
        <w:rPr>
          <w:rFonts w:ascii="Times New Roman" w:hAnsi="Times New Roman" w:cs="Times New Roman"/>
          <w:strike/>
          <w:vanish/>
        </w:rPr>
      </w:pPr>
      <w:r w:rsidRPr="006A57D4">
        <w:rPr>
          <w:rFonts w:ascii="Times New Roman" w:hAnsi="Times New Roman" w:cs="Times New Roman"/>
          <w:strike/>
          <w:vanish/>
        </w:rPr>
        <w:t xml:space="preserve">|[ </w:t>
      </w:r>
    </w:p>
    <w:p w14:paraId="4438EBB0" w14:textId="77777777" w:rsidR="00B675A9" w:rsidRPr="006A57D4" w:rsidRDefault="00B675A9" w:rsidP="00B675A9">
      <w:pPr>
        <w:pStyle w:val="NoSpacing"/>
        <w:spacing w:line="276" w:lineRule="auto"/>
        <w:jc w:val="both"/>
        <w:rPr>
          <w:rFonts w:ascii="Times New Roman" w:hAnsi="Times New Roman" w:cs="Times New Roman"/>
          <w:vanish/>
        </w:rPr>
      </w:pPr>
      <w:r w:rsidRPr="006A57D4">
        <w:rPr>
          <w:rFonts w:ascii="Times New Roman" w:hAnsi="Times New Roman" w:cs="Times New Roman"/>
          <w:strike/>
          <w:vanish/>
        </w:rPr>
        <w:t>(6) Valoarea impozabilă a clădirii se actualizează o dată la 3 ani pe baza unui raport de evaluare a clădirii întocmit de un evaluator autorizat în conformitate cu standardele de evaluare a bunurilor aflate în vigoare la data evaluării.</w:t>
      </w:r>
      <w:r w:rsidRPr="006A57D4">
        <w:rPr>
          <w:rFonts w:ascii="Times New Roman" w:hAnsi="Times New Roman" w:cs="Times New Roman"/>
          <w:i/>
          <w:iCs/>
          <w:strike/>
          <w:vanish/>
        </w:rPr>
        <w:t xml:space="preserve"> (text original în vigoare până la 3 ianuarie 2016)</w:t>
      </w:r>
      <w:r w:rsidRPr="006A57D4">
        <w:rPr>
          <w:rFonts w:ascii="Times New Roman" w:hAnsi="Times New Roman" w:cs="Times New Roman"/>
          <w:strike/>
          <w:vanish/>
        </w:rPr>
        <w:t xml:space="preserve"> ]| </w:t>
      </w:r>
      <w:r w:rsidRPr="006A57D4">
        <w:rPr>
          <w:rFonts w:ascii="Times New Roman" w:hAnsi="Times New Roman" w:cs="Times New Roman"/>
          <w:vanish/>
        </w:rPr>
        <w:br/>
      </w:r>
      <w:r w:rsidRPr="006A57D4">
        <w:rPr>
          <w:rFonts w:ascii="Times New Roman" w:hAnsi="Times New Roman" w:cs="Times New Roman"/>
          <w:strike/>
          <w:vanish/>
        </w:rPr>
        <w:t>|[(6) Valoarea impozabilă a clădirii se actualizează o dată la 3 ani pe baza unui raport de evaluare a clădirii întocmit de un evaluator autorizat în conformitate cu standardele de evaluare a bunurilor aflate în vigoare la data evaluării, depus la organul fiscal local până la primul termen de plată din anul de referinţă.</w:t>
      </w:r>
      <w:r w:rsidRPr="006A57D4">
        <w:rPr>
          <w:rFonts w:ascii="Times New Roman" w:hAnsi="Times New Roman" w:cs="Times New Roman"/>
          <w:i/>
          <w:iCs/>
          <w:strike/>
          <w:vanish/>
        </w:rPr>
        <w:t xml:space="preserve"> (alineat modificat prin art. I pct. 3622 din O.U.G. nr. 50/2015, astfel cum a fost modificată prin art. unic pct. 8 din </w:t>
      </w:r>
      <w:hyperlink r:id="rId19" w:history="1">
        <w:r w:rsidRPr="006A57D4">
          <w:rPr>
            <w:rStyle w:val="Hyperlink"/>
            <w:rFonts w:ascii="Times New Roman" w:hAnsi="Times New Roman" w:cs="Times New Roman"/>
            <w:i/>
            <w:iCs/>
            <w:strike/>
            <w:vanish/>
            <w:color w:val="auto"/>
          </w:rPr>
          <w:t>Legea nr. 358/2015</w:t>
        </w:r>
      </w:hyperlink>
      <w:r w:rsidRPr="006A57D4">
        <w:rPr>
          <w:rFonts w:ascii="Times New Roman" w:hAnsi="Times New Roman" w:cs="Times New Roman"/>
          <w:i/>
          <w:iCs/>
          <w:strike/>
          <w:vanish/>
        </w:rPr>
        <w:t>, în vigoare de la 3 ianuarie 2016 până la 24 decembrie 2020)</w:t>
      </w:r>
      <w:r w:rsidRPr="006A57D4">
        <w:rPr>
          <w:rFonts w:ascii="Times New Roman" w:hAnsi="Times New Roman" w:cs="Times New Roman"/>
          <w:strike/>
          <w:vanish/>
        </w:rPr>
        <w:t xml:space="preserve"> ]| </w:t>
      </w:r>
    </w:p>
    <w:p w14:paraId="56B69960" w14:textId="77777777" w:rsidR="006A57D4" w:rsidRPr="006A57D4" w:rsidRDefault="00B675A9" w:rsidP="00B675A9">
      <w:pPr>
        <w:pStyle w:val="NoSpacing"/>
        <w:spacing w:line="276" w:lineRule="auto"/>
        <w:jc w:val="both"/>
        <w:rPr>
          <w:rFonts w:ascii="Times New Roman" w:hAnsi="Times New Roman" w:cs="Times New Roman"/>
          <w:i/>
          <w:iCs/>
        </w:rPr>
      </w:pPr>
      <w:r w:rsidRPr="006A57D4">
        <w:rPr>
          <w:rFonts w:ascii="Times New Roman" w:hAnsi="Times New Roman" w:cs="Times New Roman"/>
        </w:rPr>
        <w:t xml:space="preserve">(6)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impozabilă</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se </w:t>
      </w:r>
      <w:proofErr w:type="spellStart"/>
      <w:r w:rsidRPr="006A57D4">
        <w:rPr>
          <w:rFonts w:ascii="Times New Roman" w:hAnsi="Times New Roman" w:cs="Times New Roman"/>
        </w:rPr>
        <w:t>actualizează</w:t>
      </w:r>
      <w:proofErr w:type="spellEnd"/>
      <w:r w:rsidRPr="006A57D4">
        <w:rPr>
          <w:rFonts w:ascii="Times New Roman" w:hAnsi="Times New Roman" w:cs="Times New Roman"/>
        </w:rPr>
        <w:t xml:space="preserve"> o </w:t>
      </w:r>
      <w:proofErr w:type="spellStart"/>
      <w:r w:rsidRPr="006A57D4">
        <w:rPr>
          <w:rFonts w:ascii="Times New Roman" w:hAnsi="Times New Roman" w:cs="Times New Roman"/>
        </w:rPr>
        <w:t>dată</w:t>
      </w:r>
      <w:proofErr w:type="spellEnd"/>
      <w:r w:rsidRPr="006A57D4">
        <w:rPr>
          <w:rFonts w:ascii="Times New Roman" w:hAnsi="Times New Roman" w:cs="Times New Roman"/>
        </w:rPr>
        <w:t xml:space="preserve"> la 5 ani pe </w:t>
      </w:r>
      <w:proofErr w:type="spellStart"/>
      <w:r w:rsidRPr="006A57D4">
        <w:rPr>
          <w:rFonts w:ascii="Times New Roman" w:hAnsi="Times New Roman" w:cs="Times New Roman"/>
        </w:rPr>
        <w:t>baza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unui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raport</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întocmit</w:t>
      </w:r>
      <w:proofErr w:type="spellEnd"/>
      <w:r w:rsidRPr="006A57D4">
        <w:rPr>
          <w:rFonts w:ascii="Times New Roman" w:hAnsi="Times New Roman" w:cs="Times New Roman"/>
        </w:rPr>
        <w:t xml:space="preserve"> de un evaluator </w:t>
      </w:r>
      <w:proofErr w:type="spellStart"/>
      <w:r w:rsidRPr="006A57D4">
        <w:rPr>
          <w:rFonts w:ascii="Times New Roman" w:hAnsi="Times New Roman" w:cs="Times New Roman"/>
        </w:rPr>
        <w:t>autorizat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conformitate</w:t>
      </w:r>
      <w:proofErr w:type="spellEnd"/>
      <w:r w:rsidRPr="006A57D4">
        <w:rPr>
          <w:rFonts w:ascii="Times New Roman" w:hAnsi="Times New Roman" w:cs="Times New Roman"/>
        </w:rPr>
        <w:t xml:space="preserve"> cu </w:t>
      </w:r>
      <w:proofErr w:type="spellStart"/>
      <w:r w:rsidRPr="006A57D4">
        <w:rPr>
          <w:rFonts w:ascii="Times New Roman" w:hAnsi="Times New Roman" w:cs="Times New Roman"/>
        </w:rPr>
        <w:t>standardele</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bunurilor</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aflate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vigoare</w:t>
      </w:r>
      <w:proofErr w:type="spellEnd"/>
      <w:r w:rsidRPr="006A57D4">
        <w:rPr>
          <w:rFonts w:ascii="Times New Roman" w:hAnsi="Times New Roman" w:cs="Times New Roman"/>
        </w:rPr>
        <w:t xml:space="preserve"> la data </w:t>
      </w:r>
      <w:proofErr w:type="spellStart"/>
      <w:r w:rsidRPr="006A57D4">
        <w:rPr>
          <w:rFonts w:ascii="Times New Roman" w:hAnsi="Times New Roman" w:cs="Times New Roman"/>
        </w:rPr>
        <w:t>evaluării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depus</w:t>
      </w:r>
      <w:proofErr w:type="spellEnd"/>
      <w:r w:rsidRPr="006A57D4">
        <w:rPr>
          <w:rFonts w:ascii="Times New Roman" w:hAnsi="Times New Roman" w:cs="Times New Roman"/>
        </w:rPr>
        <w:t xml:space="preserve"> la </w:t>
      </w:r>
      <w:proofErr w:type="spellStart"/>
      <w:r w:rsidRPr="006A57D4">
        <w:rPr>
          <w:rFonts w:ascii="Times New Roman" w:hAnsi="Times New Roman" w:cs="Times New Roman"/>
        </w:rPr>
        <w:t>organul</w:t>
      </w:r>
      <w:proofErr w:type="spellEnd"/>
      <w:r w:rsidRPr="006A57D4">
        <w:rPr>
          <w:rFonts w:ascii="Times New Roman" w:hAnsi="Times New Roman" w:cs="Times New Roman"/>
        </w:rPr>
        <w:t xml:space="preserve"> fiscal local </w:t>
      </w:r>
      <w:proofErr w:type="spellStart"/>
      <w:r w:rsidRPr="006A57D4">
        <w:rPr>
          <w:rFonts w:ascii="Times New Roman" w:hAnsi="Times New Roman" w:cs="Times New Roman"/>
        </w:rPr>
        <w:t>până</w:t>
      </w:r>
      <w:proofErr w:type="spellEnd"/>
      <w:r w:rsidRPr="006A57D4">
        <w:rPr>
          <w:rFonts w:ascii="Times New Roman" w:hAnsi="Times New Roman" w:cs="Times New Roman"/>
        </w:rPr>
        <w:t xml:space="preserve"> la </w:t>
      </w:r>
      <w:proofErr w:type="spellStart"/>
      <w:r w:rsidRPr="006A57D4">
        <w:rPr>
          <w:rFonts w:ascii="Times New Roman" w:hAnsi="Times New Roman" w:cs="Times New Roman"/>
        </w:rPr>
        <w:t>primul</w:t>
      </w:r>
      <w:proofErr w:type="spellEnd"/>
      <w:r w:rsidRPr="006A57D4">
        <w:rPr>
          <w:rFonts w:ascii="Times New Roman" w:hAnsi="Times New Roman" w:cs="Times New Roman"/>
        </w:rPr>
        <w:t xml:space="preserve"> termen de </w:t>
      </w:r>
      <w:proofErr w:type="spellStart"/>
      <w:r w:rsidRPr="006A57D4">
        <w:rPr>
          <w:rFonts w:ascii="Times New Roman" w:hAnsi="Times New Roman" w:cs="Times New Roman"/>
        </w:rPr>
        <w:t>plată</w:t>
      </w:r>
      <w:proofErr w:type="spellEnd"/>
      <w:r w:rsidRPr="006A57D4">
        <w:rPr>
          <w:rFonts w:ascii="Times New Roman" w:hAnsi="Times New Roman" w:cs="Times New Roman"/>
        </w:rPr>
        <w:t xml:space="preserve"> din </w:t>
      </w:r>
      <w:proofErr w:type="spellStart"/>
      <w:r w:rsidRPr="006A57D4">
        <w:rPr>
          <w:rFonts w:ascii="Times New Roman" w:hAnsi="Times New Roman" w:cs="Times New Roman"/>
        </w:rPr>
        <w:t>anul</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referinţă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situaţia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depunerii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raportului</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după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primul</w:t>
      </w:r>
      <w:proofErr w:type="spellEnd"/>
      <w:r w:rsidRPr="006A57D4">
        <w:rPr>
          <w:rFonts w:ascii="Times New Roman" w:hAnsi="Times New Roman" w:cs="Times New Roman"/>
        </w:rPr>
        <w:t xml:space="preserve"> termen de </w:t>
      </w:r>
      <w:proofErr w:type="spellStart"/>
      <w:r w:rsidRPr="006A57D4">
        <w:rPr>
          <w:rFonts w:ascii="Times New Roman" w:hAnsi="Times New Roman" w:cs="Times New Roman"/>
        </w:rPr>
        <w:t>plată</w:t>
      </w:r>
      <w:proofErr w:type="spellEnd"/>
      <w:r w:rsidRPr="006A57D4">
        <w:rPr>
          <w:rFonts w:ascii="Times New Roman" w:hAnsi="Times New Roman" w:cs="Times New Roman"/>
        </w:rPr>
        <w:t xml:space="preserve"> din </w:t>
      </w:r>
      <w:proofErr w:type="spellStart"/>
      <w:r w:rsidRPr="006A57D4">
        <w:rPr>
          <w:rFonts w:ascii="Times New Roman" w:hAnsi="Times New Roman" w:cs="Times New Roman"/>
        </w:rPr>
        <w:t>anul</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referinţă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acesta</w:t>
      </w:r>
      <w:proofErr w:type="spellEnd"/>
      <w:r w:rsidRPr="006A57D4">
        <w:rPr>
          <w:rFonts w:ascii="Times New Roman" w:hAnsi="Times New Roman" w:cs="Times New Roman"/>
        </w:rPr>
        <w:t xml:space="preserve"> produce </w:t>
      </w:r>
      <w:proofErr w:type="spellStart"/>
      <w:r w:rsidRPr="006A57D4">
        <w:rPr>
          <w:rFonts w:ascii="Times New Roman" w:hAnsi="Times New Roman" w:cs="Times New Roman"/>
        </w:rPr>
        <w:t>efecte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începând</w:t>
      </w:r>
      <w:proofErr w:type="spellEnd"/>
      <w:r w:rsidRPr="006A57D4">
        <w:rPr>
          <w:rFonts w:ascii="Times New Roman" w:hAnsi="Times New Roman" w:cs="Times New Roman"/>
        </w:rPr>
        <w:t xml:space="preserve"> cu data de 1 </w:t>
      </w:r>
      <w:proofErr w:type="spellStart"/>
      <w:r w:rsidRPr="006A57D4">
        <w:rPr>
          <w:rFonts w:ascii="Times New Roman" w:hAnsi="Times New Roman" w:cs="Times New Roman"/>
        </w:rPr>
        <w:t>ianuarie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anului</w:t>
      </w:r>
      <w:proofErr w:type="spellEnd"/>
      <w:r w:rsidRPr="006A57D4">
        <w:rPr>
          <w:rFonts w:ascii="Times New Roman" w:hAnsi="Times New Roman" w:cs="Times New Roman"/>
        </w:rPr>
        <w:t xml:space="preserve"> fiscal </w:t>
      </w:r>
      <w:proofErr w:type="spellStart"/>
      <w:r w:rsidRPr="006A57D4">
        <w:rPr>
          <w:rFonts w:ascii="Times New Roman" w:hAnsi="Times New Roman" w:cs="Times New Roman"/>
        </w:rPr>
        <w:t>următor</w:t>
      </w:r>
      <w:proofErr w:type="spellEnd"/>
      <w:r w:rsidRPr="006A57D4">
        <w:rPr>
          <w:rFonts w:ascii="Times New Roman" w:hAnsi="Times New Roman" w:cs="Times New Roman"/>
        </w:rPr>
        <w:t>.</w:t>
      </w:r>
      <w:r w:rsidR="006A57D4" w:rsidRPr="006A57D4">
        <w:rPr>
          <w:rFonts w:ascii="Times New Roman" w:hAnsi="Times New Roman" w:cs="Times New Roman"/>
          <w:i/>
          <w:iCs/>
        </w:rPr>
        <w:t xml:space="preserve"> </w:t>
      </w:r>
    </w:p>
    <w:p w14:paraId="3626DAEE" w14:textId="77777777" w:rsidR="006A57D4" w:rsidRPr="006A57D4" w:rsidRDefault="006A57D4" w:rsidP="00B675A9">
      <w:pPr>
        <w:pStyle w:val="NoSpacing"/>
        <w:spacing w:line="276" w:lineRule="auto"/>
        <w:jc w:val="both"/>
        <w:rPr>
          <w:rFonts w:ascii="Times New Roman" w:hAnsi="Times New Roman" w:cs="Times New Roman"/>
        </w:rPr>
      </w:pPr>
      <w:r w:rsidRPr="006A57D4">
        <w:rPr>
          <w:rFonts w:ascii="Times New Roman" w:hAnsi="Times New Roman" w:cs="Times New Roman"/>
        </w:rPr>
        <w:t xml:space="preserve"> </w:t>
      </w:r>
      <w:r w:rsidR="00B675A9" w:rsidRPr="006A57D4">
        <w:rPr>
          <w:rFonts w:ascii="Times New Roman" w:hAnsi="Times New Roman" w:cs="Times New Roman"/>
        </w:rPr>
        <w:t xml:space="preserve">(7) </w:t>
      </w:r>
      <w:proofErr w:type="spellStart"/>
      <w:r w:rsidR="00B675A9" w:rsidRPr="006A57D4">
        <w:rPr>
          <w:rFonts w:ascii="Times New Roman" w:hAnsi="Times New Roman" w:cs="Times New Roman"/>
        </w:rPr>
        <w:t>Prevederile</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alin</w:t>
      </w:r>
      <w:proofErr w:type="spellEnd"/>
      <w:r w:rsidR="00B675A9" w:rsidRPr="006A57D4">
        <w:rPr>
          <w:rFonts w:ascii="Times New Roman" w:hAnsi="Times New Roman" w:cs="Times New Roman"/>
        </w:rPr>
        <w:t xml:space="preserve">. (6) nu se </w:t>
      </w:r>
      <w:proofErr w:type="spellStart"/>
      <w:r w:rsidR="00B675A9" w:rsidRPr="006A57D4">
        <w:rPr>
          <w:rFonts w:ascii="Times New Roman" w:hAnsi="Times New Roman" w:cs="Times New Roman"/>
        </w:rPr>
        <w:t>aplică</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în</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cazul</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clădirilor</w:t>
      </w:r>
      <w:proofErr w:type="spellEnd"/>
      <w:r w:rsidR="00B675A9" w:rsidRPr="006A57D4">
        <w:rPr>
          <w:rFonts w:ascii="Times New Roman" w:hAnsi="Times New Roman" w:cs="Times New Roman"/>
        </w:rPr>
        <w:t xml:space="preserve"> care </w:t>
      </w:r>
      <w:proofErr w:type="spellStart"/>
      <w:r w:rsidR="00B675A9" w:rsidRPr="006A57D4">
        <w:rPr>
          <w:rFonts w:ascii="Times New Roman" w:hAnsi="Times New Roman" w:cs="Times New Roman"/>
        </w:rPr>
        <w:t>aparţin</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persoanelor</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faţă</w:t>
      </w:r>
      <w:proofErr w:type="spellEnd"/>
      <w:r w:rsidR="00B675A9" w:rsidRPr="006A57D4">
        <w:rPr>
          <w:rFonts w:ascii="Times New Roman" w:hAnsi="Times New Roman" w:cs="Times New Roman"/>
        </w:rPr>
        <w:t xml:space="preserve"> de care a </w:t>
      </w:r>
      <w:proofErr w:type="spellStart"/>
      <w:r w:rsidR="00B675A9" w:rsidRPr="006A57D4">
        <w:rPr>
          <w:rFonts w:ascii="Times New Roman" w:hAnsi="Times New Roman" w:cs="Times New Roman"/>
        </w:rPr>
        <w:t>fost</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pronunţată</w:t>
      </w:r>
      <w:proofErr w:type="spellEnd"/>
      <w:r w:rsidR="00B675A9" w:rsidRPr="006A57D4">
        <w:rPr>
          <w:rFonts w:ascii="Times New Roman" w:hAnsi="Times New Roman" w:cs="Times New Roman"/>
        </w:rPr>
        <w:t xml:space="preserve"> o </w:t>
      </w:r>
      <w:proofErr w:type="spellStart"/>
      <w:r w:rsidR="00B675A9" w:rsidRPr="006A57D4">
        <w:rPr>
          <w:rFonts w:ascii="Times New Roman" w:hAnsi="Times New Roman" w:cs="Times New Roman"/>
        </w:rPr>
        <w:t>hotărâre</w:t>
      </w:r>
      <w:proofErr w:type="spellEnd"/>
      <w:r w:rsidR="00B675A9" w:rsidRPr="006A57D4">
        <w:rPr>
          <w:rFonts w:ascii="Times New Roman" w:hAnsi="Times New Roman" w:cs="Times New Roman"/>
        </w:rPr>
        <w:t xml:space="preserve"> </w:t>
      </w:r>
      <w:proofErr w:type="spellStart"/>
      <w:r w:rsidR="00B675A9" w:rsidRPr="006A57D4">
        <w:rPr>
          <w:rFonts w:ascii="Times New Roman" w:hAnsi="Times New Roman" w:cs="Times New Roman"/>
        </w:rPr>
        <w:t>definitivă</w:t>
      </w:r>
      <w:proofErr w:type="spellEnd"/>
      <w:r w:rsidR="00B675A9" w:rsidRPr="006A57D4">
        <w:rPr>
          <w:rFonts w:ascii="Times New Roman" w:hAnsi="Times New Roman" w:cs="Times New Roman"/>
        </w:rPr>
        <w:t xml:space="preserve"> de </w:t>
      </w:r>
      <w:proofErr w:type="spellStart"/>
      <w:r w:rsidR="00B675A9" w:rsidRPr="006A57D4">
        <w:rPr>
          <w:rFonts w:ascii="Times New Roman" w:hAnsi="Times New Roman" w:cs="Times New Roman"/>
        </w:rPr>
        <w:t>declan</w:t>
      </w:r>
      <w:r w:rsidRPr="006A57D4">
        <w:rPr>
          <w:rFonts w:ascii="Times New Roman" w:hAnsi="Times New Roman" w:cs="Times New Roman"/>
        </w:rPr>
        <w:t>şare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procedurii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falimentului</w:t>
      </w:r>
      <w:proofErr w:type="spellEnd"/>
      <w:r w:rsidRPr="006A57D4">
        <w:rPr>
          <w:rFonts w:ascii="Times New Roman" w:hAnsi="Times New Roman" w:cs="Times New Roman"/>
        </w:rPr>
        <w:t xml:space="preserve">. </w:t>
      </w:r>
    </w:p>
    <w:p w14:paraId="0BA9BB40" w14:textId="77777777" w:rsidR="006A57D4" w:rsidRPr="006A57D4" w:rsidRDefault="00B675A9" w:rsidP="00B675A9">
      <w:pPr>
        <w:pStyle w:val="NoSpacing"/>
        <w:spacing w:line="276" w:lineRule="auto"/>
        <w:jc w:val="both"/>
        <w:rPr>
          <w:rFonts w:ascii="Times New Roman" w:hAnsi="Times New Roman" w:cs="Times New Roman"/>
          <w:i/>
          <w:iCs/>
        </w:rPr>
      </w:pPr>
      <w:r w:rsidRPr="006A57D4">
        <w:rPr>
          <w:rFonts w:ascii="Times New Roman" w:hAnsi="Times New Roman" w:cs="Times New Roman"/>
        </w:rPr>
        <w:t xml:space="preserve">(71) </w:t>
      </w:r>
      <w:proofErr w:type="spellStart"/>
      <w:r w:rsidRPr="006A57D4">
        <w:rPr>
          <w:rFonts w:ascii="Times New Roman" w:hAnsi="Times New Roman" w:cs="Times New Roman"/>
        </w:rPr>
        <w:t>Prevederile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alin</w:t>
      </w:r>
      <w:proofErr w:type="spellEnd"/>
      <w:r w:rsidRPr="006A57D4">
        <w:rPr>
          <w:rFonts w:ascii="Times New Roman" w:hAnsi="Times New Roman" w:cs="Times New Roman"/>
        </w:rPr>
        <w:t xml:space="preserve">. (6) nu se </w:t>
      </w:r>
      <w:proofErr w:type="spellStart"/>
      <w:r w:rsidRPr="006A57D4">
        <w:rPr>
          <w:rFonts w:ascii="Times New Roman" w:hAnsi="Times New Roman" w:cs="Times New Roman"/>
        </w:rPr>
        <w:t>aplică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clădirilor</w:t>
      </w:r>
      <w:proofErr w:type="spellEnd"/>
      <w:r w:rsidRPr="006A57D4">
        <w:rPr>
          <w:rFonts w:ascii="Times New Roman" w:hAnsi="Times New Roman" w:cs="Times New Roman"/>
        </w:rPr>
        <w:t xml:space="preserve"> care sunt </w:t>
      </w:r>
      <w:proofErr w:type="spellStart"/>
      <w:r w:rsidRPr="006A57D4">
        <w:rPr>
          <w:rFonts w:ascii="Times New Roman" w:hAnsi="Times New Roman" w:cs="Times New Roman"/>
        </w:rPr>
        <w:t>scutite</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plata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impozitului</w:t>
      </w:r>
      <w:proofErr w:type="spellEnd"/>
      <w:r w:rsidRPr="006A57D4">
        <w:rPr>
          <w:rFonts w:ascii="Times New Roman" w:hAnsi="Times New Roman" w:cs="Times New Roman"/>
        </w:rPr>
        <w:t>/</w:t>
      </w:r>
      <w:proofErr w:type="spellStart"/>
      <w:r w:rsidRPr="006A57D4">
        <w:rPr>
          <w:rFonts w:ascii="Times New Roman" w:hAnsi="Times New Roman" w:cs="Times New Roman"/>
        </w:rPr>
        <w:t>taxei</w:t>
      </w:r>
      <w:proofErr w:type="spellEnd"/>
      <w:r w:rsidRPr="006A57D4">
        <w:rPr>
          <w:rFonts w:ascii="Times New Roman" w:hAnsi="Times New Roman" w:cs="Times New Roman"/>
        </w:rPr>
        <w:t xml:space="preserve"> pe </w:t>
      </w:r>
      <w:proofErr w:type="spellStart"/>
      <w:r w:rsidRPr="006A57D4">
        <w:rPr>
          <w:rFonts w:ascii="Times New Roman" w:hAnsi="Times New Roman" w:cs="Times New Roman"/>
        </w:rPr>
        <w:t>clădiri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potrivit</w:t>
      </w:r>
      <w:proofErr w:type="spellEnd"/>
      <w:r w:rsidRPr="006A57D4">
        <w:rPr>
          <w:rFonts w:ascii="Times New Roman" w:hAnsi="Times New Roman" w:cs="Times New Roman"/>
        </w:rPr>
        <w:t xml:space="preserve"> </w:t>
      </w:r>
      <w:hyperlink r:id="rId20" w:anchor="456" w:history="1">
        <w:r w:rsidRPr="006A57D4">
          <w:rPr>
            <w:rStyle w:val="Hyperlink"/>
            <w:rFonts w:ascii="Times New Roman" w:hAnsi="Times New Roman" w:cs="Times New Roman"/>
            <w:color w:val="auto"/>
          </w:rPr>
          <w:t>art. 456</w:t>
        </w:r>
      </w:hyperlink>
      <w:r w:rsidRPr="006A57D4">
        <w:rPr>
          <w:rFonts w:ascii="Times New Roman" w:hAnsi="Times New Roman" w:cs="Times New Roman"/>
        </w:rPr>
        <w:t xml:space="preserve"> </w:t>
      </w:r>
      <w:proofErr w:type="spellStart"/>
      <w:r w:rsidRPr="006A57D4">
        <w:rPr>
          <w:rFonts w:ascii="Times New Roman" w:hAnsi="Times New Roman" w:cs="Times New Roman"/>
        </w:rPr>
        <w:t>alin</w:t>
      </w:r>
      <w:proofErr w:type="spellEnd"/>
      <w:r w:rsidRPr="006A57D4">
        <w:rPr>
          <w:rFonts w:ascii="Times New Roman" w:hAnsi="Times New Roman" w:cs="Times New Roman"/>
        </w:rPr>
        <w:t>. (1).</w:t>
      </w:r>
      <w:r w:rsidRPr="006A57D4">
        <w:rPr>
          <w:rFonts w:ascii="Times New Roman" w:hAnsi="Times New Roman" w:cs="Times New Roman"/>
          <w:i/>
          <w:iCs/>
        </w:rPr>
        <w:t xml:space="preserve"> </w:t>
      </w:r>
    </w:p>
    <w:p w14:paraId="0981311D" w14:textId="77777777" w:rsidR="00B675A9" w:rsidRPr="006A57D4" w:rsidRDefault="00B675A9" w:rsidP="00B675A9">
      <w:pPr>
        <w:pStyle w:val="NoSpacing"/>
        <w:spacing w:line="276" w:lineRule="auto"/>
        <w:jc w:val="both"/>
        <w:rPr>
          <w:rFonts w:ascii="Times New Roman" w:hAnsi="Times New Roman" w:cs="Times New Roman"/>
          <w:vanish/>
        </w:rPr>
      </w:pPr>
      <w:r w:rsidRPr="006A57D4">
        <w:rPr>
          <w:rFonts w:ascii="Times New Roman" w:hAnsi="Times New Roman" w:cs="Times New Roman"/>
          <w:strike/>
          <w:vanish/>
        </w:rPr>
        <w:t>|[(8) În cazul în care proprietarul clădirii nu a actualizat valoarea impozabilă a clădirii în ultimii 3 ani anteriori anului de referinţă, cota impozitului/taxei pe clădiri este 5%.</w:t>
      </w:r>
      <w:r w:rsidRPr="006A57D4">
        <w:rPr>
          <w:rFonts w:ascii="Times New Roman" w:hAnsi="Times New Roman" w:cs="Times New Roman"/>
          <w:i/>
          <w:iCs/>
          <w:strike/>
          <w:vanish/>
        </w:rPr>
        <w:t xml:space="preserve"> (text original în vigoare până la 24 decembrie 2020)</w:t>
      </w:r>
      <w:r w:rsidRPr="006A57D4">
        <w:rPr>
          <w:rFonts w:ascii="Times New Roman" w:hAnsi="Times New Roman" w:cs="Times New Roman"/>
          <w:strike/>
          <w:vanish/>
        </w:rPr>
        <w:t xml:space="preserve"> ]| </w:t>
      </w:r>
      <w:r w:rsidRPr="006A57D4">
        <w:rPr>
          <w:rFonts w:ascii="Times New Roman" w:hAnsi="Times New Roman" w:cs="Times New Roman"/>
          <w:vanish/>
        </w:rPr>
        <w:br/>
      </w:r>
      <w:r w:rsidRPr="006A57D4">
        <w:rPr>
          <w:rFonts w:ascii="Times New Roman" w:hAnsi="Times New Roman" w:cs="Times New Roman"/>
          <w:strike/>
          <w:vanish/>
        </w:rPr>
        <w:t>|[(8) În cazul în care proprietarul clădirii nu a actualizat valoarea impozabilă în ultimii 5 ani anteriori anului de referinţă, cota impozitului/taxei pe clădiri este de 5%. </w:t>
      </w:r>
      <w:r w:rsidRPr="006A57D4">
        <w:rPr>
          <w:rFonts w:ascii="Times New Roman" w:hAnsi="Times New Roman" w:cs="Times New Roman"/>
          <w:i/>
          <w:iCs/>
          <w:strike/>
          <w:vanish/>
        </w:rPr>
        <w:t xml:space="preserve">(alineat modificat prin art. I pct. 197 din </w:t>
      </w:r>
      <w:hyperlink r:id="rId21" w:history="1">
        <w:r w:rsidRPr="006A57D4">
          <w:rPr>
            <w:rStyle w:val="Hyperlink"/>
            <w:rFonts w:ascii="Times New Roman" w:hAnsi="Times New Roman" w:cs="Times New Roman"/>
            <w:i/>
            <w:iCs/>
            <w:strike/>
            <w:vanish/>
            <w:color w:val="auto"/>
          </w:rPr>
          <w:t>Legea nr. 296/2020</w:t>
        </w:r>
      </w:hyperlink>
      <w:r w:rsidRPr="006A57D4">
        <w:rPr>
          <w:rFonts w:ascii="Times New Roman" w:hAnsi="Times New Roman" w:cs="Times New Roman"/>
          <w:i/>
          <w:iCs/>
          <w:strike/>
          <w:vanish/>
        </w:rPr>
        <w:t>, în vigoare de la 24 decembrie 2020 până la 1 ianuarie 2023)</w:t>
      </w:r>
      <w:r w:rsidRPr="006A57D4">
        <w:rPr>
          <w:rFonts w:ascii="Times New Roman" w:hAnsi="Times New Roman" w:cs="Times New Roman"/>
          <w:strike/>
          <w:vanish/>
        </w:rPr>
        <w:t xml:space="preserve"> ]| </w:t>
      </w:r>
    </w:p>
    <w:p w14:paraId="3C45D51D" w14:textId="77777777" w:rsidR="00B675A9" w:rsidRPr="000B3B37" w:rsidRDefault="00B675A9" w:rsidP="00B675A9">
      <w:pPr>
        <w:pStyle w:val="NoSpacing"/>
        <w:spacing w:line="276" w:lineRule="auto"/>
        <w:jc w:val="both"/>
        <w:rPr>
          <w:rFonts w:ascii="Times New Roman" w:hAnsi="Times New Roman" w:cs="Times New Roman"/>
          <w:vanish/>
          <w:lang w:val="it-IT"/>
        </w:rPr>
      </w:pPr>
      <w:r w:rsidRPr="006A57D4">
        <w:rPr>
          <w:rFonts w:ascii="Times New Roman" w:hAnsi="Times New Roman" w:cs="Times New Roman"/>
        </w:rPr>
        <w:t xml:space="preserve">(8)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care </w:t>
      </w:r>
      <w:proofErr w:type="spellStart"/>
      <w:r w:rsidRPr="006A57D4">
        <w:rPr>
          <w:rFonts w:ascii="Times New Roman" w:hAnsi="Times New Roman" w:cs="Times New Roman"/>
        </w:rPr>
        <w:t>proprietarul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nu a </w:t>
      </w:r>
      <w:proofErr w:type="spellStart"/>
      <w:r w:rsidRPr="006A57D4">
        <w:rPr>
          <w:rFonts w:ascii="Times New Roman" w:hAnsi="Times New Roman" w:cs="Times New Roman"/>
        </w:rPr>
        <w:t>actualizat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valoarea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impozabilă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ultimii</w:t>
      </w:r>
      <w:proofErr w:type="spellEnd"/>
      <w:r w:rsidRPr="006A57D4">
        <w:rPr>
          <w:rFonts w:ascii="Times New Roman" w:hAnsi="Times New Roman" w:cs="Times New Roman"/>
        </w:rPr>
        <w:t xml:space="preserve"> 5 ani </w:t>
      </w:r>
      <w:proofErr w:type="spellStart"/>
      <w:r w:rsidRPr="006A57D4">
        <w:rPr>
          <w:rFonts w:ascii="Times New Roman" w:hAnsi="Times New Roman" w:cs="Times New Roman"/>
        </w:rPr>
        <w:t>anteriori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anului</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referinţă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cota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impozitului</w:t>
      </w:r>
      <w:proofErr w:type="spellEnd"/>
      <w:r w:rsidRPr="006A57D4">
        <w:rPr>
          <w:rFonts w:ascii="Times New Roman" w:hAnsi="Times New Roman" w:cs="Times New Roman"/>
        </w:rPr>
        <w:t>/</w:t>
      </w:r>
      <w:proofErr w:type="spellStart"/>
      <w:r w:rsidRPr="006A57D4">
        <w:rPr>
          <w:rFonts w:ascii="Times New Roman" w:hAnsi="Times New Roman" w:cs="Times New Roman"/>
        </w:rPr>
        <w:t>taxei</w:t>
      </w:r>
      <w:proofErr w:type="spellEnd"/>
      <w:r w:rsidRPr="006A57D4">
        <w:rPr>
          <w:rFonts w:ascii="Times New Roman" w:hAnsi="Times New Roman" w:cs="Times New Roman"/>
        </w:rPr>
        <w:t xml:space="preserve"> pe </w:t>
      </w:r>
      <w:proofErr w:type="spellStart"/>
      <w:r w:rsidRPr="006A57D4">
        <w:rPr>
          <w:rFonts w:ascii="Times New Roman" w:hAnsi="Times New Roman" w:cs="Times New Roman"/>
        </w:rPr>
        <w:t>clădiri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este</w:t>
      </w:r>
      <w:proofErr w:type="spellEnd"/>
      <w:r w:rsidRPr="006A57D4">
        <w:rPr>
          <w:rFonts w:ascii="Times New Roman" w:hAnsi="Times New Roman" w:cs="Times New Roman"/>
        </w:rPr>
        <w:t xml:space="preserve"> </w:t>
      </w:r>
      <w:r w:rsidRPr="006A57D4">
        <w:rPr>
          <w:rFonts w:ascii="Times New Roman" w:hAnsi="Times New Roman" w:cs="Times New Roman"/>
          <w:b/>
        </w:rPr>
        <w:t>de 5%,</w:t>
      </w:r>
      <w:r w:rsidRPr="006A57D4">
        <w:rPr>
          <w:rFonts w:ascii="Times New Roman" w:hAnsi="Times New Roman" w:cs="Times New Roman"/>
        </w:rPr>
        <w:t xml:space="preserve"> cu </w:t>
      </w:r>
      <w:proofErr w:type="spellStart"/>
      <w:r w:rsidRPr="006A57D4">
        <w:rPr>
          <w:rFonts w:ascii="Times New Roman" w:hAnsi="Times New Roman" w:cs="Times New Roman"/>
        </w:rPr>
        <w:t>condiţia</w:t>
      </w:r>
      <w:proofErr w:type="spellEnd"/>
      <w:r w:rsidRPr="006A57D4">
        <w:rPr>
          <w:rFonts w:ascii="Times New Roman" w:hAnsi="Times New Roman" w:cs="Times New Roman"/>
        </w:rPr>
        <w:t xml:space="preserve"> ca </w:t>
      </w:r>
      <w:proofErr w:type="spellStart"/>
      <w:r w:rsidRPr="006A57D4">
        <w:rPr>
          <w:rFonts w:ascii="Times New Roman" w:hAnsi="Times New Roman" w:cs="Times New Roman"/>
        </w:rPr>
        <w:t>proprietarul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să</w:t>
      </w:r>
      <w:proofErr w:type="spellEnd"/>
      <w:r w:rsidRPr="006A57D4">
        <w:rPr>
          <w:rFonts w:ascii="Times New Roman" w:hAnsi="Times New Roman" w:cs="Times New Roman"/>
        </w:rPr>
        <w:t xml:space="preserve"> fi </w:t>
      </w:r>
      <w:proofErr w:type="spellStart"/>
      <w:r w:rsidRPr="006A57D4">
        <w:rPr>
          <w:rFonts w:ascii="Times New Roman" w:hAnsi="Times New Roman" w:cs="Times New Roman"/>
        </w:rPr>
        <w:t>fost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notificat</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către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organul</w:t>
      </w:r>
      <w:proofErr w:type="spellEnd"/>
      <w:r w:rsidRPr="006A57D4">
        <w:rPr>
          <w:rFonts w:ascii="Times New Roman" w:hAnsi="Times New Roman" w:cs="Times New Roman"/>
        </w:rPr>
        <w:t xml:space="preserve"> fiscal competent </w:t>
      </w:r>
      <w:proofErr w:type="spellStart"/>
      <w:r w:rsidRPr="006A57D4">
        <w:rPr>
          <w:rFonts w:ascii="Times New Roman" w:hAnsi="Times New Roman" w:cs="Times New Roman"/>
        </w:rPr>
        <w:t>despre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posibilitatea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depunerii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raportului</w:t>
      </w:r>
      <w:proofErr w:type="spellEnd"/>
      <w:r w:rsidRPr="006A57D4">
        <w:rPr>
          <w:rFonts w:ascii="Times New Roman" w:hAnsi="Times New Roman" w:cs="Times New Roman"/>
        </w:rPr>
        <w:t xml:space="preserve"> de </w:t>
      </w:r>
      <w:proofErr w:type="spellStart"/>
      <w:r w:rsidRPr="006A57D4">
        <w:rPr>
          <w:rFonts w:ascii="Times New Roman" w:hAnsi="Times New Roman" w:cs="Times New Roman"/>
        </w:rPr>
        <w:t>evaluare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Notificarea</w:t>
      </w:r>
      <w:proofErr w:type="spellEnd"/>
      <w:r w:rsidRPr="006A57D4">
        <w:rPr>
          <w:rFonts w:ascii="Times New Roman" w:hAnsi="Times New Roman" w:cs="Times New Roman"/>
        </w:rPr>
        <w:t xml:space="preserve"> se </w:t>
      </w:r>
      <w:proofErr w:type="spellStart"/>
      <w:r w:rsidRPr="006A57D4">
        <w:rPr>
          <w:rFonts w:ascii="Times New Roman" w:hAnsi="Times New Roman" w:cs="Times New Roman"/>
        </w:rPr>
        <w:t>comunică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proprietarului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clădirii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publicarea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acesteia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spaţiul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privat</w:t>
      </w:r>
      <w:proofErr w:type="spellEnd"/>
      <w:r w:rsidRPr="006A57D4">
        <w:rPr>
          <w:rFonts w:ascii="Times New Roman" w:hAnsi="Times New Roman" w:cs="Times New Roman"/>
        </w:rPr>
        <w:t xml:space="preserve"> virtual </w:t>
      </w:r>
      <w:proofErr w:type="spellStart"/>
      <w:r w:rsidRPr="006A57D4">
        <w:rPr>
          <w:rFonts w:ascii="Times New Roman" w:hAnsi="Times New Roman" w:cs="Times New Roman"/>
        </w:rPr>
        <w:t>sau</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poştă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cazul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contribuabililor</w:t>
      </w:r>
      <w:proofErr w:type="spellEnd"/>
      <w:r w:rsidRPr="006A57D4">
        <w:rPr>
          <w:rFonts w:ascii="Times New Roman" w:hAnsi="Times New Roman" w:cs="Times New Roman"/>
        </w:rPr>
        <w:t xml:space="preserve"> care nu sunt </w:t>
      </w:r>
      <w:proofErr w:type="spellStart"/>
      <w:r w:rsidRPr="006A57D4">
        <w:rPr>
          <w:rFonts w:ascii="Times New Roman" w:hAnsi="Times New Roman" w:cs="Times New Roman"/>
        </w:rPr>
        <w:t>înrolaţi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lastRenderedPageBreak/>
        <w:t>spaţiul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privat</w:t>
      </w:r>
      <w:proofErr w:type="spellEnd"/>
      <w:r w:rsidRPr="006A57D4">
        <w:rPr>
          <w:rFonts w:ascii="Times New Roman" w:hAnsi="Times New Roman" w:cs="Times New Roman"/>
        </w:rPr>
        <w:t xml:space="preserve"> virtual. </w:t>
      </w:r>
      <w:proofErr w:type="spellStart"/>
      <w:r w:rsidRPr="006A57D4">
        <w:rPr>
          <w:rFonts w:ascii="Times New Roman" w:hAnsi="Times New Roman" w:cs="Times New Roman"/>
        </w:rPr>
        <w:t>Termenul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până</w:t>
      </w:r>
      <w:proofErr w:type="spellEnd"/>
      <w:r w:rsidRPr="006A57D4">
        <w:rPr>
          <w:rFonts w:ascii="Times New Roman" w:hAnsi="Times New Roman" w:cs="Times New Roman"/>
        </w:rPr>
        <w:t xml:space="preserve"> la care </w:t>
      </w:r>
      <w:proofErr w:type="spellStart"/>
      <w:r w:rsidRPr="006A57D4">
        <w:rPr>
          <w:rFonts w:ascii="Times New Roman" w:hAnsi="Times New Roman" w:cs="Times New Roman"/>
        </w:rPr>
        <w:t>trebuie</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comunicată</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notificarea</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este</w:t>
      </w:r>
      <w:proofErr w:type="spellEnd"/>
      <w:r w:rsidRPr="006A57D4">
        <w:rPr>
          <w:rFonts w:ascii="Times New Roman" w:hAnsi="Times New Roman" w:cs="Times New Roman"/>
        </w:rPr>
        <w:t xml:space="preserve"> 31 </w:t>
      </w:r>
      <w:proofErr w:type="spellStart"/>
      <w:r w:rsidRPr="006A57D4">
        <w:rPr>
          <w:rFonts w:ascii="Times New Roman" w:hAnsi="Times New Roman" w:cs="Times New Roman"/>
        </w:rPr>
        <w:t>octombrie</w:t>
      </w:r>
      <w:proofErr w:type="spellEnd"/>
      <w:r w:rsidRPr="006A57D4">
        <w:rPr>
          <w:rFonts w:ascii="Times New Roman" w:hAnsi="Times New Roman" w:cs="Times New Roman"/>
        </w:rPr>
        <w:t xml:space="preserve"> a </w:t>
      </w:r>
      <w:proofErr w:type="spellStart"/>
      <w:r w:rsidRPr="006A57D4">
        <w:rPr>
          <w:rFonts w:ascii="Times New Roman" w:hAnsi="Times New Roman" w:cs="Times New Roman"/>
        </w:rPr>
        <w:t>anului</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curent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pentru</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impozitul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datorat</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începând</w:t>
      </w:r>
      <w:proofErr w:type="spellEnd"/>
      <w:r w:rsidRPr="006A57D4">
        <w:rPr>
          <w:rFonts w:ascii="Times New Roman" w:hAnsi="Times New Roman" w:cs="Times New Roman"/>
        </w:rPr>
        <w:t xml:space="preserve"> cu </w:t>
      </w:r>
      <w:proofErr w:type="spellStart"/>
      <w:r w:rsidRPr="006A57D4">
        <w:rPr>
          <w:rFonts w:ascii="Times New Roman" w:hAnsi="Times New Roman" w:cs="Times New Roman"/>
        </w:rPr>
        <w:t>anul</w:t>
      </w:r>
      <w:proofErr w:type="spellEnd"/>
      <w:r w:rsidRPr="006A57D4">
        <w:rPr>
          <w:rFonts w:ascii="Times New Roman" w:hAnsi="Times New Roman" w:cs="Times New Roman"/>
        </w:rPr>
        <w:t xml:space="preserve"> </w:t>
      </w:r>
      <w:proofErr w:type="spellStart"/>
      <w:r w:rsidRPr="006A57D4">
        <w:rPr>
          <w:rFonts w:ascii="Times New Roman" w:hAnsi="Times New Roman" w:cs="Times New Roman"/>
        </w:rPr>
        <w:t>următor</w:t>
      </w:r>
      <w:proofErr w:type="spellEnd"/>
      <w:r w:rsidRPr="006A57D4">
        <w:rPr>
          <w:rFonts w:ascii="Times New Roman" w:hAnsi="Times New Roman" w:cs="Times New Roman"/>
        </w:rPr>
        <w:t xml:space="preserve">. </w:t>
      </w:r>
      <w:r w:rsidRPr="000B3B37">
        <w:rPr>
          <w:rFonts w:ascii="Times New Roman" w:hAnsi="Times New Roman" w:cs="Times New Roman"/>
          <w:lang w:val="it-IT"/>
        </w:rPr>
        <w:t>În cazul în care notificarea nu este comunicată până la această dată, impozitul urmează a se calcula prin aplicarea cotei stabilite potrivit alin. (1) sau (2), după caz, asupra valorii impozabile a clădirii.</w:t>
      </w:r>
      <w:r w:rsidRPr="000B3B37">
        <w:rPr>
          <w:rFonts w:ascii="Times New Roman" w:hAnsi="Times New Roman" w:cs="Times New Roman"/>
          <w:i/>
          <w:iCs/>
          <w:lang w:val="it-IT"/>
        </w:rPr>
        <w:t xml:space="preserve"> </w:t>
      </w:r>
      <w:r w:rsidRPr="000B3B37">
        <w:rPr>
          <w:rFonts w:ascii="Times New Roman" w:hAnsi="Times New Roman" w:cs="Times New Roman"/>
          <w:strike/>
          <w:vanish/>
          <w:lang w:val="it-IT"/>
        </w:rPr>
        <w:t>|[(9) În cazul în care proprietarul clădirii pentru care se datorează taxa pe clădiri nu a actualizat valoarea impozabilă în ultimii 3 ani anteriori anului de referinţă, diferenţa de taxă faţă de cea stabilită conform alin. (1) sau (2), după caz, va fi datorată de proprietarul clădirii.</w:t>
      </w:r>
      <w:r w:rsidRPr="000B3B37">
        <w:rPr>
          <w:rFonts w:ascii="Times New Roman" w:hAnsi="Times New Roman" w:cs="Times New Roman"/>
          <w:i/>
          <w:iCs/>
          <w:strike/>
          <w:vanish/>
          <w:lang w:val="it-IT"/>
        </w:rPr>
        <w:t xml:space="preserve"> (text original în vigoare până la 24 decembrie 2020)</w:t>
      </w:r>
      <w:r w:rsidRPr="000B3B37">
        <w:rPr>
          <w:rFonts w:ascii="Times New Roman" w:hAnsi="Times New Roman" w:cs="Times New Roman"/>
          <w:strike/>
          <w:vanish/>
          <w:lang w:val="it-IT"/>
        </w:rPr>
        <w:t xml:space="preserve"> ]| </w:t>
      </w:r>
      <w:r w:rsidRPr="000B3B37">
        <w:rPr>
          <w:rFonts w:ascii="Times New Roman" w:hAnsi="Times New Roman" w:cs="Times New Roman"/>
          <w:vanish/>
          <w:lang w:val="it-IT"/>
        </w:rPr>
        <w:br/>
      </w:r>
      <w:r w:rsidRPr="000B3B37">
        <w:rPr>
          <w:rFonts w:ascii="Times New Roman" w:hAnsi="Times New Roman" w:cs="Times New Roman"/>
          <w:strike/>
          <w:vanish/>
          <w:lang w:val="it-IT"/>
        </w:rPr>
        <w:t>|[(9) În cazul în care proprietarul clădirii nu a actualizat valoarea impozabilă în ultimii 5 ani anteriori anului de referinţă, diferenţa de taxă faţă de cea stabilită conform alin. (1) şi (2), după caz, va fi datorată de proprietarul clădirii.</w:t>
      </w:r>
      <w:r w:rsidRPr="000B3B37">
        <w:rPr>
          <w:rFonts w:ascii="Times New Roman" w:hAnsi="Times New Roman" w:cs="Times New Roman"/>
          <w:i/>
          <w:iCs/>
          <w:strike/>
          <w:vanish/>
          <w:lang w:val="it-IT"/>
        </w:rPr>
        <w:t xml:space="preserve"> (alineat modificat prin art. I pct. 197 din </w:t>
      </w:r>
      <w:r>
        <w:rPr>
          <w:vanish/>
        </w:rPr>
        <w:fldChar w:fldCharType="begin"/>
      </w:r>
      <w:r w:rsidRPr="000B3B37">
        <w:rPr>
          <w:vanish/>
          <w:lang w:val="it-IT"/>
        </w:rPr>
        <w:instrText>HYPERLINK "unsaved://LexNavigator.htm/DB0;LexAct%20425124"</w:instrText>
      </w:r>
      <w:r>
        <w:rPr>
          <w:vanish/>
        </w:rPr>
      </w:r>
      <w:r>
        <w:rPr>
          <w:vanish/>
        </w:rPr>
        <w:fldChar w:fldCharType="separate"/>
      </w:r>
      <w:r w:rsidRPr="000B3B37">
        <w:rPr>
          <w:rStyle w:val="Hyperlink"/>
          <w:rFonts w:ascii="Times New Roman" w:hAnsi="Times New Roman" w:cs="Times New Roman"/>
          <w:i/>
          <w:iCs/>
          <w:strike/>
          <w:vanish/>
          <w:color w:val="auto"/>
          <w:lang w:val="it-IT"/>
        </w:rPr>
        <w:t>Legea nr. 296/2020</w:t>
      </w:r>
      <w:r>
        <w:rPr>
          <w:rStyle w:val="Hyperlink"/>
          <w:rFonts w:ascii="Times New Roman" w:hAnsi="Times New Roman" w:cs="Times New Roman"/>
          <w:i/>
          <w:iCs/>
          <w:strike/>
          <w:vanish/>
          <w:color w:val="auto"/>
        </w:rPr>
        <w:fldChar w:fldCharType="end"/>
      </w:r>
      <w:r w:rsidRPr="000B3B37">
        <w:rPr>
          <w:rFonts w:ascii="Times New Roman" w:hAnsi="Times New Roman" w:cs="Times New Roman"/>
          <w:i/>
          <w:iCs/>
          <w:strike/>
          <w:vanish/>
          <w:lang w:val="it-IT"/>
        </w:rPr>
        <w:t>, în vigoare de la 24 decembrie 2020 până la 1 ianuarie 2023)</w:t>
      </w:r>
      <w:r w:rsidRPr="000B3B37">
        <w:rPr>
          <w:rFonts w:ascii="Times New Roman" w:hAnsi="Times New Roman" w:cs="Times New Roman"/>
          <w:strike/>
          <w:vanish/>
          <w:lang w:val="it-IT"/>
        </w:rPr>
        <w:t xml:space="preserve"> ]| </w:t>
      </w:r>
    </w:p>
    <w:p w14:paraId="5E0DA07C" w14:textId="77777777" w:rsidR="006A57D4" w:rsidRPr="000B3B37" w:rsidRDefault="006A57D4" w:rsidP="006A57D4">
      <w:pPr>
        <w:pStyle w:val="NoSpacing"/>
        <w:spacing w:line="276" w:lineRule="auto"/>
        <w:jc w:val="both"/>
        <w:rPr>
          <w:rFonts w:ascii="Times New Roman" w:hAnsi="Times New Roman" w:cs="Times New Roman"/>
          <w:lang w:val="it-IT"/>
        </w:rPr>
      </w:pPr>
    </w:p>
    <w:p w14:paraId="4BD2A4EA" w14:textId="77777777" w:rsidR="006A57D4" w:rsidRPr="000B3B37" w:rsidRDefault="00B675A9" w:rsidP="00B675A9">
      <w:pPr>
        <w:pStyle w:val="NoSpacing"/>
        <w:spacing w:line="276" w:lineRule="auto"/>
        <w:jc w:val="both"/>
        <w:rPr>
          <w:rFonts w:ascii="Times New Roman" w:hAnsi="Times New Roman" w:cs="Times New Roman"/>
          <w:i/>
          <w:iCs/>
          <w:lang w:val="it-IT"/>
        </w:rPr>
      </w:pPr>
      <w:r w:rsidRPr="000B3B37">
        <w:rPr>
          <w:rFonts w:ascii="Times New Roman" w:hAnsi="Times New Roman" w:cs="Times New Roman"/>
          <w:lang w:val="it-IT"/>
        </w:rPr>
        <w:t xml:space="preserve"> (9) În cazul în care proprietarul clădirii nu a actualizat valoarea impozabilă în ultimii 5 ani anteriori anului de referinţă, diferenţa de taxă va fi datorată de proprietarul clădirii, cu condiţia ca acesta să fi fost notificat de către organul fiscal competent, în conformitate cu prevederile alin. (8).</w:t>
      </w:r>
      <w:r w:rsidR="006A57D4" w:rsidRPr="000B3B37">
        <w:rPr>
          <w:rFonts w:ascii="Times New Roman" w:hAnsi="Times New Roman" w:cs="Times New Roman"/>
          <w:i/>
          <w:iCs/>
          <w:lang w:val="it-IT"/>
        </w:rPr>
        <w:t xml:space="preserve"> </w:t>
      </w:r>
    </w:p>
    <w:p w14:paraId="6B0D861D" w14:textId="77777777" w:rsidR="00CC4B42" w:rsidRPr="000B3B37" w:rsidRDefault="00B675A9" w:rsidP="00795267">
      <w:pPr>
        <w:pStyle w:val="NoSpacing"/>
        <w:spacing w:line="276" w:lineRule="auto"/>
        <w:jc w:val="both"/>
        <w:rPr>
          <w:rFonts w:ascii="Times New Roman" w:eastAsia="Times New Roman" w:hAnsi="Times New Roman" w:cs="Times New Roman"/>
          <w:szCs w:val="24"/>
          <w:lang w:val="it-IT"/>
        </w:rPr>
      </w:pPr>
      <w:r w:rsidRPr="000B3B37">
        <w:rPr>
          <w:rFonts w:ascii="Times New Roman" w:hAnsi="Times New Roman" w:cs="Times New Roman"/>
          <w:lang w:val="it-IT"/>
        </w:rPr>
        <w:t>(10) Cota impozitului/taxei pe clădiri prevăzută la alin. (1) şi (2) se stabileşte prin hotărâre a consiliului local. La nivelul municipiului Bucureşti, această atribuţie revine Consiliului General al Municipiului Bucureşti.</w:t>
      </w:r>
      <w:r w:rsidRPr="000B3B37">
        <w:rPr>
          <w:rFonts w:ascii="Times New Roman" w:hAnsi="Times New Roman" w:cs="Times New Roman"/>
          <w:lang w:val="it-IT"/>
        </w:rPr>
        <w:br/>
      </w:r>
    </w:p>
    <w:p w14:paraId="00DEEFF7" w14:textId="77777777" w:rsidR="00CC4B42" w:rsidRPr="000B3B37" w:rsidRDefault="00F9161C" w:rsidP="00F9161C">
      <w:pPr>
        <w:rPr>
          <w:rFonts w:ascii="Times New Roman" w:hAnsi="Times New Roman" w:cs="Times New Roman"/>
          <w:b/>
          <w:lang w:val="it-IT"/>
        </w:rPr>
      </w:pPr>
      <w:r w:rsidRPr="000B3B37">
        <w:rPr>
          <w:rFonts w:ascii="Times New Roman" w:hAnsi="Times New Roman" w:cs="Times New Roman"/>
          <w:b/>
          <w:lang w:val="it-IT"/>
        </w:rPr>
        <w:t xml:space="preserve">Art. 465. </w:t>
      </w:r>
      <w:r w:rsidR="00CC4B42" w:rsidRPr="000B3B37">
        <w:rPr>
          <w:rFonts w:ascii="Times New Roman" w:hAnsi="Times New Roman" w:cs="Times New Roman"/>
          <w:b/>
          <w:lang w:val="it-IT"/>
        </w:rPr>
        <w:t>–</w:t>
      </w:r>
      <w:r w:rsidRPr="000B3B37">
        <w:rPr>
          <w:rFonts w:ascii="Times New Roman" w:hAnsi="Times New Roman" w:cs="Times New Roman"/>
          <w:b/>
          <w:lang w:val="it-IT"/>
        </w:rPr>
        <w:t xml:space="preserve"> </w:t>
      </w:r>
      <w:r w:rsidR="00CC4B42" w:rsidRPr="000B3B37">
        <w:rPr>
          <w:rFonts w:ascii="Times New Roman" w:hAnsi="Times New Roman" w:cs="Times New Roman"/>
          <w:b/>
          <w:lang w:val="it-IT"/>
        </w:rPr>
        <w:t>Calculul impozitului/taxei pe teren</w:t>
      </w:r>
    </w:p>
    <w:p w14:paraId="03A879BA" w14:textId="77777777" w:rsidR="00EE0224" w:rsidRPr="000B3B37" w:rsidRDefault="00F9161C" w:rsidP="0095389F">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(1) Impozitul/Taxa pe teren se stabileşte luând în calcul suprafaţa terenului, rangul localităţii în care este amplasat terenul, zona şi categoria de folosinţă a terenului, conform încadrării făcute de consiliul local.</w:t>
      </w:r>
    </w:p>
    <w:p w14:paraId="71528160" w14:textId="77777777" w:rsidR="00EE0224" w:rsidRPr="000B3B37" w:rsidRDefault="00F9161C" w:rsidP="0095389F">
      <w:pPr>
        <w:pStyle w:val="NoSpacing"/>
        <w:spacing w:line="276" w:lineRule="auto"/>
        <w:jc w:val="both"/>
        <w:rPr>
          <w:rFonts w:ascii="Times New Roman" w:hAnsi="Times New Roman" w:cs="Times New Roman"/>
          <w:lang w:val="it-IT"/>
        </w:rPr>
      </w:pPr>
      <w:r w:rsidRPr="000B3B37">
        <w:rPr>
          <w:rFonts w:ascii="Times New Roman" w:hAnsi="Times New Roman" w:cs="Times New Roman"/>
          <w:lang w:val="it-IT"/>
        </w:rPr>
        <w:t xml:space="preserve">(2) </w:t>
      </w:r>
      <w:r w:rsidR="0095389F" w:rsidRPr="000B3B37">
        <w:rPr>
          <w:rFonts w:ascii="Times New Roman" w:hAnsi="Times New Roman" w:cs="Times New Roman"/>
          <w:lang w:val="it-IT"/>
        </w:rPr>
        <w:t>În cazul unui teren amplasat în intravilan, înregistrat în registrul agricol la categoria de folosinţă terenuri cu construcţii, impozitul/taxa pe teren se stabileşte prin înmulţirea suprafeţei terenului, exprimată în hectare, cu suma corespunzătoare prevăzută în următorul tabel:</w:t>
      </w:r>
    </w:p>
    <w:p w14:paraId="053A3D0B" w14:textId="77777777" w:rsidR="0095389F" w:rsidRPr="000B3B37" w:rsidRDefault="0095389F" w:rsidP="0095389F">
      <w:pPr>
        <w:pStyle w:val="NoSpacing"/>
        <w:spacing w:line="276" w:lineRule="auto"/>
        <w:jc w:val="both"/>
        <w:rPr>
          <w:rFonts w:ascii="Times New Roman" w:hAnsi="Times New Roman" w:cs="Times New Roman"/>
          <w:lang w:val="it-IT"/>
        </w:rPr>
      </w:pPr>
    </w:p>
    <w:tbl>
      <w:tblPr>
        <w:tblW w:w="7704" w:type="dxa"/>
        <w:tblCellSpacing w:w="0" w:type="dxa"/>
        <w:tblInd w:w="1555" w:type="dxa"/>
        <w:shd w:val="clear" w:color="auto" w:fill="ECF5FF"/>
        <w:tblCellMar>
          <w:top w:w="48" w:type="dxa"/>
          <w:left w:w="48" w:type="dxa"/>
          <w:bottom w:w="48" w:type="dxa"/>
          <w:right w:w="48" w:type="dxa"/>
        </w:tblCellMar>
        <w:tblLook w:val="04A0" w:firstRow="1" w:lastRow="0" w:firstColumn="1" w:lastColumn="0" w:noHBand="0" w:noVBand="1"/>
      </w:tblPr>
      <w:tblGrid>
        <w:gridCol w:w="1689"/>
        <w:gridCol w:w="2710"/>
        <w:gridCol w:w="3305"/>
      </w:tblGrid>
      <w:tr w:rsidR="00F9161C" w:rsidRPr="000B3B37" w14:paraId="10A2B464" w14:textId="77777777" w:rsidTr="00001BAC">
        <w:trPr>
          <w:tblCellSpacing w:w="0" w:type="dxa"/>
        </w:trPr>
        <w:tc>
          <w:tcPr>
            <w:tcW w:w="1689"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14:paraId="26447849"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Zona din </w:t>
            </w:r>
            <w:proofErr w:type="spellStart"/>
            <w:r w:rsidRPr="00C0066E">
              <w:rPr>
                <w:rFonts w:ascii="Times New Roman" w:eastAsia="Times New Roman" w:hAnsi="Times New Roman" w:cs="Times New Roman"/>
                <w:color w:val="000000"/>
              </w:rPr>
              <w:t>cadrul</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localității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14:paraId="2BC73F38" w14:textId="77777777" w:rsidR="00F9161C" w:rsidRPr="000B3B37" w:rsidRDefault="00F9161C" w:rsidP="00F9161C">
            <w:pPr>
              <w:spacing w:before="100" w:beforeAutospacing="1" w:after="0" w:line="240" w:lineRule="auto"/>
              <w:jc w:val="center"/>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Nivelurile impozitului/taxei, pe ranguri de localități</w:t>
            </w:r>
          </w:p>
          <w:p w14:paraId="15D111C0" w14:textId="77777777" w:rsidR="00F9161C" w:rsidRPr="000B3B37" w:rsidRDefault="00F9161C" w:rsidP="00F9161C">
            <w:pPr>
              <w:spacing w:before="100" w:beforeAutospacing="1" w:after="100" w:afterAutospacing="1" w:line="240" w:lineRule="auto"/>
              <w:jc w:val="center"/>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 lei/ha -</w:t>
            </w:r>
          </w:p>
        </w:tc>
      </w:tr>
      <w:tr w:rsidR="00CC4B42" w:rsidRPr="00C0066E" w14:paraId="5EFE5ACA" w14:textId="77777777" w:rsidTr="00001BAC">
        <w:trPr>
          <w:tblCellSpacing w:w="0" w:type="dxa"/>
        </w:trPr>
        <w:tc>
          <w:tcPr>
            <w:tcW w:w="1689"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4CEF184D" w14:textId="77777777" w:rsidR="00CC4B42" w:rsidRPr="000B3B37" w:rsidRDefault="00CC4B42" w:rsidP="00F9161C">
            <w:pPr>
              <w:spacing w:after="0" w:line="240" w:lineRule="auto"/>
              <w:rPr>
                <w:rFonts w:ascii="Times New Roman" w:eastAsia="Times New Roman" w:hAnsi="Times New Roman" w:cs="Times New Roman"/>
                <w:color w:val="000000"/>
                <w:lang w:val="it-IT"/>
              </w:rPr>
            </w:pPr>
          </w:p>
        </w:tc>
        <w:tc>
          <w:tcPr>
            <w:tcW w:w="2710"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14:paraId="0B840FC0" w14:textId="77777777" w:rsidR="00CC4B42" w:rsidRPr="00C0066E" w:rsidRDefault="00B0631B"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MIHAI VITEAZU - </w:t>
            </w:r>
            <w:r w:rsidR="00CC4B42" w:rsidRPr="00C0066E">
              <w:rPr>
                <w:rFonts w:ascii="Times New Roman" w:eastAsia="Times New Roman" w:hAnsi="Times New Roman" w:cs="Times New Roman"/>
                <w:color w:val="000000"/>
              </w:rPr>
              <w:t>IV</w:t>
            </w:r>
          </w:p>
        </w:tc>
        <w:tc>
          <w:tcPr>
            <w:tcW w:w="3305"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14:paraId="645D010E" w14:textId="77777777" w:rsidR="00CC4B42" w:rsidRPr="00C0066E" w:rsidRDefault="00B0631B"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SINOIE - </w:t>
            </w:r>
            <w:r w:rsidR="00CC4B42" w:rsidRPr="00C0066E">
              <w:rPr>
                <w:rFonts w:ascii="Times New Roman" w:eastAsia="Times New Roman" w:hAnsi="Times New Roman" w:cs="Times New Roman"/>
                <w:color w:val="000000"/>
              </w:rPr>
              <w:t>V</w:t>
            </w:r>
          </w:p>
        </w:tc>
      </w:tr>
      <w:tr w:rsidR="00CC4B42" w:rsidRPr="00C0066E" w14:paraId="6D55E6B0" w14:textId="77777777" w:rsidTr="00001BAC">
        <w:trPr>
          <w:tblCellSpacing w:w="0" w:type="dxa"/>
        </w:trPr>
        <w:tc>
          <w:tcPr>
            <w:tcW w:w="1689"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EEDD604" w14:textId="77777777" w:rsidR="00CC4B42" w:rsidRPr="00C0066E" w:rsidRDefault="00CC4B42"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D</w:t>
            </w:r>
          </w:p>
        </w:tc>
        <w:tc>
          <w:tcPr>
            <w:tcW w:w="2710"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538411A" w14:textId="77777777" w:rsidR="00CC4B42" w:rsidRPr="00C0066E" w:rsidRDefault="006C3CC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540</w:t>
            </w:r>
          </w:p>
        </w:tc>
        <w:tc>
          <w:tcPr>
            <w:tcW w:w="3305"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3A2660A1" w14:textId="77777777" w:rsidR="00CC4B42" w:rsidRPr="00C0066E" w:rsidRDefault="00B0631B" w:rsidP="006C3CC8">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6C3CC8">
              <w:rPr>
                <w:rFonts w:ascii="Times New Roman" w:eastAsia="Times New Roman" w:hAnsi="Times New Roman" w:cs="Times New Roman"/>
                <w:color w:val="000000"/>
              </w:rPr>
              <w:t>76</w:t>
            </w:r>
          </w:p>
        </w:tc>
      </w:tr>
    </w:tbl>
    <w:p w14:paraId="137FE4DA" w14:textId="77777777" w:rsidR="00EE0224" w:rsidRDefault="00EE0224" w:rsidP="00F9161C">
      <w:pPr>
        <w:rPr>
          <w:rFonts w:ascii="Times New Roman" w:hAnsi="Times New Roman" w:cs="Times New Roman"/>
          <w:color w:val="000000" w:themeColor="text1"/>
        </w:rPr>
      </w:pPr>
    </w:p>
    <w:p w14:paraId="2C7B3CDD" w14:textId="77777777" w:rsidR="00EE0224" w:rsidRPr="000B3B37" w:rsidRDefault="00F9161C" w:rsidP="00F9161C">
      <w:pPr>
        <w:rPr>
          <w:rFonts w:ascii="Times New Roman" w:hAnsi="Times New Roman" w:cs="Times New Roman"/>
          <w:i/>
          <w:iCs/>
          <w:color w:val="000000" w:themeColor="text1"/>
          <w:lang w:val="fr-FR"/>
        </w:rPr>
      </w:pPr>
      <w:r w:rsidRPr="00B0631B">
        <w:rPr>
          <w:rFonts w:ascii="Times New Roman" w:hAnsi="Times New Roman" w:cs="Times New Roman"/>
          <w:color w:val="000000" w:themeColor="text1"/>
        </w:rPr>
        <w:t xml:space="preserve">(3) </w:t>
      </w:r>
      <w:proofErr w:type="spellStart"/>
      <w:r w:rsidRPr="00B0631B">
        <w:rPr>
          <w:rFonts w:ascii="Times New Roman" w:hAnsi="Times New Roman" w:cs="Times New Roman"/>
          <w:color w:val="000000" w:themeColor="text1"/>
        </w:rPr>
        <w:t>În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cazul</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unui</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teren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amplasat</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în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intravilan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înregistrat</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în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registrul</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agricol</w:t>
      </w:r>
      <w:proofErr w:type="spellEnd"/>
      <w:r w:rsidRPr="00B0631B">
        <w:rPr>
          <w:rFonts w:ascii="Times New Roman" w:hAnsi="Times New Roman" w:cs="Times New Roman"/>
          <w:color w:val="000000" w:themeColor="text1"/>
        </w:rPr>
        <w:t xml:space="preserve"> la </w:t>
      </w:r>
      <w:proofErr w:type="spellStart"/>
      <w:r w:rsidRPr="00B0631B">
        <w:rPr>
          <w:rFonts w:ascii="Times New Roman" w:hAnsi="Times New Roman" w:cs="Times New Roman"/>
          <w:color w:val="000000" w:themeColor="text1"/>
        </w:rPr>
        <w:t>altă</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categorie</w:t>
      </w:r>
      <w:proofErr w:type="spellEnd"/>
      <w:r w:rsidRPr="00B0631B">
        <w:rPr>
          <w:rFonts w:ascii="Times New Roman" w:hAnsi="Times New Roman" w:cs="Times New Roman"/>
          <w:color w:val="000000" w:themeColor="text1"/>
        </w:rPr>
        <w:t xml:space="preserve"> de </w:t>
      </w:r>
      <w:proofErr w:type="spellStart"/>
      <w:r w:rsidRPr="00B0631B">
        <w:rPr>
          <w:rFonts w:ascii="Times New Roman" w:hAnsi="Times New Roman" w:cs="Times New Roman"/>
          <w:color w:val="000000" w:themeColor="text1"/>
        </w:rPr>
        <w:t>folosinţă</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decât</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cea</w:t>
      </w:r>
      <w:proofErr w:type="spellEnd"/>
      <w:r w:rsidRPr="00B0631B">
        <w:rPr>
          <w:rFonts w:ascii="Times New Roman" w:hAnsi="Times New Roman" w:cs="Times New Roman"/>
          <w:color w:val="000000" w:themeColor="text1"/>
        </w:rPr>
        <w:t xml:space="preserve"> de </w:t>
      </w:r>
      <w:proofErr w:type="spellStart"/>
      <w:r w:rsidRPr="00B0631B">
        <w:rPr>
          <w:rFonts w:ascii="Times New Roman" w:hAnsi="Times New Roman" w:cs="Times New Roman"/>
          <w:color w:val="000000" w:themeColor="text1"/>
        </w:rPr>
        <w:t>terenuri</w:t>
      </w:r>
      <w:proofErr w:type="spellEnd"/>
      <w:r w:rsidRPr="00B0631B">
        <w:rPr>
          <w:rFonts w:ascii="Times New Roman" w:hAnsi="Times New Roman" w:cs="Times New Roman"/>
          <w:color w:val="000000" w:themeColor="text1"/>
        </w:rPr>
        <w:t xml:space="preserve"> cu </w:t>
      </w:r>
      <w:proofErr w:type="spellStart"/>
      <w:r w:rsidRPr="00B0631B">
        <w:rPr>
          <w:rFonts w:ascii="Times New Roman" w:hAnsi="Times New Roman" w:cs="Times New Roman"/>
          <w:color w:val="000000" w:themeColor="text1"/>
        </w:rPr>
        <w:t>construcţii</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impozitul</w:t>
      </w:r>
      <w:proofErr w:type="spellEnd"/>
      <w:r w:rsidRPr="00B0631B">
        <w:rPr>
          <w:rFonts w:ascii="Times New Roman" w:hAnsi="Times New Roman" w:cs="Times New Roman"/>
          <w:color w:val="000000" w:themeColor="text1"/>
        </w:rPr>
        <w:t xml:space="preserve">/taxa pe </w:t>
      </w:r>
      <w:proofErr w:type="spellStart"/>
      <w:r w:rsidRPr="00B0631B">
        <w:rPr>
          <w:rFonts w:ascii="Times New Roman" w:hAnsi="Times New Roman" w:cs="Times New Roman"/>
          <w:color w:val="000000" w:themeColor="text1"/>
        </w:rPr>
        <w:t>teren</w:t>
      </w:r>
      <w:proofErr w:type="spellEnd"/>
      <w:r w:rsidRPr="00B0631B">
        <w:rPr>
          <w:rFonts w:ascii="Times New Roman" w:hAnsi="Times New Roman" w:cs="Times New Roman"/>
          <w:color w:val="000000" w:themeColor="text1"/>
        </w:rPr>
        <w:t xml:space="preserve"> se </w:t>
      </w:r>
      <w:proofErr w:type="spellStart"/>
      <w:r w:rsidRPr="00B0631B">
        <w:rPr>
          <w:rFonts w:ascii="Times New Roman" w:hAnsi="Times New Roman" w:cs="Times New Roman"/>
          <w:color w:val="000000" w:themeColor="text1"/>
        </w:rPr>
        <w:t>stabileşte</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prin</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înmulţirea</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suprafeţei</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terenului</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exprimată</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în</w:t>
      </w:r>
      <w:proofErr w:type="spellEnd"/>
      <w:r w:rsidRPr="00B0631B">
        <w:rPr>
          <w:rFonts w:ascii="Times New Roman" w:hAnsi="Times New Roman" w:cs="Times New Roman"/>
          <w:color w:val="000000" w:themeColor="text1"/>
        </w:rPr>
        <w:t xml:space="preserve"> hectare, cu </w:t>
      </w:r>
      <w:proofErr w:type="spellStart"/>
      <w:r w:rsidRPr="00B0631B">
        <w:rPr>
          <w:rFonts w:ascii="Times New Roman" w:hAnsi="Times New Roman" w:cs="Times New Roman"/>
          <w:color w:val="000000" w:themeColor="text1"/>
        </w:rPr>
        <w:t>suma</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corespunzătoare</w:t>
      </w:r>
      <w:proofErr w:type="spellEnd"/>
      <w:r w:rsidRPr="00B0631B">
        <w:rPr>
          <w:rFonts w:ascii="Times New Roman" w:hAnsi="Times New Roman" w:cs="Times New Roman"/>
          <w:color w:val="000000" w:themeColor="text1"/>
        </w:rPr>
        <w:t xml:space="preserve"> </w:t>
      </w:r>
      <w:proofErr w:type="spellStart"/>
      <w:r w:rsidRPr="00B0631B">
        <w:rPr>
          <w:rFonts w:ascii="Times New Roman" w:hAnsi="Times New Roman" w:cs="Times New Roman"/>
          <w:color w:val="000000" w:themeColor="text1"/>
        </w:rPr>
        <w:t>prevăzută</w:t>
      </w:r>
      <w:proofErr w:type="spellEnd"/>
      <w:r w:rsidRPr="00B0631B">
        <w:rPr>
          <w:rFonts w:ascii="Times New Roman" w:hAnsi="Times New Roman" w:cs="Times New Roman"/>
          <w:color w:val="000000" w:themeColor="text1"/>
        </w:rPr>
        <w:t xml:space="preserve"> la </w:t>
      </w:r>
      <w:proofErr w:type="spellStart"/>
      <w:r w:rsidRPr="00B0631B">
        <w:rPr>
          <w:rFonts w:ascii="Times New Roman" w:hAnsi="Times New Roman" w:cs="Times New Roman"/>
          <w:color w:val="000000" w:themeColor="text1"/>
        </w:rPr>
        <w:t>alin</w:t>
      </w:r>
      <w:proofErr w:type="spellEnd"/>
      <w:r w:rsidRPr="00B0631B">
        <w:rPr>
          <w:rFonts w:ascii="Times New Roman" w:hAnsi="Times New Roman" w:cs="Times New Roman"/>
          <w:color w:val="000000" w:themeColor="text1"/>
        </w:rPr>
        <w:t xml:space="preserve">. </w:t>
      </w:r>
      <w:r w:rsidRPr="000B3B37">
        <w:rPr>
          <w:rFonts w:ascii="Times New Roman" w:hAnsi="Times New Roman" w:cs="Times New Roman"/>
          <w:color w:val="000000" w:themeColor="text1"/>
          <w:lang w:val="fr-FR"/>
        </w:rPr>
        <w:t xml:space="preserve">(4), iar acest rezultat se înmulţeşte cu coeficientul de corecţie corespunzător prevăzut la alin. (5). </w:t>
      </w:r>
    </w:p>
    <w:p w14:paraId="0EDAB092" w14:textId="77777777" w:rsidR="00F9161C" w:rsidRPr="000B3B37" w:rsidRDefault="00F9161C" w:rsidP="00F9161C">
      <w:pPr>
        <w:rPr>
          <w:rFonts w:ascii="Times New Roman" w:hAnsi="Times New Roman" w:cs="Times New Roman"/>
          <w:i/>
          <w:iCs/>
          <w:color w:val="000000" w:themeColor="text1"/>
          <w:lang w:val="fr-FR"/>
        </w:rPr>
      </w:pPr>
      <w:r w:rsidRPr="000B3B37">
        <w:rPr>
          <w:rFonts w:ascii="Times New Roman" w:hAnsi="Times New Roman" w:cs="Times New Roman"/>
          <w:color w:val="000000" w:themeColor="text1"/>
          <w:lang w:val="fr-FR"/>
        </w:rPr>
        <w:t xml:space="preserve">(4) </w:t>
      </w:r>
      <w:r w:rsidRPr="000B3B37">
        <w:rPr>
          <w:rFonts w:ascii="Times New Roman" w:hAnsi="Times New Roman" w:cs="Times New Roman"/>
          <w:lang w:val="fr-FR"/>
        </w:rPr>
        <w:t>Pentru stabilirea impozitului/taxei pe teren, potrivit alin. (3), se folosesc sumele din tabelul următor, exprimate în lei pe hectar:</w:t>
      </w:r>
    </w:p>
    <w:tbl>
      <w:tblPr>
        <w:tblW w:w="7419" w:type="dxa"/>
        <w:tblCellSpacing w:w="0" w:type="dxa"/>
        <w:tblInd w:w="1442" w:type="dxa"/>
        <w:shd w:val="clear" w:color="auto" w:fill="ECF5FF"/>
        <w:tblCellMar>
          <w:top w:w="48" w:type="dxa"/>
          <w:left w:w="48" w:type="dxa"/>
          <w:bottom w:w="48" w:type="dxa"/>
          <w:right w:w="48" w:type="dxa"/>
        </w:tblCellMar>
        <w:tblLook w:val="04A0" w:firstRow="1" w:lastRow="0" w:firstColumn="1" w:lastColumn="0" w:noHBand="0" w:noVBand="1"/>
      </w:tblPr>
      <w:tblGrid>
        <w:gridCol w:w="898"/>
        <w:gridCol w:w="4678"/>
        <w:gridCol w:w="1843"/>
      </w:tblGrid>
      <w:tr w:rsidR="00B0631B" w:rsidRPr="00C0066E" w14:paraId="6368D00C" w14:textId="77777777" w:rsidTr="00001BAC">
        <w:trPr>
          <w:tblCellSpacing w:w="0" w:type="dxa"/>
        </w:trPr>
        <w:tc>
          <w:tcPr>
            <w:tcW w:w="898"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14:paraId="76B4930C" w14:textId="77777777"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N</w:t>
            </w:r>
            <w:r w:rsidRPr="00C0066E">
              <w:rPr>
                <w:rFonts w:ascii="Times New Roman" w:eastAsia="Times New Roman" w:hAnsi="Times New Roman" w:cs="Times New Roman"/>
                <w:color w:val="000000"/>
              </w:rPr>
              <w:t xml:space="preserve">r. </w:t>
            </w:r>
            <w:proofErr w:type="spellStart"/>
            <w:r w:rsidRPr="00C0066E">
              <w:rPr>
                <w:rFonts w:ascii="Times New Roman" w:eastAsia="Times New Roman" w:hAnsi="Times New Roman" w:cs="Times New Roman"/>
                <w:color w:val="000000"/>
              </w:rPr>
              <w:t>crt</w:t>
            </w:r>
            <w:proofErr w:type="spellEnd"/>
            <w:r w:rsidRPr="00C0066E">
              <w:rPr>
                <w:rFonts w:ascii="Times New Roman" w:eastAsia="Times New Roman" w:hAnsi="Times New Roman" w:cs="Times New Roman"/>
                <w:color w:val="000000"/>
              </w:rPr>
              <w:t>.</w:t>
            </w:r>
          </w:p>
        </w:tc>
        <w:tc>
          <w:tcPr>
            <w:tcW w:w="4678"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vAlign w:val="center"/>
            <w:hideMark/>
          </w:tcPr>
          <w:p w14:paraId="087A348A" w14:textId="77777777" w:rsidR="00B0631B" w:rsidRPr="00C0066E" w:rsidRDefault="00B0631B" w:rsidP="00B0631B">
            <w:pPr>
              <w:spacing w:before="100" w:beforeAutospacing="1" w:after="0"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Zona</w:t>
            </w:r>
          </w:p>
          <w:p w14:paraId="533E4B4D" w14:textId="77777777"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Categoria</w:t>
            </w:r>
            <w:proofErr w:type="spellEnd"/>
            <w:r w:rsidRPr="00C0066E">
              <w:rPr>
                <w:rFonts w:ascii="Times New Roman" w:eastAsia="Times New Roman" w:hAnsi="Times New Roman" w:cs="Times New Roman"/>
                <w:color w:val="000000"/>
              </w:rPr>
              <w:t xml:space="preserve"> de </w:t>
            </w:r>
            <w:proofErr w:type="spellStart"/>
            <w:r w:rsidRPr="00C0066E">
              <w:rPr>
                <w:rFonts w:ascii="Times New Roman" w:eastAsia="Times New Roman" w:hAnsi="Times New Roman" w:cs="Times New Roman"/>
                <w:color w:val="000000"/>
              </w:rPr>
              <w:t>folosință</w:t>
            </w:r>
            <w:proofErr w:type="spellEnd"/>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vAlign w:val="center"/>
            <w:hideMark/>
          </w:tcPr>
          <w:p w14:paraId="17DBB985" w14:textId="77777777"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D</w:t>
            </w:r>
          </w:p>
        </w:tc>
      </w:tr>
      <w:tr w:rsidR="00B0631B" w:rsidRPr="00C0066E" w14:paraId="69ABA037"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4702470F"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3D6CD71A"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w:t>
            </w:r>
            <w:proofErr w:type="spellStart"/>
            <w:r w:rsidRPr="00C0066E">
              <w:rPr>
                <w:rFonts w:ascii="Times New Roman" w:eastAsia="Times New Roman" w:hAnsi="Times New Roman" w:cs="Times New Roman"/>
                <w:color w:val="000000"/>
              </w:rPr>
              <w:t>arabil</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1384D352" w14:textId="77777777" w:rsidR="00B0631B" w:rsidRPr="00C0066E" w:rsidRDefault="006C3CC8"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22.36</w:t>
            </w:r>
          </w:p>
        </w:tc>
      </w:tr>
      <w:tr w:rsidR="00B0631B" w:rsidRPr="00C0066E" w14:paraId="19223829"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782E5D5B"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2</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5C0642C"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Pășune</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60CFA60D" w14:textId="77777777" w:rsidR="00B0631B" w:rsidRPr="00C0066E" w:rsidRDefault="00FA3DCA"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19.38</w:t>
            </w:r>
          </w:p>
        </w:tc>
      </w:tr>
      <w:tr w:rsidR="00B0631B" w:rsidRPr="00C0066E" w14:paraId="32083D04"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0D144E6"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3</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074D1AC1"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Fîneață</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34080082" w14:textId="77777777" w:rsidR="00B0631B" w:rsidRPr="00C0066E" w:rsidRDefault="00FA3DCA"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19.38</w:t>
            </w:r>
          </w:p>
        </w:tc>
      </w:tr>
      <w:tr w:rsidR="00B0631B" w:rsidRPr="00C0066E" w14:paraId="464D9698"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0119885E"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4</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4B911D51"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Vie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191E9BD9" w14:textId="77777777" w:rsidR="00B0631B" w:rsidRPr="00C0066E" w:rsidRDefault="00FA3DCA"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28.32</w:t>
            </w:r>
          </w:p>
        </w:tc>
      </w:tr>
      <w:tr w:rsidR="00B0631B" w:rsidRPr="00C0066E" w14:paraId="789C2E77"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99718FE"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4A67E99"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Livadă</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22538182" w14:textId="77777777" w:rsidR="00B0631B" w:rsidRPr="00C0066E" w:rsidRDefault="00FA3DCA"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41.71</w:t>
            </w:r>
          </w:p>
        </w:tc>
      </w:tr>
      <w:tr w:rsidR="00B0631B" w:rsidRPr="00C0066E" w14:paraId="710277A5"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1AAF8E0F"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BE98E9E" w14:textId="77777777" w:rsidR="00B0631B" w:rsidRPr="000B3B37" w:rsidRDefault="00B0631B" w:rsidP="00F9161C">
            <w:pPr>
              <w:spacing w:before="100" w:beforeAutospacing="1" w:after="100" w:afterAutospacing="1" w:line="240" w:lineRule="auto"/>
              <w:rPr>
                <w:rFonts w:ascii="Times New Roman" w:eastAsia="Times New Roman" w:hAnsi="Times New Roman" w:cs="Times New Roman"/>
                <w:color w:val="000000"/>
                <w:lang w:val="nl-NL"/>
              </w:rPr>
            </w:pPr>
            <w:r w:rsidRPr="000B3B37">
              <w:rPr>
                <w:rFonts w:ascii="Times New Roman" w:eastAsia="Times New Roman" w:hAnsi="Times New Roman" w:cs="Times New Roman"/>
                <w:color w:val="000000"/>
                <w:lang w:val="nl-NL"/>
              </w:rPr>
              <w:t>Pădure sau alt teren cu vegetație forestieră</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2A1133F1" w14:textId="77777777" w:rsidR="00B0631B" w:rsidRPr="00C0066E" w:rsidRDefault="00FA3DCA"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22.36</w:t>
            </w:r>
          </w:p>
        </w:tc>
      </w:tr>
      <w:tr w:rsidR="00B0631B" w:rsidRPr="00C0066E" w14:paraId="6E2C0320"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06B4DFA5"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7</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3F4633A"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Teren cu ape</w:t>
            </w:r>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318FA14E" w14:textId="77777777"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B0631B" w:rsidRPr="00C0066E" w14:paraId="175BD783"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980E201"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06B121C"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Drumuri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și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căi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ferate</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36A29C88" w14:textId="77777777" w:rsidR="00B0631B"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B0631B" w:rsidRPr="00C0066E" w14:paraId="2BD5C6A5" w14:textId="77777777" w:rsidTr="00001BAC">
        <w:trPr>
          <w:tblCellSpacing w:w="0" w:type="dxa"/>
        </w:trPr>
        <w:tc>
          <w:tcPr>
            <w:tcW w:w="89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396788B8"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9</w:t>
            </w:r>
          </w:p>
        </w:tc>
        <w:tc>
          <w:tcPr>
            <w:tcW w:w="4678"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3F4C34C" w14:textId="77777777" w:rsidR="00B0631B" w:rsidRPr="00C0066E" w:rsidRDefault="00B0631B"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w:t>
            </w:r>
            <w:proofErr w:type="spellStart"/>
            <w:r w:rsidRPr="00C0066E">
              <w:rPr>
                <w:rFonts w:ascii="Times New Roman" w:eastAsia="Times New Roman" w:hAnsi="Times New Roman" w:cs="Times New Roman"/>
                <w:color w:val="000000"/>
              </w:rPr>
              <w:t>neproductiv</w:t>
            </w:r>
            <w:proofErr w:type="spellEnd"/>
          </w:p>
        </w:tc>
        <w:tc>
          <w:tcPr>
            <w:tcW w:w="1843"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6FF52D3F" w14:textId="77777777" w:rsidR="00B0631B" w:rsidRPr="00C0066E" w:rsidRDefault="00B0631B" w:rsidP="00B0631B">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bl>
    <w:p w14:paraId="43326C0D" w14:textId="77777777" w:rsidR="00F9161C" w:rsidRPr="00C0066E" w:rsidRDefault="00F9161C" w:rsidP="00F9161C">
      <w:pPr>
        <w:rPr>
          <w:rFonts w:ascii="Times New Roman" w:hAnsi="Times New Roman" w:cs="Times New Roman"/>
        </w:rPr>
      </w:pPr>
      <w:r w:rsidRPr="00C0066E">
        <w:rPr>
          <w:rFonts w:ascii="Times New Roman" w:hAnsi="Times New Roman" w:cs="Times New Roman"/>
        </w:rPr>
        <w:br/>
      </w:r>
      <w:r w:rsidRPr="00B0631B">
        <w:rPr>
          <w:rFonts w:ascii="Times New Roman" w:hAnsi="Times New Roman" w:cs="Times New Roman"/>
          <w:color w:val="000000" w:themeColor="text1"/>
        </w:rPr>
        <w:t xml:space="preserve">(5) </w:t>
      </w:r>
      <w:r w:rsidRPr="00C0066E">
        <w:rPr>
          <w:rFonts w:ascii="Times New Roman" w:hAnsi="Times New Roman" w:cs="Times New Roman"/>
        </w:rPr>
        <w:t xml:space="preserve">Suma </w:t>
      </w:r>
      <w:proofErr w:type="spellStart"/>
      <w:r w:rsidRPr="00C0066E">
        <w:rPr>
          <w:rFonts w:ascii="Times New Roman" w:hAnsi="Times New Roman" w:cs="Times New Roman"/>
        </w:rPr>
        <w:t>stabilită</w:t>
      </w:r>
      <w:proofErr w:type="spellEnd"/>
      <w:r w:rsidRPr="00C0066E">
        <w:rPr>
          <w:rFonts w:ascii="Times New Roman" w:hAnsi="Times New Roman" w:cs="Times New Roman"/>
        </w:rPr>
        <w:t xml:space="preserve"> conform </w:t>
      </w:r>
      <w:proofErr w:type="spellStart"/>
      <w:r w:rsidRPr="00C0066E">
        <w:rPr>
          <w:rFonts w:ascii="Times New Roman" w:hAnsi="Times New Roman" w:cs="Times New Roman"/>
        </w:rPr>
        <w:t>alin</w:t>
      </w:r>
      <w:proofErr w:type="spellEnd"/>
      <w:r w:rsidRPr="00C0066E">
        <w:rPr>
          <w:rFonts w:ascii="Times New Roman" w:hAnsi="Times New Roman" w:cs="Times New Roman"/>
        </w:rPr>
        <w:t xml:space="preserve">. (4) se </w:t>
      </w:r>
      <w:proofErr w:type="spellStart"/>
      <w:r w:rsidRPr="00C0066E">
        <w:rPr>
          <w:rFonts w:ascii="Times New Roman" w:hAnsi="Times New Roman" w:cs="Times New Roman"/>
        </w:rPr>
        <w:t>înmulţeşte</w:t>
      </w:r>
      <w:proofErr w:type="spellEnd"/>
      <w:r w:rsidRPr="00C0066E">
        <w:rPr>
          <w:rFonts w:ascii="Times New Roman" w:hAnsi="Times New Roman" w:cs="Times New Roman"/>
        </w:rPr>
        <w:t xml:space="preserve"> cu </w:t>
      </w:r>
      <w:proofErr w:type="spellStart"/>
      <w:r w:rsidRPr="00C0066E">
        <w:rPr>
          <w:rFonts w:ascii="Times New Roman" w:hAnsi="Times New Roman" w:cs="Times New Roman"/>
        </w:rPr>
        <w:t>coeficientul</w:t>
      </w:r>
      <w:proofErr w:type="spellEnd"/>
      <w:r w:rsidRPr="00C0066E">
        <w:rPr>
          <w:rFonts w:ascii="Times New Roman" w:hAnsi="Times New Roman" w:cs="Times New Roman"/>
        </w:rPr>
        <w:t xml:space="preserve"> de </w:t>
      </w:r>
      <w:proofErr w:type="spellStart"/>
      <w:r w:rsidRPr="00C0066E">
        <w:rPr>
          <w:rFonts w:ascii="Times New Roman" w:hAnsi="Times New Roman" w:cs="Times New Roman"/>
        </w:rPr>
        <w:t>corecţie</w:t>
      </w:r>
      <w:proofErr w:type="spellEnd"/>
      <w:r w:rsidRPr="00C0066E">
        <w:rPr>
          <w:rFonts w:ascii="Times New Roman" w:hAnsi="Times New Roman" w:cs="Times New Roman"/>
        </w:rPr>
        <w:t xml:space="preserve"> </w:t>
      </w:r>
      <w:proofErr w:type="spellStart"/>
      <w:r w:rsidRPr="00C0066E">
        <w:rPr>
          <w:rFonts w:ascii="Times New Roman" w:hAnsi="Times New Roman" w:cs="Times New Roman"/>
        </w:rPr>
        <w:t>corespunzător</w:t>
      </w:r>
      <w:proofErr w:type="spellEnd"/>
      <w:r w:rsidRPr="00C0066E">
        <w:rPr>
          <w:rFonts w:ascii="Times New Roman" w:hAnsi="Times New Roman" w:cs="Times New Roman"/>
        </w:rPr>
        <w:t xml:space="preserve"> </w:t>
      </w:r>
      <w:proofErr w:type="spellStart"/>
      <w:r w:rsidRPr="00C0066E">
        <w:rPr>
          <w:rFonts w:ascii="Times New Roman" w:hAnsi="Times New Roman" w:cs="Times New Roman"/>
        </w:rPr>
        <w:t>prevăzut</w:t>
      </w:r>
      <w:proofErr w:type="spellEnd"/>
      <w:r w:rsidRPr="00C0066E">
        <w:rPr>
          <w:rFonts w:ascii="Times New Roman" w:hAnsi="Times New Roman" w:cs="Times New Roman"/>
        </w:rPr>
        <w:t xml:space="preserve"> </w:t>
      </w:r>
      <w:proofErr w:type="spellStart"/>
      <w:r w:rsidRPr="00C0066E">
        <w:rPr>
          <w:rFonts w:ascii="Times New Roman" w:hAnsi="Times New Roman" w:cs="Times New Roman"/>
        </w:rPr>
        <w:t>în</w:t>
      </w:r>
      <w:proofErr w:type="spellEnd"/>
      <w:r w:rsidRPr="00C0066E">
        <w:rPr>
          <w:rFonts w:ascii="Times New Roman" w:hAnsi="Times New Roman" w:cs="Times New Roman"/>
        </w:rPr>
        <w:t xml:space="preserve"> </w:t>
      </w:r>
      <w:proofErr w:type="spellStart"/>
      <w:r w:rsidRPr="00C0066E">
        <w:rPr>
          <w:rFonts w:ascii="Times New Roman" w:hAnsi="Times New Roman" w:cs="Times New Roman"/>
        </w:rPr>
        <w:t>următorul</w:t>
      </w:r>
      <w:proofErr w:type="spellEnd"/>
      <w:r w:rsidRPr="00C0066E">
        <w:rPr>
          <w:rFonts w:ascii="Times New Roman" w:hAnsi="Times New Roman" w:cs="Times New Roman"/>
        </w:rPr>
        <w:t xml:space="preserve"> </w:t>
      </w:r>
      <w:proofErr w:type="spellStart"/>
      <w:r w:rsidRPr="00C0066E">
        <w:rPr>
          <w:rFonts w:ascii="Times New Roman" w:hAnsi="Times New Roman" w:cs="Times New Roman"/>
        </w:rPr>
        <w:t>tabel</w:t>
      </w:r>
      <w:proofErr w:type="spellEnd"/>
      <w:r w:rsidRPr="00C0066E">
        <w:rPr>
          <w:rFonts w:ascii="Times New Roman" w:hAnsi="Times New Roman" w:cs="Times New Roman"/>
        </w:rPr>
        <w:t>:</w:t>
      </w:r>
    </w:p>
    <w:tbl>
      <w:tblPr>
        <w:tblW w:w="6379" w:type="dxa"/>
        <w:tblCellSpacing w:w="0" w:type="dxa"/>
        <w:tblInd w:w="2340" w:type="dxa"/>
        <w:shd w:val="clear" w:color="auto" w:fill="ECF5FF"/>
        <w:tblCellMar>
          <w:top w:w="48" w:type="dxa"/>
          <w:left w:w="48" w:type="dxa"/>
          <w:bottom w:w="48" w:type="dxa"/>
          <w:right w:w="48" w:type="dxa"/>
        </w:tblCellMar>
        <w:tblLook w:val="04A0" w:firstRow="1" w:lastRow="0" w:firstColumn="1" w:lastColumn="0" w:noHBand="0" w:noVBand="1"/>
      </w:tblPr>
      <w:tblGrid>
        <w:gridCol w:w="2835"/>
        <w:gridCol w:w="3544"/>
      </w:tblGrid>
      <w:tr w:rsidR="00F9161C" w:rsidRPr="00C0066E" w14:paraId="36F329B5" w14:textId="77777777" w:rsidTr="00001BAC">
        <w:trPr>
          <w:tblCellSpacing w:w="0" w:type="dxa"/>
        </w:trPr>
        <w:tc>
          <w:tcPr>
            <w:tcW w:w="2835"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14:paraId="00680CD6" w14:textId="77777777"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Ra</w:t>
            </w:r>
            <w:r w:rsidR="00F9161C" w:rsidRPr="00C0066E">
              <w:rPr>
                <w:rFonts w:ascii="Times New Roman" w:eastAsia="Times New Roman" w:hAnsi="Times New Roman" w:cs="Times New Roman"/>
                <w:color w:val="000000"/>
              </w:rPr>
              <w:t xml:space="preserve">gul </w:t>
            </w:r>
            <w:proofErr w:type="spellStart"/>
            <w:r w:rsidR="00F9161C" w:rsidRPr="00C0066E">
              <w:rPr>
                <w:rFonts w:ascii="Times New Roman" w:eastAsia="Times New Roman" w:hAnsi="Times New Roman" w:cs="Times New Roman"/>
                <w:color w:val="000000"/>
              </w:rPr>
              <w:t>localității</w:t>
            </w:r>
            <w:proofErr w:type="spellEnd"/>
          </w:p>
        </w:tc>
        <w:tc>
          <w:tcPr>
            <w:tcW w:w="3544"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14:paraId="32C1269D" w14:textId="77777777"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Coeficientul</w:t>
            </w:r>
            <w:proofErr w:type="spellEnd"/>
            <w:r w:rsidRPr="00C0066E">
              <w:rPr>
                <w:rFonts w:ascii="Times New Roman" w:eastAsia="Times New Roman" w:hAnsi="Times New Roman" w:cs="Times New Roman"/>
                <w:color w:val="000000"/>
              </w:rPr>
              <w:t xml:space="preserve"> de </w:t>
            </w:r>
            <w:proofErr w:type="spellStart"/>
            <w:r w:rsidRPr="00C0066E">
              <w:rPr>
                <w:rFonts w:ascii="Times New Roman" w:eastAsia="Times New Roman" w:hAnsi="Times New Roman" w:cs="Times New Roman"/>
                <w:color w:val="000000"/>
              </w:rPr>
              <w:t>corecție</w:t>
            </w:r>
            <w:proofErr w:type="spellEnd"/>
          </w:p>
        </w:tc>
      </w:tr>
      <w:tr w:rsidR="00F9161C" w:rsidRPr="00C0066E" w14:paraId="5969F2FE" w14:textId="77777777" w:rsidTr="00001BAC">
        <w:trPr>
          <w:tblCellSpacing w:w="0" w:type="dxa"/>
        </w:trPr>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993D05C" w14:textId="77777777"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Mihai </w:t>
            </w:r>
            <w:proofErr w:type="spellStart"/>
            <w:r>
              <w:rPr>
                <w:rFonts w:ascii="Times New Roman" w:eastAsia="Times New Roman" w:hAnsi="Times New Roman" w:cs="Times New Roman"/>
                <w:color w:val="000000"/>
              </w:rPr>
              <w:t>Viteazu</w:t>
            </w:r>
            <w:proofErr w:type="spellEnd"/>
            <w:r>
              <w:rPr>
                <w:rFonts w:ascii="Times New Roman" w:eastAsia="Times New Roman" w:hAnsi="Times New Roman" w:cs="Times New Roman"/>
                <w:color w:val="000000"/>
              </w:rPr>
              <w:t xml:space="preserve"> - </w:t>
            </w:r>
            <w:r w:rsidR="00F9161C" w:rsidRPr="00C0066E">
              <w:rPr>
                <w:rFonts w:ascii="Times New Roman" w:eastAsia="Times New Roman" w:hAnsi="Times New Roman" w:cs="Times New Roman"/>
                <w:color w:val="000000"/>
              </w:rPr>
              <w:t>IV</w:t>
            </w:r>
          </w:p>
        </w:tc>
        <w:tc>
          <w:tcPr>
            <w:tcW w:w="3544"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26AD1777" w14:textId="77777777"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1,10</w:t>
            </w:r>
          </w:p>
        </w:tc>
      </w:tr>
      <w:tr w:rsidR="00F9161C" w:rsidRPr="00C0066E" w14:paraId="1A22FF81" w14:textId="77777777" w:rsidTr="00001BAC">
        <w:trPr>
          <w:tblCellSpacing w:w="0" w:type="dxa"/>
        </w:trPr>
        <w:tc>
          <w:tcPr>
            <w:tcW w:w="2835"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09BCE0B" w14:textId="77777777" w:rsidR="00F9161C" w:rsidRPr="00C0066E" w:rsidRDefault="00B0631B" w:rsidP="00B0631B">
            <w:pPr>
              <w:spacing w:before="100" w:beforeAutospacing="1" w:after="100" w:afterAutospacing="1"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Sinoie</w:t>
            </w:r>
            <w:proofErr w:type="spellEnd"/>
            <w:r>
              <w:rPr>
                <w:rFonts w:ascii="Times New Roman" w:eastAsia="Times New Roman" w:hAnsi="Times New Roman" w:cs="Times New Roman"/>
                <w:color w:val="000000"/>
              </w:rPr>
              <w:t xml:space="preserve"> - </w:t>
            </w:r>
            <w:r w:rsidR="00F9161C" w:rsidRPr="00C0066E">
              <w:rPr>
                <w:rFonts w:ascii="Times New Roman" w:eastAsia="Times New Roman" w:hAnsi="Times New Roman" w:cs="Times New Roman"/>
                <w:color w:val="000000"/>
              </w:rPr>
              <w:t>V</w:t>
            </w:r>
          </w:p>
        </w:tc>
        <w:tc>
          <w:tcPr>
            <w:tcW w:w="3544"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043C58B0" w14:textId="77777777" w:rsidR="00F9161C" w:rsidRPr="00C0066E" w:rsidRDefault="00F9161C" w:rsidP="00B0631B">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1,00</w:t>
            </w:r>
          </w:p>
        </w:tc>
      </w:tr>
    </w:tbl>
    <w:p w14:paraId="4BB0A7BE" w14:textId="77777777" w:rsidR="00F9161C" w:rsidRPr="00C0066E" w:rsidRDefault="00F9161C" w:rsidP="00F9161C">
      <w:pPr>
        <w:rPr>
          <w:rFonts w:ascii="Times New Roman" w:hAnsi="Times New Roman" w:cs="Times New Roman"/>
        </w:rPr>
      </w:pPr>
    </w:p>
    <w:p w14:paraId="5320007C" w14:textId="77777777" w:rsidR="00EE0224" w:rsidRPr="000B3B37" w:rsidRDefault="00F9161C" w:rsidP="00EE0224">
      <w:pPr>
        <w:spacing w:after="0" w:line="240" w:lineRule="auto"/>
        <w:jc w:val="both"/>
        <w:rPr>
          <w:rFonts w:ascii="Times New Roman" w:eastAsia="Times New Roman" w:hAnsi="Times New Roman" w:cs="Times New Roman"/>
          <w:color w:val="000000" w:themeColor="text1"/>
          <w:lang w:val="it-IT"/>
        </w:rPr>
      </w:pPr>
      <w:r w:rsidRPr="000B3B37">
        <w:rPr>
          <w:rFonts w:ascii="Times New Roman" w:eastAsia="Times New Roman" w:hAnsi="Times New Roman" w:cs="Times New Roman"/>
          <w:color w:val="000000" w:themeColor="text1"/>
          <w:lang w:val="it-IT"/>
        </w:rPr>
        <w:t xml:space="preserve"> (6) Ca excepţie de la prevederile alin. (3) - (5), în cazul contribuabililor persoane juridice, pentru terenul amplasat în intravilan, înregistrat în registrul agricol la altă categorie de folosinţă decât cea de terenuri cu construcţii, impozitul/taxa pe teren se calculează conform prevederilor alin. (7) numai dacă îndeplinesc cumulativ următoarele condiţii: </w:t>
      </w:r>
    </w:p>
    <w:p w14:paraId="0DBF746F" w14:textId="77777777" w:rsidR="00EE0224" w:rsidRPr="000B3B37" w:rsidRDefault="00EE0224" w:rsidP="00EE0224">
      <w:pPr>
        <w:spacing w:after="0" w:line="240" w:lineRule="auto"/>
        <w:jc w:val="both"/>
        <w:rPr>
          <w:rFonts w:ascii="Times New Roman" w:eastAsia="Times New Roman" w:hAnsi="Times New Roman" w:cs="Times New Roman"/>
          <w:color w:val="000000" w:themeColor="text1"/>
          <w:lang w:val="it-IT"/>
        </w:rPr>
      </w:pPr>
    </w:p>
    <w:p w14:paraId="04E28292" w14:textId="77777777" w:rsidR="00EE0224" w:rsidRPr="000B3B37" w:rsidRDefault="00F9161C" w:rsidP="00EE0224">
      <w:pPr>
        <w:spacing w:after="0" w:line="240" w:lineRule="auto"/>
        <w:rPr>
          <w:rFonts w:ascii="Times New Roman" w:eastAsia="Times New Roman" w:hAnsi="Times New Roman" w:cs="Times New Roman"/>
          <w:lang w:val="it-IT"/>
        </w:rPr>
      </w:pPr>
      <w:r w:rsidRPr="000B3B37">
        <w:rPr>
          <w:rFonts w:ascii="Times New Roman" w:eastAsia="Times New Roman" w:hAnsi="Times New Roman" w:cs="Times New Roman"/>
          <w:b/>
          <w:bCs/>
          <w:lang w:val="it-IT"/>
        </w:rPr>
        <w:t>a)</w:t>
      </w:r>
      <w:r w:rsidRPr="000B3B37">
        <w:rPr>
          <w:rFonts w:ascii="Times New Roman" w:eastAsia="Times New Roman" w:hAnsi="Times New Roman" w:cs="Times New Roman"/>
          <w:lang w:val="it-IT"/>
        </w:rPr>
        <w:t xml:space="preserve"> au prevăzut în statut, ca obiect de activitate, agricultură;</w:t>
      </w:r>
      <w:r w:rsidRPr="000B3B37">
        <w:rPr>
          <w:rFonts w:ascii="Times New Roman" w:eastAsia="Times New Roman" w:hAnsi="Times New Roman" w:cs="Times New Roman"/>
          <w:lang w:val="it-IT"/>
        </w:rPr>
        <w:br/>
      </w:r>
      <w:r w:rsidRPr="000B3B37">
        <w:rPr>
          <w:rFonts w:ascii="Times New Roman" w:eastAsia="Times New Roman" w:hAnsi="Times New Roman" w:cs="Times New Roman"/>
          <w:b/>
          <w:bCs/>
          <w:lang w:val="it-IT"/>
        </w:rPr>
        <w:t>b)</w:t>
      </w:r>
      <w:r w:rsidRPr="000B3B37">
        <w:rPr>
          <w:rFonts w:ascii="Times New Roman" w:eastAsia="Times New Roman" w:hAnsi="Times New Roman" w:cs="Times New Roman"/>
          <w:lang w:val="it-IT"/>
        </w:rPr>
        <w:t xml:space="preserve"> au înregistrate în evidenţa contabilă, pentru anul fiscal respectiv, venituri şi cheltuieli din desfăşurarea obiectului de activitate prevăzut la lit. a). </w:t>
      </w:r>
    </w:p>
    <w:p w14:paraId="00B7D004" w14:textId="77777777" w:rsidR="00EE0224" w:rsidRPr="000B3B37" w:rsidRDefault="00EE0224" w:rsidP="00EE0224">
      <w:pPr>
        <w:spacing w:after="0" w:line="240" w:lineRule="auto"/>
        <w:rPr>
          <w:rFonts w:ascii="Times New Roman" w:eastAsia="Times New Roman" w:hAnsi="Times New Roman" w:cs="Times New Roman"/>
          <w:color w:val="000000" w:themeColor="text1"/>
          <w:lang w:val="it-IT"/>
        </w:rPr>
      </w:pPr>
    </w:p>
    <w:p w14:paraId="26B3ED0A" w14:textId="77777777" w:rsidR="00EE0224" w:rsidRPr="000B3B37" w:rsidRDefault="00F9161C" w:rsidP="00A012B2">
      <w:pPr>
        <w:pStyle w:val="NoSpacing"/>
        <w:jc w:val="both"/>
        <w:rPr>
          <w:rFonts w:ascii="Times New Roman" w:eastAsia="Times New Roman" w:hAnsi="Times New Roman" w:cs="Times New Roman"/>
          <w:iCs/>
          <w:lang w:val="it-IT"/>
        </w:rPr>
      </w:pPr>
      <w:r w:rsidRPr="000B3B37">
        <w:rPr>
          <w:rFonts w:ascii="Times New Roman" w:eastAsia="Times New Roman" w:hAnsi="Times New Roman" w:cs="Times New Roman"/>
          <w:lang w:val="it-IT"/>
        </w:rPr>
        <w:t>(7</w:t>
      </w:r>
      <w:r w:rsidR="00A012B2" w:rsidRPr="000B3B37">
        <w:rPr>
          <w:rFonts w:ascii="Times New Roman" w:eastAsia="Times New Roman" w:hAnsi="Times New Roman" w:cs="Times New Roman"/>
          <w:lang w:val="it-IT"/>
        </w:rPr>
        <w:t xml:space="preserve">) </w:t>
      </w:r>
      <w:r w:rsidR="00A012B2" w:rsidRPr="000B3B37">
        <w:rPr>
          <w:rFonts w:ascii="Times New Roman" w:hAnsi="Times New Roman" w:cs="Times New Roman"/>
          <w:lang w:val="it-IT"/>
        </w:rPr>
        <w:t xml:space="preserve"> În cazul unui teren amplasat în extravilan, impozitul/taxa pe teren se stabileşte prin înmulţirea suprafeţei terenului, exprimată în hectare, cu suma corespunzătoare prevăzută în următorul tabel, înmulţită cu coeficientul de corecţie corespunzător </w:t>
      </w:r>
      <w:r w:rsidR="00FA3DCA" w:rsidRPr="000B3B37">
        <w:rPr>
          <w:rFonts w:ascii="Times New Roman" w:hAnsi="Times New Roman" w:cs="Times New Roman"/>
          <w:lang w:val="it-IT"/>
        </w:rPr>
        <w:t>zonei şi rangului localităţii:</w:t>
      </w:r>
      <w:r w:rsidR="00FA3DCA" w:rsidRPr="000B3B37">
        <w:rPr>
          <w:rFonts w:ascii="Times New Roman" w:eastAsia="Times New Roman" w:hAnsi="Times New Roman" w:cs="Times New Roman"/>
          <w:lang w:val="it-IT"/>
        </w:rPr>
        <w:t xml:space="preserve"> </w:t>
      </w:r>
      <w:r w:rsidR="00B217FF" w:rsidRPr="000B3B37">
        <w:rPr>
          <w:rFonts w:ascii="Times New Roman" w:eastAsia="Times New Roman" w:hAnsi="Times New Roman" w:cs="Times New Roman"/>
          <w:iCs/>
          <w:lang w:val="it-IT"/>
        </w:rPr>
        <w:t>IV- 0.95 si V- 0.90</w:t>
      </w:r>
      <w:r w:rsidR="009419A5" w:rsidRPr="000B3B37">
        <w:rPr>
          <w:rFonts w:ascii="Times New Roman" w:eastAsia="Times New Roman" w:hAnsi="Times New Roman" w:cs="Times New Roman"/>
          <w:iCs/>
          <w:lang w:val="it-IT"/>
        </w:rPr>
        <w:t>.</w:t>
      </w:r>
    </w:p>
    <w:p w14:paraId="5F996C54" w14:textId="77777777" w:rsidR="00F9161C" w:rsidRPr="000B3B37" w:rsidRDefault="00F9161C" w:rsidP="00EE0224">
      <w:pPr>
        <w:spacing w:after="0" w:line="240" w:lineRule="auto"/>
        <w:rPr>
          <w:rFonts w:ascii="Times New Roman" w:eastAsia="Times New Roman" w:hAnsi="Times New Roman" w:cs="Times New Roman"/>
          <w:color w:val="000000" w:themeColor="text1"/>
          <w:lang w:val="it-IT"/>
        </w:rPr>
      </w:pPr>
      <w:r w:rsidRPr="000B3B37">
        <w:rPr>
          <w:rFonts w:ascii="Times New Roman" w:eastAsia="Times New Roman" w:hAnsi="Times New Roman" w:cs="Times New Roman"/>
          <w:strike/>
          <w:vanish/>
          <w:lang w:val="it-IT"/>
        </w:rPr>
        <w:t xml:space="preserve">|[(7) În cazul unui teren amplasat în extravilan, impozitul/taxa pe teren se stabileşte prin înmulţirea suprafeţei terenului, din care se scad suprafeţele de teren acoperite de clădiri, exprimată în hectare, cu suma corespunzătoare categoriei de folosinţă prevăzută în tabelul următor şi cu coeficientul de corecţie corespunzător zonei şi rangului localităţii: </w:t>
      </w:r>
      <w:r w:rsidRPr="000B3B37">
        <w:rPr>
          <w:rFonts w:ascii="Times New Roman" w:eastAsia="Times New Roman" w:hAnsi="Times New Roman" w:cs="Times New Roman"/>
          <w:i/>
          <w:iCs/>
          <w:strike/>
          <w:vanish/>
          <w:lang w:val="it-IT"/>
        </w:rPr>
        <w:t xml:space="preserve">(parte dispozitivă modificată prin art. I pct. 112 din </w:t>
      </w:r>
      <w:r>
        <w:rPr>
          <w:vanish/>
        </w:rPr>
        <w:fldChar w:fldCharType="begin"/>
      </w:r>
      <w:r w:rsidRPr="000B3B37">
        <w:rPr>
          <w:vanish/>
          <w:lang w:val="it-IT"/>
        </w:rPr>
        <w:instrText>HYPERLINK "unsaved://LexNavigator.htm/DB0;LexAct%20474090"</w:instrText>
      </w:r>
      <w:r>
        <w:rPr>
          <w:vanish/>
        </w:rPr>
      </w:r>
      <w:r>
        <w:rPr>
          <w:vanish/>
        </w:rPr>
        <w:fldChar w:fldCharType="separate"/>
      </w:r>
      <w:r w:rsidRPr="000B3B37">
        <w:rPr>
          <w:rFonts w:ascii="Times New Roman" w:eastAsia="Times New Roman" w:hAnsi="Times New Roman" w:cs="Times New Roman"/>
          <w:i/>
          <w:iCs/>
          <w:strike/>
          <w:vanish/>
          <w:u w:val="single"/>
          <w:lang w:val="it-IT"/>
        </w:rPr>
        <w:t>O.G. nr. 16/2022</w:t>
      </w:r>
      <w:r>
        <w:rPr>
          <w:rFonts w:ascii="Times New Roman" w:eastAsia="Times New Roman" w:hAnsi="Times New Roman" w:cs="Times New Roman"/>
          <w:i/>
          <w:iCs/>
          <w:strike/>
          <w:vanish/>
          <w:u w:val="single"/>
        </w:rPr>
        <w:fldChar w:fldCharType="end"/>
      </w:r>
      <w:r w:rsidRPr="000B3B37">
        <w:rPr>
          <w:rFonts w:ascii="Times New Roman" w:eastAsia="Times New Roman" w:hAnsi="Times New Roman" w:cs="Times New Roman"/>
          <w:i/>
          <w:iCs/>
          <w:strike/>
          <w:vanish/>
          <w:lang w:val="it-IT"/>
        </w:rPr>
        <w:t xml:space="preserve"> - publicată la 15 iulie 2022, cu aplicare începând cu data de 1 ianuarie 2023; text în vigoare până la 20 decembrie 2022)</w:t>
      </w:r>
      <w:r w:rsidRPr="000B3B37">
        <w:rPr>
          <w:rFonts w:ascii="Times New Roman" w:eastAsia="Times New Roman" w:hAnsi="Times New Roman" w:cs="Times New Roman"/>
          <w:strike/>
          <w:vanish/>
          <w:lang w:val="it-IT"/>
        </w:rPr>
        <w:t xml:space="preserve"> ]| </w:t>
      </w:r>
    </w:p>
    <w:tbl>
      <w:tblPr>
        <w:tblW w:w="7307" w:type="dxa"/>
        <w:tblCellSpacing w:w="0" w:type="dxa"/>
        <w:tblInd w:w="1554" w:type="dxa"/>
        <w:shd w:val="clear" w:color="auto" w:fill="ECF5FF"/>
        <w:tblCellMar>
          <w:top w:w="48" w:type="dxa"/>
          <w:left w:w="48" w:type="dxa"/>
          <w:bottom w:w="48" w:type="dxa"/>
          <w:right w:w="48" w:type="dxa"/>
        </w:tblCellMar>
        <w:tblLook w:val="04A0" w:firstRow="1" w:lastRow="0" w:firstColumn="1" w:lastColumn="0" w:noHBand="0" w:noVBand="1"/>
      </w:tblPr>
      <w:tblGrid>
        <w:gridCol w:w="643"/>
        <w:gridCol w:w="4963"/>
        <w:gridCol w:w="1701"/>
      </w:tblGrid>
      <w:tr w:rsidR="00F9161C" w:rsidRPr="00C0066E" w14:paraId="30E35868" w14:textId="77777777" w:rsidTr="00001BAC">
        <w:trPr>
          <w:tblCellSpacing w:w="0" w:type="dxa"/>
        </w:trPr>
        <w:tc>
          <w:tcPr>
            <w:tcW w:w="643"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14:paraId="1BDDB3BD"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Nr. </w:t>
            </w:r>
            <w:proofErr w:type="spellStart"/>
            <w:r w:rsidRPr="00C0066E">
              <w:rPr>
                <w:rFonts w:ascii="Times New Roman" w:eastAsia="Times New Roman" w:hAnsi="Times New Roman" w:cs="Times New Roman"/>
                <w:color w:val="000000"/>
              </w:rPr>
              <w:t>crt</w:t>
            </w:r>
            <w:proofErr w:type="spellEnd"/>
            <w:r w:rsidRPr="00C0066E">
              <w:rPr>
                <w:rFonts w:ascii="Times New Roman" w:eastAsia="Times New Roman" w:hAnsi="Times New Roman" w:cs="Times New Roman"/>
                <w:color w:val="000000"/>
              </w:rPr>
              <w:t>.</w:t>
            </w:r>
          </w:p>
        </w:tc>
        <w:tc>
          <w:tcPr>
            <w:tcW w:w="4963" w:type="dxa"/>
            <w:tcBorders>
              <w:top w:val="single" w:sz="6" w:space="0" w:color="000000"/>
              <w:left w:val="single" w:sz="6" w:space="0" w:color="000000"/>
              <w:bottom w:val="single" w:sz="6" w:space="0" w:color="000000"/>
              <w:right w:val="nil"/>
            </w:tcBorders>
            <w:shd w:val="clear" w:color="auto" w:fill="auto"/>
            <w:tcMar>
              <w:top w:w="57" w:type="dxa"/>
              <w:left w:w="57" w:type="dxa"/>
              <w:bottom w:w="57" w:type="dxa"/>
              <w:right w:w="0" w:type="dxa"/>
            </w:tcMar>
            <w:hideMark/>
          </w:tcPr>
          <w:p w14:paraId="234513F5"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Categoria</w:t>
            </w:r>
            <w:proofErr w:type="spellEnd"/>
            <w:r w:rsidRPr="00C0066E">
              <w:rPr>
                <w:rFonts w:ascii="Times New Roman" w:eastAsia="Times New Roman" w:hAnsi="Times New Roman" w:cs="Times New Roman"/>
                <w:color w:val="000000"/>
              </w:rPr>
              <w:t xml:space="preserve"> de </w:t>
            </w:r>
            <w:proofErr w:type="spellStart"/>
            <w:r w:rsidRPr="00C0066E">
              <w:rPr>
                <w:rFonts w:ascii="Times New Roman" w:eastAsia="Times New Roman" w:hAnsi="Times New Roman" w:cs="Times New Roman"/>
                <w:color w:val="000000"/>
              </w:rPr>
              <w:t>folosință</w:t>
            </w:r>
            <w:proofErr w:type="spellEnd"/>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57" w:type="dxa"/>
              <w:left w:w="57" w:type="dxa"/>
              <w:bottom w:w="57" w:type="dxa"/>
              <w:right w:w="57" w:type="dxa"/>
            </w:tcMar>
            <w:hideMark/>
          </w:tcPr>
          <w:p w14:paraId="2C1B5D9F"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Impozit</w:t>
            </w:r>
            <w:proofErr w:type="spellEnd"/>
            <w:r w:rsidRPr="00C0066E">
              <w:rPr>
                <w:rFonts w:ascii="Times New Roman" w:eastAsia="Times New Roman" w:hAnsi="Times New Roman" w:cs="Times New Roman"/>
                <w:color w:val="000000"/>
              </w:rPr>
              <w:t xml:space="preserve"> (lei)</w:t>
            </w:r>
          </w:p>
        </w:tc>
      </w:tr>
      <w:tr w:rsidR="00F9161C" w:rsidRPr="00C0066E" w14:paraId="2FCD0EB8"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1CC357BD"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0D09ABDB"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cu </w:t>
            </w:r>
            <w:proofErr w:type="spellStart"/>
            <w:r w:rsidRPr="00C0066E">
              <w:rPr>
                <w:rFonts w:ascii="Times New Roman" w:eastAsia="Times New Roman" w:hAnsi="Times New Roman" w:cs="Times New Roman"/>
                <w:color w:val="000000"/>
              </w:rPr>
              <w:t>construcții</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47129AE5"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33.00</w:t>
            </w:r>
          </w:p>
        </w:tc>
      </w:tr>
      <w:tr w:rsidR="00F9161C" w:rsidRPr="00C0066E" w14:paraId="20768AC1"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8BA8647"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2</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6BE3F0A"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w:t>
            </w:r>
            <w:proofErr w:type="spellStart"/>
            <w:r w:rsidRPr="00C0066E">
              <w:rPr>
                <w:rFonts w:ascii="Times New Roman" w:eastAsia="Times New Roman" w:hAnsi="Times New Roman" w:cs="Times New Roman"/>
                <w:color w:val="000000"/>
              </w:rPr>
              <w:t>arabil</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5B853607"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73.94</w:t>
            </w:r>
          </w:p>
        </w:tc>
      </w:tr>
      <w:tr w:rsidR="00F9161C" w:rsidRPr="00C0066E" w14:paraId="710712CF"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7EB5CA47"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3</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1F1E0087"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Pășune</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5D0702E6"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40.93</w:t>
            </w:r>
          </w:p>
        </w:tc>
      </w:tr>
      <w:tr w:rsidR="00F9161C" w:rsidRPr="00C0066E" w14:paraId="5243F293"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37698690"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4</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65C036C"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Fîneață</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72FC4084"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40.93</w:t>
            </w:r>
          </w:p>
        </w:tc>
      </w:tr>
      <w:tr w:rsidR="00F9161C" w:rsidRPr="00C0066E" w14:paraId="1081155D"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13BDDD87"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75E83BA3"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Vie pe rod, alta decît cea prevăzută la nr. crt. 5.1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6944D3E0"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81.86</w:t>
            </w:r>
          </w:p>
        </w:tc>
      </w:tr>
      <w:tr w:rsidR="00F9161C" w:rsidRPr="00C0066E" w14:paraId="28CBA41A"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431D5439"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5.1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734D477"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Vie pînă la intrarea pe rod</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20C7B731"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F9161C" w:rsidRPr="00C0066E" w14:paraId="33F25486"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7632FFF"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335061B"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Livadă pe rod, alta decît cea prevăzută la nr. crt. 6.1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443803B0"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83.18</w:t>
            </w:r>
          </w:p>
        </w:tc>
      </w:tr>
      <w:tr w:rsidR="00F9161C" w:rsidRPr="00C0066E" w14:paraId="7775427B"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72A16D7F"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6.1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35F292A7"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Livadă pînă la intrarea pe rod</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35F0F1B3"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F9161C" w:rsidRPr="00C0066E" w14:paraId="34980844"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8845C72"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7</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38DB73AE"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Pădure</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sau</w:t>
            </w:r>
            <w:proofErr w:type="spellEnd"/>
            <w:r w:rsidRPr="00C0066E">
              <w:rPr>
                <w:rFonts w:ascii="Times New Roman" w:eastAsia="Times New Roman" w:hAnsi="Times New Roman" w:cs="Times New Roman"/>
                <w:color w:val="000000"/>
              </w:rPr>
              <w:t xml:space="preserve"> alt </w:t>
            </w:r>
            <w:proofErr w:type="spellStart"/>
            <w:r w:rsidRPr="00C0066E">
              <w:rPr>
                <w:rFonts w:ascii="Times New Roman" w:eastAsia="Times New Roman" w:hAnsi="Times New Roman" w:cs="Times New Roman"/>
                <w:color w:val="000000"/>
              </w:rPr>
              <w:t>teren</w:t>
            </w:r>
            <w:proofErr w:type="spellEnd"/>
            <w:r w:rsidRPr="00C0066E">
              <w:rPr>
                <w:rFonts w:ascii="Times New Roman" w:eastAsia="Times New Roman" w:hAnsi="Times New Roman" w:cs="Times New Roman"/>
                <w:color w:val="000000"/>
              </w:rPr>
              <w:t xml:space="preserve"> cu </w:t>
            </w:r>
            <w:proofErr w:type="spellStart"/>
            <w:r w:rsidRPr="00C0066E">
              <w:rPr>
                <w:rFonts w:ascii="Times New Roman" w:eastAsia="Times New Roman" w:hAnsi="Times New Roman" w:cs="Times New Roman"/>
                <w:color w:val="000000"/>
              </w:rPr>
              <w:t>vegetație</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forestieră</w:t>
            </w:r>
            <w:proofErr w:type="spellEnd"/>
            <w:r w:rsidRPr="00C0066E">
              <w:rPr>
                <w:rFonts w:ascii="Times New Roman" w:eastAsia="Times New Roman" w:hAnsi="Times New Roman" w:cs="Times New Roman"/>
                <w:color w:val="000000"/>
              </w:rPr>
              <w:t xml:space="preserve">, cu </w:t>
            </w:r>
            <w:proofErr w:type="spellStart"/>
            <w:r w:rsidRPr="00C0066E">
              <w:rPr>
                <w:rFonts w:ascii="Times New Roman" w:eastAsia="Times New Roman" w:hAnsi="Times New Roman" w:cs="Times New Roman"/>
                <w:color w:val="000000"/>
              </w:rPr>
              <w:t>excepția</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celui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prevăzut</w:t>
            </w:r>
            <w:proofErr w:type="spellEnd"/>
            <w:r w:rsidRPr="00C0066E">
              <w:rPr>
                <w:rFonts w:ascii="Times New Roman" w:eastAsia="Times New Roman" w:hAnsi="Times New Roman" w:cs="Times New Roman"/>
                <w:color w:val="000000"/>
              </w:rPr>
              <w:t xml:space="preserve"> la nr. </w:t>
            </w:r>
            <w:proofErr w:type="spellStart"/>
            <w:r w:rsidRPr="00C0066E">
              <w:rPr>
                <w:rFonts w:ascii="Times New Roman" w:eastAsia="Times New Roman" w:hAnsi="Times New Roman" w:cs="Times New Roman"/>
                <w:color w:val="000000"/>
              </w:rPr>
              <w:t>crt</w:t>
            </w:r>
            <w:proofErr w:type="spellEnd"/>
            <w:r w:rsidRPr="00C0066E">
              <w:rPr>
                <w:rFonts w:ascii="Times New Roman" w:eastAsia="Times New Roman" w:hAnsi="Times New Roman" w:cs="Times New Roman"/>
                <w:color w:val="000000"/>
              </w:rPr>
              <w:t>. 7.1</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55F1B420"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23.75</w:t>
            </w:r>
          </w:p>
        </w:tc>
      </w:tr>
      <w:tr w:rsidR="00F9161C" w:rsidRPr="00C0066E" w14:paraId="649573F2"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4781EDF9"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7.1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E93380E"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fr-FR"/>
              </w:rPr>
            </w:pPr>
            <w:r w:rsidRPr="000B3B37">
              <w:rPr>
                <w:rFonts w:ascii="Times New Roman" w:eastAsia="Times New Roman" w:hAnsi="Times New Roman" w:cs="Times New Roman"/>
                <w:color w:val="000000"/>
                <w:lang w:val="fr-FR"/>
              </w:rPr>
              <w:t>Pădure în vîrstă de pînă la 20 de ani și pădure cu rol de protecție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50DA5FAE"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F9161C" w:rsidRPr="00C0066E" w14:paraId="7735C37F"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548DEDAB"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3E3A265" w14:textId="77777777" w:rsidR="00F9161C" w:rsidRPr="000B3B37" w:rsidRDefault="00F9161C" w:rsidP="00F9161C">
            <w:pPr>
              <w:spacing w:before="100" w:beforeAutospacing="1" w:after="100" w:afterAutospacing="1" w:line="240" w:lineRule="auto"/>
              <w:rPr>
                <w:rFonts w:ascii="Times New Roman" w:eastAsia="Times New Roman" w:hAnsi="Times New Roman" w:cs="Times New Roman"/>
                <w:color w:val="000000"/>
                <w:lang w:val="it-IT"/>
              </w:rPr>
            </w:pPr>
            <w:r w:rsidRPr="000B3B37">
              <w:rPr>
                <w:rFonts w:ascii="Times New Roman" w:eastAsia="Times New Roman" w:hAnsi="Times New Roman" w:cs="Times New Roman"/>
                <w:color w:val="000000"/>
                <w:lang w:val="it-IT"/>
              </w:rPr>
              <w:t>Teren cu apă, altul decît cel cu amenajări piscicole</w:t>
            </w:r>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2ED9DE66"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7.90</w:t>
            </w:r>
          </w:p>
        </w:tc>
      </w:tr>
      <w:tr w:rsidR="00F9161C" w:rsidRPr="00C0066E" w14:paraId="1D81B605"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499D42C"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8.1</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7C6D91B1"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cu </w:t>
            </w:r>
            <w:proofErr w:type="spellStart"/>
            <w:r w:rsidRPr="00C0066E">
              <w:rPr>
                <w:rFonts w:ascii="Times New Roman" w:eastAsia="Times New Roman" w:hAnsi="Times New Roman" w:cs="Times New Roman"/>
                <w:color w:val="000000"/>
              </w:rPr>
              <w:t>amenajări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piscicole</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127B4138" w14:textId="77777777" w:rsidR="00F9161C" w:rsidRPr="00C0066E" w:rsidRDefault="006F60D8" w:rsidP="00F9161C">
            <w:pPr>
              <w:spacing w:before="100" w:beforeAutospacing="1" w:after="100" w:afterAutospacing="1"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50.17</w:t>
            </w:r>
          </w:p>
        </w:tc>
      </w:tr>
      <w:tr w:rsidR="00F9161C" w:rsidRPr="00C0066E" w14:paraId="0446E20D"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1430ABE5"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9</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A3F2E02"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proofErr w:type="spellStart"/>
            <w:r w:rsidRPr="00C0066E">
              <w:rPr>
                <w:rFonts w:ascii="Times New Roman" w:eastAsia="Times New Roman" w:hAnsi="Times New Roman" w:cs="Times New Roman"/>
                <w:color w:val="000000"/>
              </w:rPr>
              <w:t>Drumuri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și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căi</w:t>
            </w:r>
            <w:proofErr w:type="spellEnd"/>
            <w:r w:rsidRPr="00C0066E">
              <w:rPr>
                <w:rFonts w:ascii="Times New Roman" w:eastAsia="Times New Roman" w:hAnsi="Times New Roman" w:cs="Times New Roman"/>
                <w:color w:val="000000"/>
              </w:rPr>
              <w:t xml:space="preserve"> </w:t>
            </w:r>
            <w:proofErr w:type="spellStart"/>
            <w:r w:rsidRPr="00C0066E">
              <w:rPr>
                <w:rFonts w:ascii="Times New Roman" w:eastAsia="Times New Roman" w:hAnsi="Times New Roman" w:cs="Times New Roman"/>
                <w:color w:val="000000"/>
              </w:rPr>
              <w:t>ferate</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54D4D6F2"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r w:rsidR="00F9161C" w:rsidRPr="00C0066E" w14:paraId="3DFF0943" w14:textId="77777777" w:rsidTr="00001BAC">
        <w:trPr>
          <w:tblCellSpacing w:w="0" w:type="dxa"/>
        </w:trPr>
        <w:tc>
          <w:tcPr>
            <w:tcW w:w="64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2E5AC1EC"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10</w:t>
            </w:r>
          </w:p>
        </w:tc>
        <w:tc>
          <w:tcPr>
            <w:tcW w:w="4963" w:type="dxa"/>
            <w:tcBorders>
              <w:top w:val="nil"/>
              <w:left w:val="single" w:sz="6" w:space="0" w:color="000000"/>
              <w:bottom w:val="single" w:sz="6" w:space="0" w:color="000000"/>
              <w:right w:val="nil"/>
            </w:tcBorders>
            <w:shd w:val="clear" w:color="auto" w:fill="auto"/>
            <w:tcMar>
              <w:top w:w="0" w:type="dxa"/>
              <w:left w:w="57" w:type="dxa"/>
              <w:bottom w:w="57" w:type="dxa"/>
              <w:right w:w="0" w:type="dxa"/>
            </w:tcMar>
            <w:hideMark/>
          </w:tcPr>
          <w:p w14:paraId="6ACE5339" w14:textId="77777777" w:rsidR="00F9161C" w:rsidRPr="00C0066E" w:rsidRDefault="00F9161C" w:rsidP="00F9161C">
            <w:pPr>
              <w:spacing w:before="100" w:beforeAutospacing="1" w:after="100" w:afterAutospacing="1" w:line="240" w:lineRule="auto"/>
              <w:rPr>
                <w:rFonts w:ascii="Times New Roman" w:eastAsia="Times New Roman" w:hAnsi="Times New Roman" w:cs="Times New Roman"/>
                <w:color w:val="000000"/>
              </w:rPr>
            </w:pPr>
            <w:r w:rsidRPr="00C0066E">
              <w:rPr>
                <w:rFonts w:ascii="Times New Roman" w:eastAsia="Times New Roman" w:hAnsi="Times New Roman" w:cs="Times New Roman"/>
                <w:color w:val="000000"/>
              </w:rPr>
              <w:t xml:space="preserve">Teren </w:t>
            </w:r>
            <w:proofErr w:type="spellStart"/>
            <w:r w:rsidRPr="00C0066E">
              <w:rPr>
                <w:rFonts w:ascii="Times New Roman" w:eastAsia="Times New Roman" w:hAnsi="Times New Roman" w:cs="Times New Roman"/>
                <w:color w:val="000000"/>
              </w:rPr>
              <w:t>neproductiv</w:t>
            </w:r>
            <w:proofErr w:type="spellEnd"/>
          </w:p>
        </w:tc>
        <w:tc>
          <w:tcPr>
            <w:tcW w:w="1701" w:type="dxa"/>
            <w:tcBorders>
              <w:top w:val="nil"/>
              <w:left w:val="single" w:sz="6" w:space="0" w:color="000000"/>
              <w:bottom w:val="single" w:sz="6" w:space="0" w:color="000000"/>
              <w:right w:val="single" w:sz="6" w:space="0" w:color="000000"/>
            </w:tcBorders>
            <w:shd w:val="clear" w:color="auto" w:fill="auto"/>
            <w:tcMar>
              <w:top w:w="0" w:type="dxa"/>
              <w:left w:w="57" w:type="dxa"/>
              <w:bottom w:w="57" w:type="dxa"/>
              <w:right w:w="57" w:type="dxa"/>
            </w:tcMar>
            <w:hideMark/>
          </w:tcPr>
          <w:p w14:paraId="085B9F68" w14:textId="77777777" w:rsidR="00F9161C" w:rsidRPr="00C0066E" w:rsidRDefault="00F9161C" w:rsidP="00F9161C">
            <w:pPr>
              <w:spacing w:before="100" w:beforeAutospacing="1" w:after="100" w:afterAutospacing="1" w:line="240" w:lineRule="auto"/>
              <w:jc w:val="center"/>
              <w:rPr>
                <w:rFonts w:ascii="Times New Roman" w:eastAsia="Times New Roman" w:hAnsi="Times New Roman" w:cs="Times New Roman"/>
                <w:color w:val="000000"/>
              </w:rPr>
            </w:pPr>
            <w:r w:rsidRPr="00C0066E">
              <w:rPr>
                <w:rFonts w:ascii="Times New Roman" w:eastAsia="Times New Roman" w:hAnsi="Times New Roman" w:cs="Times New Roman"/>
                <w:color w:val="000000"/>
              </w:rPr>
              <w:t>0</w:t>
            </w:r>
          </w:p>
        </w:tc>
      </w:tr>
    </w:tbl>
    <w:p w14:paraId="7C1316D1" w14:textId="77777777" w:rsidR="00F9161C" w:rsidRPr="00C0066E" w:rsidRDefault="00F9161C" w:rsidP="00F9161C">
      <w:pPr>
        <w:tabs>
          <w:tab w:val="left" w:pos="923"/>
        </w:tabs>
        <w:rPr>
          <w:rFonts w:ascii="Times New Roman" w:hAnsi="Times New Roman" w:cs="Times New Roman"/>
        </w:rPr>
      </w:pPr>
    </w:p>
    <w:p w14:paraId="035F5B12" w14:textId="77777777" w:rsidR="00F9161C" w:rsidRPr="0080036A" w:rsidRDefault="00F9161C" w:rsidP="00B217FF">
      <w:pPr>
        <w:spacing w:after="0" w:line="240" w:lineRule="auto"/>
        <w:jc w:val="both"/>
        <w:rPr>
          <w:rFonts w:ascii="Times New Roman" w:eastAsia="Times New Roman" w:hAnsi="Times New Roman" w:cs="Times New Roman"/>
        </w:rPr>
      </w:pPr>
      <w:r w:rsidRPr="0080036A">
        <w:rPr>
          <w:rFonts w:ascii="Times New Roman" w:eastAsia="Times New Roman" w:hAnsi="Times New Roman" w:cs="Times New Roman"/>
        </w:rPr>
        <w:t>(7</w:t>
      </w:r>
      <w:r w:rsidRPr="0080036A">
        <w:rPr>
          <w:rFonts w:ascii="Times New Roman" w:eastAsia="Times New Roman" w:hAnsi="Times New Roman" w:cs="Times New Roman"/>
          <w:vertAlign w:val="superscript"/>
        </w:rPr>
        <w:t>1</w:t>
      </w:r>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În</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cazul</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terenurilor</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aparţinând</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cultelor</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religioase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recunoscute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oficial</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în</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România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şi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asociaţiilor</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religioase</w:t>
      </w:r>
      <w:proofErr w:type="spellEnd"/>
      <w:r w:rsidRPr="0080036A">
        <w:rPr>
          <w:rFonts w:ascii="Times New Roman" w:eastAsia="Times New Roman" w:hAnsi="Times New Roman" w:cs="Times New Roman"/>
        </w:rPr>
        <w:t xml:space="preserve">, precum </w:t>
      </w:r>
      <w:proofErr w:type="spellStart"/>
      <w:r w:rsidRPr="0080036A">
        <w:rPr>
          <w:rFonts w:ascii="Times New Roman" w:eastAsia="Times New Roman" w:hAnsi="Times New Roman" w:cs="Times New Roman"/>
        </w:rPr>
        <w:t>şi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componentelor</w:t>
      </w:r>
      <w:proofErr w:type="spellEnd"/>
      <w:r w:rsidRPr="0080036A">
        <w:rPr>
          <w:rFonts w:ascii="Times New Roman" w:eastAsia="Times New Roman" w:hAnsi="Times New Roman" w:cs="Times New Roman"/>
        </w:rPr>
        <w:t xml:space="preserve"> locale ale </w:t>
      </w:r>
      <w:proofErr w:type="spellStart"/>
      <w:r w:rsidRPr="0080036A">
        <w:rPr>
          <w:rFonts w:ascii="Times New Roman" w:eastAsia="Times New Roman" w:hAnsi="Times New Roman" w:cs="Times New Roman"/>
        </w:rPr>
        <w:t>acestora</w:t>
      </w:r>
      <w:proofErr w:type="spellEnd"/>
      <w:r w:rsidRPr="0080036A">
        <w:rPr>
          <w:rFonts w:ascii="Times New Roman" w:eastAsia="Times New Roman" w:hAnsi="Times New Roman" w:cs="Times New Roman"/>
        </w:rPr>
        <w:t xml:space="preserve">, cu </w:t>
      </w:r>
      <w:proofErr w:type="spellStart"/>
      <w:r w:rsidRPr="0080036A">
        <w:rPr>
          <w:rFonts w:ascii="Times New Roman" w:eastAsia="Times New Roman" w:hAnsi="Times New Roman" w:cs="Times New Roman"/>
        </w:rPr>
        <w:t>excepţia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suprafeţelor</w:t>
      </w:r>
      <w:proofErr w:type="spellEnd"/>
      <w:r w:rsidRPr="0080036A">
        <w:rPr>
          <w:rFonts w:ascii="Times New Roman" w:eastAsia="Times New Roman" w:hAnsi="Times New Roman" w:cs="Times New Roman"/>
        </w:rPr>
        <w:t xml:space="preserve"> care sunt </w:t>
      </w:r>
      <w:proofErr w:type="spellStart"/>
      <w:r w:rsidRPr="0080036A">
        <w:rPr>
          <w:rFonts w:ascii="Times New Roman" w:eastAsia="Times New Roman" w:hAnsi="Times New Roman" w:cs="Times New Roman"/>
        </w:rPr>
        <w:t>folosite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pentru</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activităţi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economice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valoarea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impozabilă</w:t>
      </w:r>
      <w:proofErr w:type="spellEnd"/>
      <w:r w:rsidRPr="0080036A">
        <w:rPr>
          <w:rFonts w:ascii="Times New Roman" w:eastAsia="Times New Roman" w:hAnsi="Times New Roman" w:cs="Times New Roman"/>
        </w:rPr>
        <w:t xml:space="preserve"> se </w:t>
      </w:r>
      <w:proofErr w:type="spellStart"/>
      <w:r w:rsidRPr="0080036A">
        <w:rPr>
          <w:rFonts w:ascii="Times New Roman" w:eastAsia="Times New Roman" w:hAnsi="Times New Roman" w:cs="Times New Roman"/>
        </w:rPr>
        <w:t>stabileşte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prin</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asimilare</w:t>
      </w:r>
      <w:proofErr w:type="spellEnd"/>
      <w:r w:rsidRPr="0080036A">
        <w:rPr>
          <w:rFonts w:ascii="Times New Roman" w:eastAsia="Times New Roman" w:hAnsi="Times New Roman" w:cs="Times New Roman"/>
        </w:rPr>
        <w:t xml:space="preserve"> cu </w:t>
      </w:r>
      <w:proofErr w:type="spellStart"/>
      <w:r w:rsidRPr="0080036A">
        <w:rPr>
          <w:rFonts w:ascii="Times New Roman" w:eastAsia="Times New Roman" w:hAnsi="Times New Roman" w:cs="Times New Roman"/>
        </w:rPr>
        <w:t>terenurile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neproductive</w:t>
      </w:r>
      <w:proofErr w:type="spellEnd"/>
      <w:r w:rsidRPr="0080036A">
        <w:rPr>
          <w:rFonts w:ascii="Times New Roman" w:eastAsia="Times New Roman" w:hAnsi="Times New Roman" w:cs="Times New Roman"/>
        </w:rPr>
        <w:t xml:space="preserve">. </w:t>
      </w:r>
    </w:p>
    <w:p w14:paraId="7C3580DA" w14:textId="77777777" w:rsidR="00795267" w:rsidRPr="000B3B37" w:rsidRDefault="00F9161C" w:rsidP="0058256C">
      <w:pPr>
        <w:spacing w:after="0" w:line="240" w:lineRule="auto"/>
        <w:jc w:val="both"/>
        <w:rPr>
          <w:rFonts w:ascii="Times New Roman" w:eastAsia="Times New Roman" w:hAnsi="Times New Roman" w:cs="Times New Roman"/>
          <w:lang w:val="it-IT"/>
        </w:rPr>
      </w:pPr>
      <w:r w:rsidRPr="0080036A">
        <w:rPr>
          <w:rFonts w:ascii="Times New Roman" w:eastAsia="Times New Roman" w:hAnsi="Times New Roman" w:cs="Times New Roman"/>
        </w:rPr>
        <w:t xml:space="preserve">(8) </w:t>
      </w:r>
      <w:proofErr w:type="spellStart"/>
      <w:r w:rsidRPr="0080036A">
        <w:rPr>
          <w:rFonts w:ascii="Times New Roman" w:eastAsia="Times New Roman" w:hAnsi="Times New Roman" w:cs="Times New Roman"/>
        </w:rPr>
        <w:t>Înregistrarea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în</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registrul</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agricol</w:t>
      </w:r>
      <w:proofErr w:type="spellEnd"/>
      <w:r w:rsidRPr="0080036A">
        <w:rPr>
          <w:rFonts w:ascii="Times New Roman" w:eastAsia="Times New Roman" w:hAnsi="Times New Roman" w:cs="Times New Roman"/>
        </w:rPr>
        <w:t xml:space="preserve"> a </w:t>
      </w:r>
      <w:proofErr w:type="spellStart"/>
      <w:r w:rsidRPr="0080036A">
        <w:rPr>
          <w:rFonts w:ascii="Times New Roman" w:eastAsia="Times New Roman" w:hAnsi="Times New Roman" w:cs="Times New Roman"/>
        </w:rPr>
        <w:t>datelor</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privind</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clădirile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şi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terenurile</w:t>
      </w:r>
      <w:proofErr w:type="spellEnd"/>
      <w:r w:rsidRPr="0080036A">
        <w:rPr>
          <w:rFonts w:ascii="Times New Roman" w:eastAsia="Times New Roman" w:hAnsi="Times New Roman" w:cs="Times New Roman"/>
        </w:rPr>
        <w:t xml:space="preserve">, a </w:t>
      </w:r>
      <w:proofErr w:type="spellStart"/>
      <w:r w:rsidRPr="0080036A">
        <w:rPr>
          <w:rFonts w:ascii="Times New Roman" w:eastAsia="Times New Roman" w:hAnsi="Times New Roman" w:cs="Times New Roman"/>
        </w:rPr>
        <w:t>titularului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dreptului</w:t>
      </w:r>
      <w:proofErr w:type="spellEnd"/>
      <w:r w:rsidRPr="0080036A">
        <w:rPr>
          <w:rFonts w:ascii="Times New Roman" w:eastAsia="Times New Roman" w:hAnsi="Times New Roman" w:cs="Times New Roman"/>
        </w:rPr>
        <w:t xml:space="preserve"> de </w:t>
      </w:r>
      <w:proofErr w:type="spellStart"/>
      <w:r w:rsidRPr="0080036A">
        <w:rPr>
          <w:rFonts w:ascii="Times New Roman" w:eastAsia="Times New Roman" w:hAnsi="Times New Roman" w:cs="Times New Roman"/>
        </w:rPr>
        <w:t>proprietate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asupra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acestora</w:t>
      </w:r>
      <w:proofErr w:type="spellEnd"/>
      <w:r w:rsidRPr="0080036A">
        <w:rPr>
          <w:rFonts w:ascii="Times New Roman" w:eastAsia="Times New Roman" w:hAnsi="Times New Roman" w:cs="Times New Roman"/>
        </w:rPr>
        <w:t xml:space="preserve">, precum </w:t>
      </w:r>
      <w:proofErr w:type="spellStart"/>
      <w:r w:rsidRPr="0080036A">
        <w:rPr>
          <w:rFonts w:ascii="Times New Roman" w:eastAsia="Times New Roman" w:hAnsi="Times New Roman" w:cs="Times New Roman"/>
        </w:rPr>
        <w:t>şi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schimbarea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categoriei</w:t>
      </w:r>
      <w:proofErr w:type="spellEnd"/>
      <w:r w:rsidRPr="0080036A">
        <w:rPr>
          <w:rFonts w:ascii="Times New Roman" w:eastAsia="Times New Roman" w:hAnsi="Times New Roman" w:cs="Times New Roman"/>
        </w:rPr>
        <w:t xml:space="preserve"> de </w:t>
      </w:r>
      <w:proofErr w:type="spellStart"/>
      <w:r w:rsidRPr="0080036A">
        <w:rPr>
          <w:rFonts w:ascii="Times New Roman" w:eastAsia="Times New Roman" w:hAnsi="Times New Roman" w:cs="Times New Roman"/>
        </w:rPr>
        <w:t>folosinţă</w:t>
      </w:r>
      <w:proofErr w:type="spellEnd"/>
      <w:r w:rsidRPr="0080036A">
        <w:rPr>
          <w:rFonts w:ascii="Times New Roman" w:eastAsia="Times New Roman" w:hAnsi="Times New Roman" w:cs="Times New Roman"/>
        </w:rPr>
        <w:t xml:space="preserve"> se pot face </w:t>
      </w:r>
      <w:proofErr w:type="spellStart"/>
      <w:r w:rsidRPr="0080036A">
        <w:rPr>
          <w:rFonts w:ascii="Times New Roman" w:eastAsia="Times New Roman" w:hAnsi="Times New Roman" w:cs="Times New Roman"/>
        </w:rPr>
        <w:t>numai</w:t>
      </w:r>
      <w:proofErr w:type="spellEnd"/>
      <w:r w:rsidRPr="0080036A">
        <w:rPr>
          <w:rFonts w:ascii="Times New Roman" w:eastAsia="Times New Roman" w:hAnsi="Times New Roman" w:cs="Times New Roman"/>
        </w:rPr>
        <w:t xml:space="preserve"> pe </w:t>
      </w:r>
      <w:proofErr w:type="spellStart"/>
      <w:r w:rsidRPr="0080036A">
        <w:rPr>
          <w:rFonts w:ascii="Times New Roman" w:eastAsia="Times New Roman" w:hAnsi="Times New Roman" w:cs="Times New Roman"/>
        </w:rPr>
        <w:t>bază</w:t>
      </w:r>
      <w:proofErr w:type="spellEnd"/>
      <w:r w:rsidRPr="0080036A">
        <w:rPr>
          <w:rFonts w:ascii="Times New Roman" w:eastAsia="Times New Roman" w:hAnsi="Times New Roman" w:cs="Times New Roman"/>
        </w:rPr>
        <w:t xml:space="preserve"> de </w:t>
      </w:r>
      <w:proofErr w:type="spellStart"/>
      <w:r w:rsidRPr="0080036A">
        <w:rPr>
          <w:rFonts w:ascii="Times New Roman" w:eastAsia="Times New Roman" w:hAnsi="Times New Roman" w:cs="Times New Roman"/>
        </w:rPr>
        <w:t>documente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anexate</w:t>
      </w:r>
      <w:proofErr w:type="spellEnd"/>
      <w:r w:rsidRPr="0080036A">
        <w:rPr>
          <w:rFonts w:ascii="Times New Roman" w:eastAsia="Times New Roman" w:hAnsi="Times New Roman" w:cs="Times New Roman"/>
        </w:rPr>
        <w:t xml:space="preserve"> la </w:t>
      </w:r>
      <w:proofErr w:type="spellStart"/>
      <w:r w:rsidRPr="0080036A">
        <w:rPr>
          <w:rFonts w:ascii="Times New Roman" w:eastAsia="Times New Roman" w:hAnsi="Times New Roman" w:cs="Times New Roman"/>
        </w:rPr>
        <w:t>declaraţia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făcută</w:t>
      </w:r>
      <w:proofErr w:type="spellEnd"/>
      <w:r w:rsidRPr="0080036A">
        <w:rPr>
          <w:rFonts w:ascii="Times New Roman" w:eastAsia="Times New Roman" w:hAnsi="Times New Roman" w:cs="Times New Roman"/>
        </w:rPr>
        <w:t xml:space="preserve"> sub </w:t>
      </w:r>
      <w:proofErr w:type="spellStart"/>
      <w:r w:rsidRPr="0080036A">
        <w:rPr>
          <w:rFonts w:ascii="Times New Roman" w:eastAsia="Times New Roman" w:hAnsi="Times New Roman" w:cs="Times New Roman"/>
        </w:rPr>
        <w:t>semnătura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proprie</w:t>
      </w:r>
      <w:proofErr w:type="spellEnd"/>
      <w:r w:rsidRPr="0080036A">
        <w:rPr>
          <w:rFonts w:ascii="Times New Roman" w:eastAsia="Times New Roman" w:hAnsi="Times New Roman" w:cs="Times New Roman"/>
        </w:rPr>
        <w:t xml:space="preserve"> a </w:t>
      </w:r>
      <w:proofErr w:type="spellStart"/>
      <w:r w:rsidRPr="0080036A">
        <w:rPr>
          <w:rFonts w:ascii="Times New Roman" w:eastAsia="Times New Roman" w:hAnsi="Times New Roman" w:cs="Times New Roman"/>
        </w:rPr>
        <w:t>capului</w:t>
      </w:r>
      <w:proofErr w:type="spellEnd"/>
      <w:r w:rsidRPr="0080036A">
        <w:rPr>
          <w:rFonts w:ascii="Times New Roman" w:eastAsia="Times New Roman" w:hAnsi="Times New Roman" w:cs="Times New Roman"/>
        </w:rPr>
        <w:t xml:space="preserve"> de </w:t>
      </w:r>
      <w:proofErr w:type="spellStart"/>
      <w:r w:rsidRPr="0080036A">
        <w:rPr>
          <w:rFonts w:ascii="Times New Roman" w:eastAsia="Times New Roman" w:hAnsi="Times New Roman" w:cs="Times New Roman"/>
        </w:rPr>
        <w:t>gospodărie</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sau</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în</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lipsa</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acestuia</w:t>
      </w:r>
      <w:proofErr w:type="spellEnd"/>
      <w:r w:rsidRPr="0080036A">
        <w:rPr>
          <w:rFonts w:ascii="Times New Roman" w:eastAsia="Times New Roman" w:hAnsi="Times New Roman" w:cs="Times New Roman"/>
        </w:rPr>
        <w:t xml:space="preserve">, a </w:t>
      </w:r>
      <w:proofErr w:type="spellStart"/>
      <w:r w:rsidRPr="0080036A">
        <w:rPr>
          <w:rFonts w:ascii="Times New Roman" w:eastAsia="Times New Roman" w:hAnsi="Times New Roman" w:cs="Times New Roman"/>
        </w:rPr>
        <w:t>unui</w:t>
      </w:r>
      <w:proofErr w:type="spellEnd"/>
      <w:r w:rsidRPr="0080036A">
        <w:rPr>
          <w:rFonts w:ascii="Times New Roman" w:eastAsia="Times New Roman" w:hAnsi="Times New Roman" w:cs="Times New Roman"/>
        </w:rPr>
        <w:t xml:space="preserve"> </w:t>
      </w:r>
      <w:proofErr w:type="spellStart"/>
      <w:r w:rsidRPr="0080036A">
        <w:rPr>
          <w:rFonts w:ascii="Times New Roman" w:eastAsia="Times New Roman" w:hAnsi="Times New Roman" w:cs="Times New Roman"/>
        </w:rPr>
        <w:t>membru</w:t>
      </w:r>
      <w:proofErr w:type="spellEnd"/>
      <w:r w:rsidRPr="0080036A">
        <w:rPr>
          <w:rFonts w:ascii="Times New Roman" w:eastAsia="Times New Roman" w:hAnsi="Times New Roman" w:cs="Times New Roman"/>
        </w:rPr>
        <w:t xml:space="preserve"> major al </w:t>
      </w:r>
      <w:proofErr w:type="spellStart"/>
      <w:r w:rsidRPr="0080036A">
        <w:rPr>
          <w:rFonts w:ascii="Times New Roman" w:eastAsia="Times New Roman" w:hAnsi="Times New Roman" w:cs="Times New Roman"/>
        </w:rPr>
        <w:t>gospodăriei</w:t>
      </w:r>
      <w:proofErr w:type="spellEnd"/>
      <w:r w:rsidRPr="0080036A">
        <w:rPr>
          <w:rFonts w:ascii="Times New Roman" w:eastAsia="Times New Roman" w:hAnsi="Times New Roman" w:cs="Times New Roman"/>
        </w:rPr>
        <w:t xml:space="preserve">. </w:t>
      </w:r>
      <w:r w:rsidRPr="000B3B37">
        <w:rPr>
          <w:rFonts w:ascii="Times New Roman" w:eastAsia="Times New Roman" w:hAnsi="Times New Roman" w:cs="Times New Roman"/>
          <w:lang w:val="it-IT"/>
        </w:rPr>
        <w:t>Procedura de înregistrare şi categoriile de documente se vor stabili prin norme metodologice.</w:t>
      </w:r>
    </w:p>
    <w:p w14:paraId="2B9D17B1" w14:textId="77777777" w:rsidR="009419A5" w:rsidRPr="000B3B37" w:rsidRDefault="00F9161C" w:rsidP="0058256C">
      <w:pPr>
        <w:spacing w:after="0" w:line="240" w:lineRule="auto"/>
        <w:jc w:val="both"/>
        <w:rPr>
          <w:rFonts w:ascii="Times New Roman" w:eastAsia="Times New Roman" w:hAnsi="Times New Roman" w:cs="Times New Roman"/>
          <w:lang w:val="it-IT"/>
        </w:rPr>
      </w:pPr>
      <w:r w:rsidRPr="000B3B37">
        <w:rPr>
          <w:rFonts w:ascii="Times New Roman" w:eastAsia="Times New Roman" w:hAnsi="Times New Roman" w:cs="Times New Roman"/>
          <w:lang w:val="it-IT"/>
        </w:rPr>
        <w:br/>
      </w:r>
      <w:bookmarkStart w:id="0" w:name="466"/>
      <w:bookmarkEnd w:id="0"/>
    </w:p>
    <w:sectPr w:rsidR="009419A5" w:rsidRPr="000B3B37" w:rsidSect="00E64D64">
      <w:headerReference w:type="default" r:id="rId22"/>
      <w:footerReference w:type="default" r:id="rId23"/>
      <w:pgSz w:w="11907" w:h="16839" w:code="9"/>
      <w:pgMar w:top="255" w:right="720" w:bottom="720" w:left="720" w:header="283"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258AC5" w14:textId="77777777" w:rsidR="001F0904" w:rsidRDefault="001F0904" w:rsidP="00001BAC">
      <w:pPr>
        <w:spacing w:after="0" w:line="240" w:lineRule="auto"/>
      </w:pPr>
      <w:r>
        <w:separator/>
      </w:r>
    </w:p>
  </w:endnote>
  <w:endnote w:type="continuationSeparator" w:id="0">
    <w:p w14:paraId="71C81B02" w14:textId="77777777" w:rsidR="001F0904" w:rsidRDefault="001F0904" w:rsidP="0000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44209772"/>
      <w:docPartObj>
        <w:docPartGallery w:val="Page Numbers (Bottom of Page)"/>
        <w:docPartUnique/>
      </w:docPartObj>
    </w:sdtPr>
    <w:sdtEndPr>
      <w:rPr>
        <w:noProof/>
      </w:rPr>
    </w:sdtEndPr>
    <w:sdtContent>
      <w:p w14:paraId="06756529" w14:textId="77777777" w:rsidR="00206915" w:rsidRDefault="00206915">
        <w:pPr>
          <w:pStyle w:val="Footer"/>
          <w:jc w:val="center"/>
        </w:pPr>
        <w:r>
          <w:fldChar w:fldCharType="begin"/>
        </w:r>
        <w:r>
          <w:instrText xml:space="preserve"> PAGE   \* MERGEFORMAT </w:instrText>
        </w:r>
        <w:r>
          <w:fldChar w:fldCharType="separate"/>
        </w:r>
        <w:r w:rsidR="00ED2DC3">
          <w:rPr>
            <w:noProof/>
          </w:rPr>
          <w:t>5</w:t>
        </w:r>
        <w:r>
          <w:rPr>
            <w:noProof/>
          </w:rPr>
          <w:fldChar w:fldCharType="end"/>
        </w:r>
      </w:p>
    </w:sdtContent>
  </w:sdt>
  <w:p w14:paraId="60B68A6B" w14:textId="77777777" w:rsidR="00206915" w:rsidRDefault="00206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619F3E" w14:textId="77777777" w:rsidR="001F0904" w:rsidRDefault="001F0904" w:rsidP="00001BAC">
      <w:pPr>
        <w:spacing w:after="0" w:line="240" w:lineRule="auto"/>
      </w:pPr>
      <w:r>
        <w:separator/>
      </w:r>
    </w:p>
  </w:footnote>
  <w:footnote w:type="continuationSeparator" w:id="0">
    <w:p w14:paraId="22431A8B" w14:textId="77777777" w:rsidR="001F0904" w:rsidRDefault="001F0904" w:rsidP="00001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70FD16" w14:textId="5FDB80FB" w:rsidR="00206915" w:rsidRPr="000B3B37" w:rsidRDefault="00206915" w:rsidP="000B3B37">
    <w:pPr>
      <w:pStyle w:val="Header"/>
      <w:jc w:val="right"/>
      <w:rPr>
        <w:lang w:val="it-IT"/>
      </w:rPr>
    </w:pPr>
    <w:proofErr w:type="spellStart"/>
    <w:r w:rsidRPr="000B3B37">
      <w:rPr>
        <w:sz w:val="16"/>
        <w:szCs w:val="16"/>
        <w:lang w:val="it-IT"/>
      </w:rPr>
      <w:t>Anexa</w:t>
    </w:r>
    <w:proofErr w:type="spellEnd"/>
    <w:r w:rsidRPr="000B3B37">
      <w:rPr>
        <w:sz w:val="16"/>
        <w:szCs w:val="16"/>
        <w:lang w:val="it-IT"/>
      </w:rPr>
      <w:t xml:space="preserve"> nr. 1 la </w:t>
    </w:r>
    <w:r w:rsidR="000B3B37" w:rsidRPr="000B3B37">
      <w:rPr>
        <w:sz w:val="16"/>
        <w:szCs w:val="16"/>
        <w:lang w:val="it-IT"/>
      </w:rPr>
      <w:t xml:space="preserve"> </w:t>
    </w:r>
    <w:proofErr w:type="spellStart"/>
    <w:r w:rsidR="000B3B37">
      <w:rPr>
        <w:sz w:val="16"/>
        <w:szCs w:val="16"/>
        <w:lang w:val="it-IT"/>
      </w:rPr>
      <w:t>proiectul</w:t>
    </w:r>
    <w:proofErr w:type="spellEnd"/>
    <w:r w:rsidR="000B3B37">
      <w:rPr>
        <w:sz w:val="16"/>
        <w:szCs w:val="16"/>
        <w:lang w:val="it-IT"/>
      </w:rPr>
      <w:t xml:space="preserve"> de </w:t>
    </w:r>
    <w:proofErr w:type="spellStart"/>
    <w:r w:rsidRPr="000B3B37">
      <w:rPr>
        <w:sz w:val="16"/>
        <w:szCs w:val="16"/>
        <w:lang w:val="it-IT"/>
      </w:rPr>
      <w:t>hotarare</w:t>
    </w:r>
    <w:proofErr w:type="spellEnd"/>
    <w:r w:rsidR="000B3B37">
      <w:rPr>
        <w:sz w:val="16"/>
        <w:szCs w:val="16"/>
        <w:lang w:val="it-IT"/>
      </w:rPr>
      <w:t xml:space="preserve"> </w:t>
    </w:r>
    <w:r w:rsidRPr="000B3B37">
      <w:rPr>
        <w:sz w:val="16"/>
        <w:szCs w:val="16"/>
        <w:lang w:val="it-IT"/>
      </w:rPr>
      <w:t xml:space="preserve">a </w:t>
    </w:r>
    <w:proofErr w:type="spellStart"/>
    <w:r w:rsidRPr="000B3B37">
      <w:rPr>
        <w:sz w:val="16"/>
        <w:szCs w:val="16"/>
        <w:lang w:val="it-IT"/>
      </w:rPr>
      <w:t>consiliului</w:t>
    </w:r>
    <w:proofErr w:type="spellEnd"/>
    <w:r w:rsidRPr="000B3B37">
      <w:rPr>
        <w:sz w:val="16"/>
        <w:szCs w:val="16"/>
        <w:lang w:val="it-IT"/>
      </w:rPr>
      <w:t xml:space="preserve"> </w:t>
    </w:r>
    <w:proofErr w:type="spellStart"/>
    <w:r w:rsidRPr="000B3B37">
      <w:rPr>
        <w:sz w:val="16"/>
        <w:szCs w:val="16"/>
        <w:lang w:val="it-IT"/>
      </w:rPr>
      <w:t>local</w:t>
    </w:r>
    <w:proofErr w:type="spellEnd"/>
    <w:r w:rsidRPr="000B3B37">
      <w:rPr>
        <w:sz w:val="16"/>
        <w:szCs w:val="16"/>
        <w:lang w:val="it-IT"/>
      </w:rPr>
      <w:t xml:space="preserve"> Mihai </w:t>
    </w:r>
    <w:proofErr w:type="spellStart"/>
    <w:r w:rsidRPr="000B3B37">
      <w:rPr>
        <w:sz w:val="16"/>
        <w:szCs w:val="16"/>
        <w:lang w:val="it-IT"/>
      </w:rPr>
      <w:t>Viteazu</w:t>
    </w:r>
    <w:proofErr w:type="spellEnd"/>
    <w:r w:rsidRPr="000B3B37">
      <w:rPr>
        <w:sz w:val="16"/>
        <w:szCs w:val="16"/>
        <w:lang w:val="it-IT"/>
      </w:rPr>
      <w:t xml:space="preserve"> nr.</w:t>
    </w:r>
    <w:r w:rsidR="000B3B37">
      <w:rPr>
        <w:sz w:val="16"/>
        <w:szCs w:val="16"/>
        <w:lang w:val="it-IT"/>
      </w:rPr>
      <w:t>57/2024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64802"/>
    <w:multiLevelType w:val="hybridMultilevel"/>
    <w:tmpl w:val="AFE802BA"/>
    <w:lvl w:ilvl="0" w:tplc="C584EF6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011016"/>
    <w:multiLevelType w:val="hybridMultilevel"/>
    <w:tmpl w:val="1D4079AE"/>
    <w:lvl w:ilvl="0" w:tplc="6532C804">
      <w:start w:val="1"/>
      <w:numFmt w:val="decimal"/>
      <w:lvlText w:val="(%1)"/>
      <w:lvlJc w:val="left"/>
      <w:pPr>
        <w:ind w:left="786"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A7E18"/>
    <w:multiLevelType w:val="multilevel"/>
    <w:tmpl w:val="5922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D4B94"/>
    <w:multiLevelType w:val="hybridMultilevel"/>
    <w:tmpl w:val="2110DC8A"/>
    <w:lvl w:ilvl="0" w:tplc="427C1BC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77B65C11"/>
    <w:multiLevelType w:val="hybridMultilevel"/>
    <w:tmpl w:val="44DC413C"/>
    <w:lvl w:ilvl="0" w:tplc="CB2041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6109837">
    <w:abstractNumId w:val="2"/>
  </w:num>
  <w:num w:numId="2" w16cid:durableId="1673559046">
    <w:abstractNumId w:val="4"/>
  </w:num>
  <w:num w:numId="3" w16cid:durableId="1356077680">
    <w:abstractNumId w:val="1"/>
  </w:num>
  <w:num w:numId="4" w16cid:durableId="1832988724">
    <w:abstractNumId w:val="0"/>
  </w:num>
  <w:num w:numId="5" w16cid:durableId="85153610">
    <w:abstractNumId w:val="3"/>
  </w:num>
  <w:num w:numId="6" w16cid:durableId="7404928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D2A"/>
    <w:rsid w:val="0000114F"/>
    <w:rsid w:val="00001BAC"/>
    <w:rsid w:val="00031D15"/>
    <w:rsid w:val="000B3B37"/>
    <w:rsid w:val="000D771D"/>
    <w:rsid w:val="00110C66"/>
    <w:rsid w:val="00116792"/>
    <w:rsid w:val="0014348F"/>
    <w:rsid w:val="001564D6"/>
    <w:rsid w:val="00163773"/>
    <w:rsid w:val="00185C82"/>
    <w:rsid w:val="001D77E8"/>
    <w:rsid w:val="001F0904"/>
    <w:rsid w:val="00206915"/>
    <w:rsid w:val="00216467"/>
    <w:rsid w:val="00260F92"/>
    <w:rsid w:val="0028403C"/>
    <w:rsid w:val="002D6A04"/>
    <w:rsid w:val="002F69E5"/>
    <w:rsid w:val="00303938"/>
    <w:rsid w:val="0031692A"/>
    <w:rsid w:val="003262B3"/>
    <w:rsid w:val="003304BE"/>
    <w:rsid w:val="00353E09"/>
    <w:rsid w:val="003902A3"/>
    <w:rsid w:val="003A4E1F"/>
    <w:rsid w:val="003F2881"/>
    <w:rsid w:val="004243D5"/>
    <w:rsid w:val="00431F9C"/>
    <w:rsid w:val="0045496E"/>
    <w:rsid w:val="00455F5E"/>
    <w:rsid w:val="004840E0"/>
    <w:rsid w:val="00487CA5"/>
    <w:rsid w:val="004C21AE"/>
    <w:rsid w:val="004E560B"/>
    <w:rsid w:val="00505B01"/>
    <w:rsid w:val="00526463"/>
    <w:rsid w:val="00530A14"/>
    <w:rsid w:val="00564D65"/>
    <w:rsid w:val="0058256C"/>
    <w:rsid w:val="00582CBE"/>
    <w:rsid w:val="00583A9F"/>
    <w:rsid w:val="00586587"/>
    <w:rsid w:val="005A243F"/>
    <w:rsid w:val="005C221A"/>
    <w:rsid w:val="005D5B6A"/>
    <w:rsid w:val="006131D3"/>
    <w:rsid w:val="00615B8C"/>
    <w:rsid w:val="00655E8E"/>
    <w:rsid w:val="00670769"/>
    <w:rsid w:val="006A57D4"/>
    <w:rsid w:val="006C3CC8"/>
    <w:rsid w:val="006C4C93"/>
    <w:rsid w:val="006E6CB3"/>
    <w:rsid w:val="006F60D8"/>
    <w:rsid w:val="00713A9F"/>
    <w:rsid w:val="00726D1C"/>
    <w:rsid w:val="00795267"/>
    <w:rsid w:val="00796CA5"/>
    <w:rsid w:val="007D2F4A"/>
    <w:rsid w:val="007F0564"/>
    <w:rsid w:val="007F353A"/>
    <w:rsid w:val="0080036A"/>
    <w:rsid w:val="00817659"/>
    <w:rsid w:val="00851450"/>
    <w:rsid w:val="00852F98"/>
    <w:rsid w:val="00892075"/>
    <w:rsid w:val="008B022F"/>
    <w:rsid w:val="008D3B3B"/>
    <w:rsid w:val="00913901"/>
    <w:rsid w:val="0092246F"/>
    <w:rsid w:val="009419A5"/>
    <w:rsid w:val="0095389F"/>
    <w:rsid w:val="00960B63"/>
    <w:rsid w:val="009A0DC1"/>
    <w:rsid w:val="009A5DEE"/>
    <w:rsid w:val="009A72CB"/>
    <w:rsid w:val="009B79CE"/>
    <w:rsid w:val="009D65FE"/>
    <w:rsid w:val="009F637C"/>
    <w:rsid w:val="00A012B2"/>
    <w:rsid w:val="00A5391C"/>
    <w:rsid w:val="00A53E9C"/>
    <w:rsid w:val="00A67AB0"/>
    <w:rsid w:val="00AA0D2A"/>
    <w:rsid w:val="00AA2404"/>
    <w:rsid w:val="00AC2DDE"/>
    <w:rsid w:val="00B0631B"/>
    <w:rsid w:val="00B11257"/>
    <w:rsid w:val="00B205F7"/>
    <w:rsid w:val="00B217FF"/>
    <w:rsid w:val="00B33D5B"/>
    <w:rsid w:val="00B44D0D"/>
    <w:rsid w:val="00B675A9"/>
    <w:rsid w:val="00BA56BA"/>
    <w:rsid w:val="00BC301F"/>
    <w:rsid w:val="00BD4DF9"/>
    <w:rsid w:val="00BF4AD1"/>
    <w:rsid w:val="00C0066E"/>
    <w:rsid w:val="00C10AA1"/>
    <w:rsid w:val="00C57564"/>
    <w:rsid w:val="00C669CD"/>
    <w:rsid w:val="00C75FC2"/>
    <w:rsid w:val="00C91679"/>
    <w:rsid w:val="00CC4B42"/>
    <w:rsid w:val="00CD1F30"/>
    <w:rsid w:val="00D12724"/>
    <w:rsid w:val="00D15B9F"/>
    <w:rsid w:val="00D31BDF"/>
    <w:rsid w:val="00D31F90"/>
    <w:rsid w:val="00D32808"/>
    <w:rsid w:val="00D45F27"/>
    <w:rsid w:val="00DA219B"/>
    <w:rsid w:val="00DE5B3A"/>
    <w:rsid w:val="00E017E2"/>
    <w:rsid w:val="00E16AB0"/>
    <w:rsid w:val="00E2191A"/>
    <w:rsid w:val="00E24739"/>
    <w:rsid w:val="00E5527B"/>
    <w:rsid w:val="00E64D64"/>
    <w:rsid w:val="00ED2DC3"/>
    <w:rsid w:val="00EE0224"/>
    <w:rsid w:val="00EE73D1"/>
    <w:rsid w:val="00F07A78"/>
    <w:rsid w:val="00F9161C"/>
    <w:rsid w:val="00FA3DCA"/>
    <w:rsid w:val="00FA4386"/>
    <w:rsid w:val="00FE3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756D"/>
  <w15:docId w15:val="{64BF8999-AFB4-49D3-844E-E672FCFDC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161C"/>
    <w:rPr>
      <w:color w:val="0000FF"/>
      <w:u w:val="single"/>
    </w:rPr>
  </w:style>
  <w:style w:type="paragraph" w:styleId="ListParagraph">
    <w:name w:val="List Paragraph"/>
    <w:basedOn w:val="Normal"/>
    <w:uiPriority w:val="34"/>
    <w:qFormat/>
    <w:rsid w:val="00C0066E"/>
    <w:pPr>
      <w:ind w:left="720"/>
      <w:contextualSpacing/>
    </w:pPr>
  </w:style>
  <w:style w:type="table" w:styleId="TableGrid">
    <w:name w:val="Table Grid"/>
    <w:basedOn w:val="TableNormal"/>
    <w:uiPriority w:val="59"/>
    <w:rsid w:val="00303938"/>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0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BAC"/>
  </w:style>
  <w:style w:type="paragraph" w:styleId="Footer">
    <w:name w:val="footer"/>
    <w:basedOn w:val="Normal"/>
    <w:link w:val="FooterChar"/>
    <w:uiPriority w:val="99"/>
    <w:unhideWhenUsed/>
    <w:rsid w:val="0000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1BAC"/>
  </w:style>
  <w:style w:type="paragraph" w:styleId="BalloonText">
    <w:name w:val="Balloon Text"/>
    <w:basedOn w:val="Normal"/>
    <w:link w:val="BalloonTextChar"/>
    <w:uiPriority w:val="99"/>
    <w:semiHidden/>
    <w:unhideWhenUsed/>
    <w:rsid w:val="00613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1D3"/>
    <w:rPr>
      <w:rFonts w:ascii="Tahoma" w:hAnsi="Tahoma" w:cs="Tahoma"/>
      <w:sz w:val="16"/>
      <w:szCs w:val="16"/>
    </w:rPr>
  </w:style>
  <w:style w:type="paragraph" w:styleId="NoSpacing">
    <w:name w:val="No Spacing"/>
    <w:uiPriority w:val="1"/>
    <w:qFormat/>
    <w:rsid w:val="00206915"/>
    <w:pPr>
      <w:spacing w:after="0" w:line="240" w:lineRule="auto"/>
    </w:pPr>
  </w:style>
  <w:style w:type="paragraph" w:styleId="NormalWeb">
    <w:name w:val="Normal (Web)"/>
    <w:basedOn w:val="Normal"/>
    <w:uiPriority w:val="99"/>
    <w:semiHidden/>
    <w:unhideWhenUsed/>
    <w:rsid w:val="002D6A0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57177">
      <w:bodyDiv w:val="1"/>
      <w:marLeft w:val="0"/>
      <w:marRight w:val="0"/>
      <w:marTop w:val="0"/>
      <w:marBottom w:val="0"/>
      <w:divBdr>
        <w:top w:val="none" w:sz="0" w:space="0" w:color="auto"/>
        <w:left w:val="none" w:sz="0" w:space="0" w:color="auto"/>
        <w:bottom w:val="none" w:sz="0" w:space="0" w:color="auto"/>
        <w:right w:val="none" w:sz="0" w:space="0" w:color="auto"/>
      </w:divBdr>
    </w:div>
    <w:div w:id="92671665">
      <w:marLeft w:val="0"/>
      <w:marRight w:val="0"/>
      <w:marTop w:val="0"/>
      <w:marBottom w:val="0"/>
      <w:divBdr>
        <w:top w:val="none" w:sz="0" w:space="0" w:color="auto"/>
        <w:left w:val="none" w:sz="0" w:space="0" w:color="auto"/>
        <w:bottom w:val="none" w:sz="0" w:space="0" w:color="auto"/>
        <w:right w:val="none" w:sz="0" w:space="0" w:color="auto"/>
      </w:divBdr>
    </w:div>
    <w:div w:id="108472753">
      <w:bodyDiv w:val="1"/>
      <w:marLeft w:val="0"/>
      <w:marRight w:val="0"/>
      <w:marTop w:val="0"/>
      <w:marBottom w:val="0"/>
      <w:divBdr>
        <w:top w:val="none" w:sz="0" w:space="0" w:color="auto"/>
        <w:left w:val="none" w:sz="0" w:space="0" w:color="auto"/>
        <w:bottom w:val="none" w:sz="0" w:space="0" w:color="auto"/>
        <w:right w:val="none" w:sz="0" w:space="0" w:color="auto"/>
      </w:divBdr>
      <w:divsChild>
        <w:div w:id="174197110">
          <w:marLeft w:val="0"/>
          <w:marRight w:val="0"/>
          <w:marTop w:val="0"/>
          <w:marBottom w:val="0"/>
          <w:divBdr>
            <w:top w:val="none" w:sz="0" w:space="0" w:color="auto"/>
            <w:left w:val="none" w:sz="0" w:space="0" w:color="auto"/>
            <w:bottom w:val="none" w:sz="0" w:space="0" w:color="auto"/>
            <w:right w:val="none" w:sz="0" w:space="0" w:color="auto"/>
          </w:divBdr>
        </w:div>
      </w:divsChild>
    </w:div>
    <w:div w:id="111942001">
      <w:bodyDiv w:val="1"/>
      <w:marLeft w:val="0"/>
      <w:marRight w:val="0"/>
      <w:marTop w:val="0"/>
      <w:marBottom w:val="0"/>
      <w:divBdr>
        <w:top w:val="none" w:sz="0" w:space="0" w:color="auto"/>
        <w:left w:val="none" w:sz="0" w:space="0" w:color="auto"/>
        <w:bottom w:val="none" w:sz="0" w:space="0" w:color="auto"/>
        <w:right w:val="none" w:sz="0" w:space="0" w:color="auto"/>
      </w:divBdr>
    </w:div>
    <w:div w:id="119349718">
      <w:bodyDiv w:val="1"/>
      <w:marLeft w:val="0"/>
      <w:marRight w:val="0"/>
      <w:marTop w:val="0"/>
      <w:marBottom w:val="0"/>
      <w:divBdr>
        <w:top w:val="none" w:sz="0" w:space="0" w:color="auto"/>
        <w:left w:val="none" w:sz="0" w:space="0" w:color="auto"/>
        <w:bottom w:val="none" w:sz="0" w:space="0" w:color="auto"/>
        <w:right w:val="none" w:sz="0" w:space="0" w:color="auto"/>
      </w:divBdr>
    </w:div>
    <w:div w:id="209727864">
      <w:marLeft w:val="0"/>
      <w:marRight w:val="0"/>
      <w:marTop w:val="0"/>
      <w:marBottom w:val="0"/>
      <w:divBdr>
        <w:top w:val="none" w:sz="0" w:space="0" w:color="auto"/>
        <w:left w:val="none" w:sz="0" w:space="0" w:color="auto"/>
        <w:bottom w:val="none" w:sz="0" w:space="0" w:color="auto"/>
        <w:right w:val="none" w:sz="0" w:space="0" w:color="auto"/>
      </w:divBdr>
    </w:div>
    <w:div w:id="225339654">
      <w:marLeft w:val="0"/>
      <w:marRight w:val="0"/>
      <w:marTop w:val="0"/>
      <w:marBottom w:val="0"/>
      <w:divBdr>
        <w:top w:val="none" w:sz="0" w:space="0" w:color="auto"/>
        <w:left w:val="none" w:sz="0" w:space="0" w:color="auto"/>
        <w:bottom w:val="none" w:sz="0" w:space="0" w:color="auto"/>
        <w:right w:val="none" w:sz="0" w:space="0" w:color="auto"/>
      </w:divBdr>
    </w:div>
    <w:div w:id="310790439">
      <w:bodyDiv w:val="1"/>
      <w:marLeft w:val="0"/>
      <w:marRight w:val="0"/>
      <w:marTop w:val="0"/>
      <w:marBottom w:val="0"/>
      <w:divBdr>
        <w:top w:val="none" w:sz="0" w:space="0" w:color="auto"/>
        <w:left w:val="none" w:sz="0" w:space="0" w:color="auto"/>
        <w:bottom w:val="none" w:sz="0" w:space="0" w:color="auto"/>
        <w:right w:val="none" w:sz="0" w:space="0" w:color="auto"/>
      </w:divBdr>
      <w:divsChild>
        <w:div w:id="1959681881">
          <w:marLeft w:val="0"/>
          <w:marRight w:val="0"/>
          <w:marTop w:val="0"/>
          <w:marBottom w:val="0"/>
          <w:divBdr>
            <w:top w:val="none" w:sz="0" w:space="0" w:color="auto"/>
            <w:left w:val="none" w:sz="0" w:space="0" w:color="auto"/>
            <w:bottom w:val="none" w:sz="0" w:space="0" w:color="auto"/>
            <w:right w:val="none" w:sz="0" w:space="0" w:color="auto"/>
          </w:divBdr>
        </w:div>
      </w:divsChild>
    </w:div>
    <w:div w:id="325942702">
      <w:bodyDiv w:val="1"/>
      <w:marLeft w:val="0"/>
      <w:marRight w:val="0"/>
      <w:marTop w:val="0"/>
      <w:marBottom w:val="0"/>
      <w:divBdr>
        <w:top w:val="none" w:sz="0" w:space="0" w:color="auto"/>
        <w:left w:val="none" w:sz="0" w:space="0" w:color="auto"/>
        <w:bottom w:val="none" w:sz="0" w:space="0" w:color="auto"/>
        <w:right w:val="none" w:sz="0" w:space="0" w:color="auto"/>
      </w:divBdr>
    </w:div>
    <w:div w:id="347371494">
      <w:bodyDiv w:val="1"/>
      <w:marLeft w:val="0"/>
      <w:marRight w:val="0"/>
      <w:marTop w:val="0"/>
      <w:marBottom w:val="0"/>
      <w:divBdr>
        <w:top w:val="none" w:sz="0" w:space="0" w:color="auto"/>
        <w:left w:val="none" w:sz="0" w:space="0" w:color="auto"/>
        <w:bottom w:val="none" w:sz="0" w:space="0" w:color="auto"/>
        <w:right w:val="none" w:sz="0" w:space="0" w:color="auto"/>
      </w:divBdr>
    </w:div>
    <w:div w:id="350648810">
      <w:bodyDiv w:val="1"/>
      <w:marLeft w:val="0"/>
      <w:marRight w:val="0"/>
      <w:marTop w:val="0"/>
      <w:marBottom w:val="0"/>
      <w:divBdr>
        <w:top w:val="none" w:sz="0" w:space="0" w:color="auto"/>
        <w:left w:val="none" w:sz="0" w:space="0" w:color="auto"/>
        <w:bottom w:val="none" w:sz="0" w:space="0" w:color="auto"/>
        <w:right w:val="none" w:sz="0" w:space="0" w:color="auto"/>
      </w:divBdr>
    </w:div>
    <w:div w:id="354968385">
      <w:marLeft w:val="0"/>
      <w:marRight w:val="0"/>
      <w:marTop w:val="0"/>
      <w:marBottom w:val="0"/>
      <w:divBdr>
        <w:top w:val="none" w:sz="0" w:space="0" w:color="auto"/>
        <w:left w:val="none" w:sz="0" w:space="0" w:color="auto"/>
        <w:bottom w:val="none" w:sz="0" w:space="0" w:color="auto"/>
        <w:right w:val="none" w:sz="0" w:space="0" w:color="auto"/>
      </w:divBdr>
    </w:div>
    <w:div w:id="355351718">
      <w:bodyDiv w:val="1"/>
      <w:marLeft w:val="0"/>
      <w:marRight w:val="0"/>
      <w:marTop w:val="0"/>
      <w:marBottom w:val="0"/>
      <w:divBdr>
        <w:top w:val="none" w:sz="0" w:space="0" w:color="auto"/>
        <w:left w:val="none" w:sz="0" w:space="0" w:color="auto"/>
        <w:bottom w:val="none" w:sz="0" w:space="0" w:color="auto"/>
        <w:right w:val="none" w:sz="0" w:space="0" w:color="auto"/>
      </w:divBdr>
    </w:div>
    <w:div w:id="392431979">
      <w:bodyDiv w:val="1"/>
      <w:marLeft w:val="0"/>
      <w:marRight w:val="0"/>
      <w:marTop w:val="0"/>
      <w:marBottom w:val="0"/>
      <w:divBdr>
        <w:top w:val="none" w:sz="0" w:space="0" w:color="auto"/>
        <w:left w:val="none" w:sz="0" w:space="0" w:color="auto"/>
        <w:bottom w:val="none" w:sz="0" w:space="0" w:color="auto"/>
        <w:right w:val="none" w:sz="0" w:space="0" w:color="auto"/>
      </w:divBdr>
      <w:divsChild>
        <w:div w:id="1848445952">
          <w:marLeft w:val="0"/>
          <w:marRight w:val="0"/>
          <w:marTop w:val="0"/>
          <w:marBottom w:val="0"/>
          <w:divBdr>
            <w:top w:val="none" w:sz="0" w:space="0" w:color="auto"/>
            <w:left w:val="none" w:sz="0" w:space="0" w:color="auto"/>
            <w:bottom w:val="none" w:sz="0" w:space="0" w:color="auto"/>
            <w:right w:val="none" w:sz="0" w:space="0" w:color="auto"/>
          </w:divBdr>
        </w:div>
      </w:divsChild>
    </w:div>
    <w:div w:id="464936030">
      <w:bodyDiv w:val="1"/>
      <w:marLeft w:val="0"/>
      <w:marRight w:val="0"/>
      <w:marTop w:val="0"/>
      <w:marBottom w:val="0"/>
      <w:divBdr>
        <w:top w:val="none" w:sz="0" w:space="0" w:color="auto"/>
        <w:left w:val="none" w:sz="0" w:space="0" w:color="auto"/>
        <w:bottom w:val="none" w:sz="0" w:space="0" w:color="auto"/>
        <w:right w:val="none" w:sz="0" w:space="0" w:color="auto"/>
      </w:divBdr>
    </w:div>
    <w:div w:id="482552299">
      <w:bodyDiv w:val="1"/>
      <w:marLeft w:val="0"/>
      <w:marRight w:val="0"/>
      <w:marTop w:val="0"/>
      <w:marBottom w:val="0"/>
      <w:divBdr>
        <w:top w:val="none" w:sz="0" w:space="0" w:color="auto"/>
        <w:left w:val="none" w:sz="0" w:space="0" w:color="auto"/>
        <w:bottom w:val="none" w:sz="0" w:space="0" w:color="auto"/>
        <w:right w:val="none" w:sz="0" w:space="0" w:color="auto"/>
      </w:divBdr>
    </w:div>
    <w:div w:id="548689712">
      <w:bodyDiv w:val="1"/>
      <w:marLeft w:val="0"/>
      <w:marRight w:val="0"/>
      <w:marTop w:val="0"/>
      <w:marBottom w:val="0"/>
      <w:divBdr>
        <w:top w:val="none" w:sz="0" w:space="0" w:color="auto"/>
        <w:left w:val="none" w:sz="0" w:space="0" w:color="auto"/>
        <w:bottom w:val="none" w:sz="0" w:space="0" w:color="auto"/>
        <w:right w:val="none" w:sz="0" w:space="0" w:color="auto"/>
      </w:divBdr>
      <w:divsChild>
        <w:div w:id="437221932">
          <w:marLeft w:val="0"/>
          <w:marRight w:val="0"/>
          <w:marTop w:val="0"/>
          <w:marBottom w:val="0"/>
          <w:divBdr>
            <w:top w:val="none" w:sz="0" w:space="0" w:color="auto"/>
            <w:left w:val="none" w:sz="0" w:space="0" w:color="auto"/>
            <w:bottom w:val="none" w:sz="0" w:space="0" w:color="auto"/>
            <w:right w:val="none" w:sz="0" w:space="0" w:color="auto"/>
          </w:divBdr>
        </w:div>
      </w:divsChild>
    </w:div>
    <w:div w:id="549072029">
      <w:bodyDiv w:val="1"/>
      <w:marLeft w:val="0"/>
      <w:marRight w:val="0"/>
      <w:marTop w:val="0"/>
      <w:marBottom w:val="0"/>
      <w:divBdr>
        <w:top w:val="none" w:sz="0" w:space="0" w:color="auto"/>
        <w:left w:val="none" w:sz="0" w:space="0" w:color="auto"/>
        <w:bottom w:val="none" w:sz="0" w:space="0" w:color="auto"/>
        <w:right w:val="none" w:sz="0" w:space="0" w:color="auto"/>
      </w:divBdr>
    </w:div>
    <w:div w:id="565649284">
      <w:bodyDiv w:val="1"/>
      <w:marLeft w:val="0"/>
      <w:marRight w:val="0"/>
      <w:marTop w:val="0"/>
      <w:marBottom w:val="0"/>
      <w:divBdr>
        <w:top w:val="none" w:sz="0" w:space="0" w:color="auto"/>
        <w:left w:val="none" w:sz="0" w:space="0" w:color="auto"/>
        <w:bottom w:val="none" w:sz="0" w:space="0" w:color="auto"/>
        <w:right w:val="none" w:sz="0" w:space="0" w:color="auto"/>
      </w:divBdr>
    </w:div>
    <w:div w:id="653879863">
      <w:bodyDiv w:val="1"/>
      <w:marLeft w:val="0"/>
      <w:marRight w:val="0"/>
      <w:marTop w:val="0"/>
      <w:marBottom w:val="0"/>
      <w:divBdr>
        <w:top w:val="none" w:sz="0" w:space="0" w:color="auto"/>
        <w:left w:val="none" w:sz="0" w:space="0" w:color="auto"/>
        <w:bottom w:val="none" w:sz="0" w:space="0" w:color="auto"/>
        <w:right w:val="none" w:sz="0" w:space="0" w:color="auto"/>
      </w:divBdr>
      <w:divsChild>
        <w:div w:id="1424492379">
          <w:marLeft w:val="0"/>
          <w:marRight w:val="0"/>
          <w:marTop w:val="0"/>
          <w:marBottom w:val="0"/>
          <w:divBdr>
            <w:top w:val="none" w:sz="0" w:space="0" w:color="auto"/>
            <w:left w:val="none" w:sz="0" w:space="0" w:color="auto"/>
            <w:bottom w:val="none" w:sz="0" w:space="0" w:color="auto"/>
            <w:right w:val="none" w:sz="0" w:space="0" w:color="auto"/>
          </w:divBdr>
        </w:div>
      </w:divsChild>
    </w:div>
    <w:div w:id="712464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9733134">
          <w:marLeft w:val="0"/>
          <w:marRight w:val="0"/>
          <w:marTop w:val="0"/>
          <w:marBottom w:val="0"/>
          <w:divBdr>
            <w:top w:val="none" w:sz="0" w:space="0" w:color="auto"/>
            <w:left w:val="none" w:sz="0" w:space="0" w:color="auto"/>
            <w:bottom w:val="none" w:sz="0" w:space="0" w:color="auto"/>
            <w:right w:val="none" w:sz="0" w:space="0" w:color="auto"/>
          </w:divBdr>
        </w:div>
        <w:div w:id="1262645319">
          <w:marLeft w:val="0"/>
          <w:marRight w:val="0"/>
          <w:marTop w:val="0"/>
          <w:marBottom w:val="0"/>
          <w:divBdr>
            <w:top w:val="none" w:sz="0" w:space="0" w:color="auto"/>
            <w:left w:val="none" w:sz="0" w:space="0" w:color="auto"/>
            <w:bottom w:val="none" w:sz="0" w:space="0" w:color="auto"/>
            <w:right w:val="none" w:sz="0" w:space="0" w:color="auto"/>
          </w:divBdr>
        </w:div>
        <w:div w:id="2017800167">
          <w:marLeft w:val="0"/>
          <w:marRight w:val="0"/>
          <w:marTop w:val="0"/>
          <w:marBottom w:val="0"/>
          <w:divBdr>
            <w:top w:val="none" w:sz="0" w:space="0" w:color="auto"/>
            <w:left w:val="none" w:sz="0" w:space="0" w:color="auto"/>
            <w:bottom w:val="none" w:sz="0" w:space="0" w:color="auto"/>
            <w:right w:val="none" w:sz="0" w:space="0" w:color="auto"/>
          </w:divBdr>
        </w:div>
        <w:div w:id="1089039943">
          <w:marLeft w:val="0"/>
          <w:marRight w:val="0"/>
          <w:marTop w:val="0"/>
          <w:marBottom w:val="0"/>
          <w:divBdr>
            <w:top w:val="none" w:sz="0" w:space="0" w:color="auto"/>
            <w:left w:val="none" w:sz="0" w:space="0" w:color="auto"/>
            <w:bottom w:val="none" w:sz="0" w:space="0" w:color="auto"/>
            <w:right w:val="none" w:sz="0" w:space="0" w:color="auto"/>
          </w:divBdr>
        </w:div>
        <w:div w:id="937906217">
          <w:marLeft w:val="0"/>
          <w:marRight w:val="0"/>
          <w:marTop w:val="0"/>
          <w:marBottom w:val="0"/>
          <w:divBdr>
            <w:top w:val="none" w:sz="0" w:space="0" w:color="auto"/>
            <w:left w:val="none" w:sz="0" w:space="0" w:color="auto"/>
            <w:bottom w:val="none" w:sz="0" w:space="0" w:color="auto"/>
            <w:right w:val="none" w:sz="0" w:space="0" w:color="auto"/>
          </w:divBdr>
        </w:div>
        <w:div w:id="1109856929">
          <w:marLeft w:val="0"/>
          <w:marRight w:val="0"/>
          <w:marTop w:val="0"/>
          <w:marBottom w:val="0"/>
          <w:divBdr>
            <w:top w:val="none" w:sz="0" w:space="0" w:color="auto"/>
            <w:left w:val="none" w:sz="0" w:space="0" w:color="auto"/>
            <w:bottom w:val="none" w:sz="0" w:space="0" w:color="auto"/>
            <w:right w:val="none" w:sz="0" w:space="0" w:color="auto"/>
          </w:divBdr>
        </w:div>
      </w:divsChild>
    </w:div>
    <w:div w:id="738017252">
      <w:bodyDiv w:val="1"/>
      <w:marLeft w:val="0"/>
      <w:marRight w:val="0"/>
      <w:marTop w:val="0"/>
      <w:marBottom w:val="0"/>
      <w:divBdr>
        <w:top w:val="none" w:sz="0" w:space="0" w:color="auto"/>
        <w:left w:val="none" w:sz="0" w:space="0" w:color="auto"/>
        <w:bottom w:val="none" w:sz="0" w:space="0" w:color="auto"/>
        <w:right w:val="none" w:sz="0" w:space="0" w:color="auto"/>
      </w:divBdr>
    </w:div>
    <w:div w:id="743258685">
      <w:bodyDiv w:val="1"/>
      <w:marLeft w:val="0"/>
      <w:marRight w:val="0"/>
      <w:marTop w:val="0"/>
      <w:marBottom w:val="0"/>
      <w:divBdr>
        <w:top w:val="none" w:sz="0" w:space="0" w:color="auto"/>
        <w:left w:val="none" w:sz="0" w:space="0" w:color="auto"/>
        <w:bottom w:val="none" w:sz="0" w:space="0" w:color="auto"/>
        <w:right w:val="none" w:sz="0" w:space="0" w:color="auto"/>
      </w:divBdr>
    </w:div>
    <w:div w:id="785923785">
      <w:marLeft w:val="0"/>
      <w:marRight w:val="0"/>
      <w:marTop w:val="0"/>
      <w:marBottom w:val="0"/>
      <w:divBdr>
        <w:top w:val="none" w:sz="0" w:space="0" w:color="auto"/>
        <w:left w:val="none" w:sz="0" w:space="0" w:color="auto"/>
        <w:bottom w:val="none" w:sz="0" w:space="0" w:color="auto"/>
        <w:right w:val="none" w:sz="0" w:space="0" w:color="auto"/>
      </w:divBdr>
    </w:div>
    <w:div w:id="828209099">
      <w:bodyDiv w:val="1"/>
      <w:marLeft w:val="0"/>
      <w:marRight w:val="0"/>
      <w:marTop w:val="0"/>
      <w:marBottom w:val="0"/>
      <w:divBdr>
        <w:top w:val="none" w:sz="0" w:space="0" w:color="auto"/>
        <w:left w:val="none" w:sz="0" w:space="0" w:color="auto"/>
        <w:bottom w:val="none" w:sz="0" w:space="0" w:color="auto"/>
        <w:right w:val="none" w:sz="0" w:space="0" w:color="auto"/>
      </w:divBdr>
    </w:div>
    <w:div w:id="865409880">
      <w:marLeft w:val="0"/>
      <w:marRight w:val="0"/>
      <w:marTop w:val="0"/>
      <w:marBottom w:val="0"/>
      <w:divBdr>
        <w:top w:val="none" w:sz="0" w:space="0" w:color="auto"/>
        <w:left w:val="none" w:sz="0" w:space="0" w:color="auto"/>
        <w:bottom w:val="none" w:sz="0" w:space="0" w:color="auto"/>
        <w:right w:val="none" w:sz="0" w:space="0" w:color="auto"/>
      </w:divBdr>
    </w:div>
    <w:div w:id="980773239">
      <w:bodyDiv w:val="1"/>
      <w:marLeft w:val="0"/>
      <w:marRight w:val="0"/>
      <w:marTop w:val="0"/>
      <w:marBottom w:val="0"/>
      <w:divBdr>
        <w:top w:val="none" w:sz="0" w:space="0" w:color="auto"/>
        <w:left w:val="none" w:sz="0" w:space="0" w:color="auto"/>
        <w:bottom w:val="none" w:sz="0" w:space="0" w:color="auto"/>
        <w:right w:val="none" w:sz="0" w:space="0" w:color="auto"/>
      </w:divBdr>
    </w:div>
    <w:div w:id="992680957">
      <w:bodyDiv w:val="1"/>
      <w:marLeft w:val="0"/>
      <w:marRight w:val="0"/>
      <w:marTop w:val="0"/>
      <w:marBottom w:val="0"/>
      <w:divBdr>
        <w:top w:val="none" w:sz="0" w:space="0" w:color="auto"/>
        <w:left w:val="none" w:sz="0" w:space="0" w:color="auto"/>
        <w:bottom w:val="none" w:sz="0" w:space="0" w:color="auto"/>
        <w:right w:val="none" w:sz="0" w:space="0" w:color="auto"/>
      </w:divBdr>
    </w:div>
    <w:div w:id="1033110994">
      <w:marLeft w:val="0"/>
      <w:marRight w:val="0"/>
      <w:marTop w:val="0"/>
      <w:marBottom w:val="0"/>
      <w:divBdr>
        <w:top w:val="none" w:sz="0" w:space="0" w:color="auto"/>
        <w:left w:val="none" w:sz="0" w:space="0" w:color="auto"/>
        <w:bottom w:val="none" w:sz="0" w:space="0" w:color="auto"/>
        <w:right w:val="none" w:sz="0" w:space="0" w:color="auto"/>
      </w:divBdr>
    </w:div>
    <w:div w:id="1052461133">
      <w:bodyDiv w:val="1"/>
      <w:marLeft w:val="0"/>
      <w:marRight w:val="0"/>
      <w:marTop w:val="0"/>
      <w:marBottom w:val="0"/>
      <w:divBdr>
        <w:top w:val="none" w:sz="0" w:space="0" w:color="auto"/>
        <w:left w:val="none" w:sz="0" w:space="0" w:color="auto"/>
        <w:bottom w:val="none" w:sz="0" w:space="0" w:color="auto"/>
        <w:right w:val="none" w:sz="0" w:space="0" w:color="auto"/>
      </w:divBdr>
      <w:divsChild>
        <w:div w:id="775323325">
          <w:marLeft w:val="0"/>
          <w:marRight w:val="0"/>
          <w:marTop w:val="0"/>
          <w:marBottom w:val="0"/>
          <w:divBdr>
            <w:top w:val="none" w:sz="0" w:space="0" w:color="auto"/>
            <w:left w:val="none" w:sz="0" w:space="0" w:color="auto"/>
            <w:bottom w:val="none" w:sz="0" w:space="0" w:color="auto"/>
            <w:right w:val="none" w:sz="0" w:space="0" w:color="auto"/>
          </w:divBdr>
        </w:div>
      </w:divsChild>
    </w:div>
    <w:div w:id="1074161539">
      <w:bodyDiv w:val="1"/>
      <w:marLeft w:val="0"/>
      <w:marRight w:val="0"/>
      <w:marTop w:val="0"/>
      <w:marBottom w:val="0"/>
      <w:divBdr>
        <w:top w:val="none" w:sz="0" w:space="0" w:color="auto"/>
        <w:left w:val="none" w:sz="0" w:space="0" w:color="auto"/>
        <w:bottom w:val="none" w:sz="0" w:space="0" w:color="auto"/>
        <w:right w:val="none" w:sz="0" w:space="0" w:color="auto"/>
      </w:divBdr>
    </w:div>
    <w:div w:id="1092160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847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8643510">
      <w:marLeft w:val="0"/>
      <w:marRight w:val="0"/>
      <w:marTop w:val="0"/>
      <w:marBottom w:val="0"/>
      <w:divBdr>
        <w:top w:val="none" w:sz="0" w:space="0" w:color="auto"/>
        <w:left w:val="none" w:sz="0" w:space="0" w:color="auto"/>
        <w:bottom w:val="none" w:sz="0" w:space="0" w:color="auto"/>
        <w:right w:val="none" w:sz="0" w:space="0" w:color="auto"/>
      </w:divBdr>
    </w:div>
    <w:div w:id="1264263026">
      <w:bodyDiv w:val="1"/>
      <w:marLeft w:val="0"/>
      <w:marRight w:val="0"/>
      <w:marTop w:val="0"/>
      <w:marBottom w:val="0"/>
      <w:divBdr>
        <w:top w:val="none" w:sz="0" w:space="0" w:color="auto"/>
        <w:left w:val="none" w:sz="0" w:space="0" w:color="auto"/>
        <w:bottom w:val="none" w:sz="0" w:space="0" w:color="auto"/>
        <w:right w:val="none" w:sz="0" w:space="0" w:color="auto"/>
      </w:divBdr>
    </w:div>
    <w:div w:id="1274479433">
      <w:bodyDiv w:val="1"/>
      <w:marLeft w:val="0"/>
      <w:marRight w:val="0"/>
      <w:marTop w:val="0"/>
      <w:marBottom w:val="0"/>
      <w:divBdr>
        <w:top w:val="none" w:sz="0" w:space="0" w:color="auto"/>
        <w:left w:val="none" w:sz="0" w:space="0" w:color="auto"/>
        <w:bottom w:val="none" w:sz="0" w:space="0" w:color="auto"/>
        <w:right w:val="none" w:sz="0" w:space="0" w:color="auto"/>
      </w:divBdr>
    </w:div>
    <w:div w:id="1345861666">
      <w:bodyDiv w:val="1"/>
      <w:marLeft w:val="0"/>
      <w:marRight w:val="0"/>
      <w:marTop w:val="0"/>
      <w:marBottom w:val="0"/>
      <w:divBdr>
        <w:top w:val="none" w:sz="0" w:space="0" w:color="auto"/>
        <w:left w:val="none" w:sz="0" w:space="0" w:color="auto"/>
        <w:bottom w:val="none" w:sz="0" w:space="0" w:color="auto"/>
        <w:right w:val="none" w:sz="0" w:space="0" w:color="auto"/>
      </w:divBdr>
    </w:div>
    <w:div w:id="1359238371">
      <w:marLeft w:val="0"/>
      <w:marRight w:val="0"/>
      <w:marTop w:val="0"/>
      <w:marBottom w:val="0"/>
      <w:divBdr>
        <w:top w:val="none" w:sz="0" w:space="0" w:color="auto"/>
        <w:left w:val="none" w:sz="0" w:space="0" w:color="auto"/>
        <w:bottom w:val="none" w:sz="0" w:space="0" w:color="auto"/>
        <w:right w:val="none" w:sz="0" w:space="0" w:color="auto"/>
      </w:divBdr>
      <w:divsChild>
        <w:div w:id="1132212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4041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9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444064">
      <w:marLeft w:val="0"/>
      <w:marRight w:val="0"/>
      <w:marTop w:val="0"/>
      <w:marBottom w:val="0"/>
      <w:divBdr>
        <w:top w:val="none" w:sz="0" w:space="0" w:color="auto"/>
        <w:left w:val="none" w:sz="0" w:space="0" w:color="auto"/>
        <w:bottom w:val="none" w:sz="0" w:space="0" w:color="auto"/>
        <w:right w:val="none" w:sz="0" w:space="0" w:color="auto"/>
      </w:divBdr>
    </w:div>
    <w:div w:id="1438670607">
      <w:marLeft w:val="0"/>
      <w:marRight w:val="0"/>
      <w:marTop w:val="0"/>
      <w:marBottom w:val="0"/>
      <w:divBdr>
        <w:top w:val="none" w:sz="0" w:space="0" w:color="auto"/>
        <w:left w:val="none" w:sz="0" w:space="0" w:color="auto"/>
        <w:bottom w:val="none" w:sz="0" w:space="0" w:color="auto"/>
        <w:right w:val="none" w:sz="0" w:space="0" w:color="auto"/>
      </w:divBdr>
    </w:div>
    <w:div w:id="1470395587">
      <w:bodyDiv w:val="1"/>
      <w:marLeft w:val="0"/>
      <w:marRight w:val="0"/>
      <w:marTop w:val="0"/>
      <w:marBottom w:val="0"/>
      <w:divBdr>
        <w:top w:val="none" w:sz="0" w:space="0" w:color="auto"/>
        <w:left w:val="none" w:sz="0" w:space="0" w:color="auto"/>
        <w:bottom w:val="none" w:sz="0" w:space="0" w:color="auto"/>
        <w:right w:val="none" w:sz="0" w:space="0" w:color="auto"/>
      </w:divBdr>
    </w:div>
    <w:div w:id="1474371928">
      <w:marLeft w:val="0"/>
      <w:marRight w:val="0"/>
      <w:marTop w:val="0"/>
      <w:marBottom w:val="0"/>
      <w:divBdr>
        <w:top w:val="none" w:sz="0" w:space="0" w:color="auto"/>
        <w:left w:val="none" w:sz="0" w:space="0" w:color="auto"/>
        <w:bottom w:val="none" w:sz="0" w:space="0" w:color="auto"/>
        <w:right w:val="none" w:sz="0" w:space="0" w:color="auto"/>
      </w:divBdr>
    </w:div>
    <w:div w:id="1524710280">
      <w:bodyDiv w:val="1"/>
      <w:marLeft w:val="0"/>
      <w:marRight w:val="0"/>
      <w:marTop w:val="0"/>
      <w:marBottom w:val="0"/>
      <w:divBdr>
        <w:top w:val="none" w:sz="0" w:space="0" w:color="auto"/>
        <w:left w:val="none" w:sz="0" w:space="0" w:color="auto"/>
        <w:bottom w:val="none" w:sz="0" w:space="0" w:color="auto"/>
        <w:right w:val="none" w:sz="0" w:space="0" w:color="auto"/>
      </w:divBdr>
    </w:div>
    <w:div w:id="1533805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691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6983682">
          <w:marLeft w:val="0"/>
          <w:marRight w:val="0"/>
          <w:marTop w:val="0"/>
          <w:marBottom w:val="0"/>
          <w:divBdr>
            <w:top w:val="none" w:sz="0" w:space="0" w:color="auto"/>
            <w:left w:val="none" w:sz="0" w:space="0" w:color="auto"/>
            <w:bottom w:val="none" w:sz="0" w:space="0" w:color="auto"/>
            <w:right w:val="none" w:sz="0" w:space="0" w:color="auto"/>
          </w:divBdr>
        </w:div>
      </w:divsChild>
    </w:div>
    <w:div w:id="1610434388">
      <w:marLeft w:val="0"/>
      <w:marRight w:val="0"/>
      <w:marTop w:val="0"/>
      <w:marBottom w:val="0"/>
      <w:divBdr>
        <w:top w:val="none" w:sz="0" w:space="0" w:color="auto"/>
        <w:left w:val="none" w:sz="0" w:space="0" w:color="auto"/>
        <w:bottom w:val="none" w:sz="0" w:space="0" w:color="auto"/>
        <w:right w:val="none" w:sz="0" w:space="0" w:color="auto"/>
      </w:divBdr>
    </w:div>
    <w:div w:id="1653095229">
      <w:marLeft w:val="0"/>
      <w:marRight w:val="0"/>
      <w:marTop w:val="0"/>
      <w:marBottom w:val="0"/>
      <w:divBdr>
        <w:top w:val="none" w:sz="0" w:space="0" w:color="auto"/>
        <w:left w:val="none" w:sz="0" w:space="0" w:color="auto"/>
        <w:bottom w:val="none" w:sz="0" w:space="0" w:color="auto"/>
        <w:right w:val="none" w:sz="0" w:space="0" w:color="auto"/>
      </w:divBdr>
      <w:divsChild>
        <w:div w:id="1587034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413409">
      <w:bodyDiv w:val="1"/>
      <w:marLeft w:val="0"/>
      <w:marRight w:val="0"/>
      <w:marTop w:val="0"/>
      <w:marBottom w:val="0"/>
      <w:divBdr>
        <w:top w:val="none" w:sz="0" w:space="0" w:color="auto"/>
        <w:left w:val="none" w:sz="0" w:space="0" w:color="auto"/>
        <w:bottom w:val="none" w:sz="0" w:space="0" w:color="auto"/>
        <w:right w:val="none" w:sz="0" w:space="0" w:color="auto"/>
      </w:divBdr>
    </w:div>
    <w:div w:id="1694653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684602">
          <w:marLeft w:val="0"/>
          <w:marRight w:val="0"/>
          <w:marTop w:val="0"/>
          <w:marBottom w:val="0"/>
          <w:divBdr>
            <w:top w:val="none" w:sz="0" w:space="0" w:color="auto"/>
            <w:left w:val="none" w:sz="0" w:space="0" w:color="auto"/>
            <w:bottom w:val="none" w:sz="0" w:space="0" w:color="auto"/>
            <w:right w:val="none" w:sz="0" w:space="0" w:color="auto"/>
          </w:divBdr>
        </w:div>
        <w:div w:id="1266111146">
          <w:marLeft w:val="0"/>
          <w:marRight w:val="0"/>
          <w:marTop w:val="0"/>
          <w:marBottom w:val="0"/>
          <w:divBdr>
            <w:top w:val="none" w:sz="0" w:space="0" w:color="auto"/>
            <w:left w:val="none" w:sz="0" w:space="0" w:color="auto"/>
            <w:bottom w:val="none" w:sz="0" w:space="0" w:color="auto"/>
            <w:right w:val="none" w:sz="0" w:space="0" w:color="auto"/>
          </w:divBdr>
        </w:div>
      </w:divsChild>
    </w:div>
    <w:div w:id="1713143667">
      <w:bodyDiv w:val="1"/>
      <w:marLeft w:val="0"/>
      <w:marRight w:val="0"/>
      <w:marTop w:val="0"/>
      <w:marBottom w:val="0"/>
      <w:divBdr>
        <w:top w:val="none" w:sz="0" w:space="0" w:color="auto"/>
        <w:left w:val="none" w:sz="0" w:space="0" w:color="auto"/>
        <w:bottom w:val="none" w:sz="0" w:space="0" w:color="auto"/>
        <w:right w:val="none" w:sz="0" w:space="0" w:color="auto"/>
      </w:divBdr>
      <w:divsChild>
        <w:div w:id="729234500">
          <w:marLeft w:val="0"/>
          <w:marRight w:val="0"/>
          <w:marTop w:val="0"/>
          <w:marBottom w:val="0"/>
          <w:divBdr>
            <w:top w:val="none" w:sz="0" w:space="0" w:color="auto"/>
            <w:left w:val="none" w:sz="0" w:space="0" w:color="auto"/>
            <w:bottom w:val="none" w:sz="0" w:space="0" w:color="auto"/>
            <w:right w:val="none" w:sz="0" w:space="0" w:color="auto"/>
          </w:divBdr>
        </w:div>
      </w:divsChild>
    </w:div>
    <w:div w:id="1766030009">
      <w:bodyDiv w:val="1"/>
      <w:marLeft w:val="0"/>
      <w:marRight w:val="0"/>
      <w:marTop w:val="0"/>
      <w:marBottom w:val="0"/>
      <w:divBdr>
        <w:top w:val="none" w:sz="0" w:space="0" w:color="auto"/>
        <w:left w:val="none" w:sz="0" w:space="0" w:color="auto"/>
        <w:bottom w:val="none" w:sz="0" w:space="0" w:color="auto"/>
        <w:right w:val="none" w:sz="0" w:space="0" w:color="auto"/>
      </w:divBdr>
    </w:div>
    <w:div w:id="1794788833">
      <w:marLeft w:val="0"/>
      <w:marRight w:val="0"/>
      <w:marTop w:val="0"/>
      <w:marBottom w:val="0"/>
      <w:divBdr>
        <w:top w:val="none" w:sz="0" w:space="0" w:color="auto"/>
        <w:left w:val="none" w:sz="0" w:space="0" w:color="auto"/>
        <w:bottom w:val="none" w:sz="0" w:space="0" w:color="auto"/>
        <w:right w:val="none" w:sz="0" w:space="0" w:color="auto"/>
      </w:divBdr>
    </w:div>
    <w:div w:id="1807626738">
      <w:bodyDiv w:val="1"/>
      <w:marLeft w:val="0"/>
      <w:marRight w:val="0"/>
      <w:marTop w:val="0"/>
      <w:marBottom w:val="0"/>
      <w:divBdr>
        <w:top w:val="none" w:sz="0" w:space="0" w:color="auto"/>
        <w:left w:val="none" w:sz="0" w:space="0" w:color="auto"/>
        <w:bottom w:val="none" w:sz="0" w:space="0" w:color="auto"/>
        <w:right w:val="none" w:sz="0" w:space="0" w:color="auto"/>
      </w:divBdr>
    </w:div>
    <w:div w:id="1862861890">
      <w:marLeft w:val="0"/>
      <w:marRight w:val="0"/>
      <w:marTop w:val="0"/>
      <w:marBottom w:val="0"/>
      <w:divBdr>
        <w:top w:val="none" w:sz="0" w:space="0" w:color="auto"/>
        <w:left w:val="none" w:sz="0" w:space="0" w:color="auto"/>
        <w:bottom w:val="none" w:sz="0" w:space="0" w:color="auto"/>
        <w:right w:val="none" w:sz="0" w:space="0" w:color="auto"/>
      </w:divBdr>
    </w:div>
    <w:div w:id="1892836735">
      <w:marLeft w:val="0"/>
      <w:marRight w:val="0"/>
      <w:marTop w:val="0"/>
      <w:marBottom w:val="0"/>
      <w:divBdr>
        <w:top w:val="none" w:sz="0" w:space="0" w:color="auto"/>
        <w:left w:val="none" w:sz="0" w:space="0" w:color="auto"/>
        <w:bottom w:val="none" w:sz="0" w:space="0" w:color="auto"/>
        <w:right w:val="none" w:sz="0" w:space="0" w:color="auto"/>
      </w:divBdr>
    </w:div>
    <w:div w:id="2001885736">
      <w:bodyDiv w:val="1"/>
      <w:marLeft w:val="0"/>
      <w:marRight w:val="0"/>
      <w:marTop w:val="0"/>
      <w:marBottom w:val="0"/>
      <w:divBdr>
        <w:top w:val="none" w:sz="0" w:space="0" w:color="auto"/>
        <w:left w:val="none" w:sz="0" w:space="0" w:color="auto"/>
        <w:bottom w:val="none" w:sz="0" w:space="0" w:color="auto"/>
        <w:right w:val="none" w:sz="0" w:space="0" w:color="auto"/>
      </w:divBdr>
      <w:divsChild>
        <w:div w:id="125323338">
          <w:marLeft w:val="0"/>
          <w:marRight w:val="0"/>
          <w:marTop w:val="0"/>
          <w:marBottom w:val="0"/>
          <w:divBdr>
            <w:top w:val="none" w:sz="0" w:space="0" w:color="auto"/>
            <w:left w:val="none" w:sz="0" w:space="0" w:color="auto"/>
            <w:bottom w:val="none" w:sz="0" w:space="0" w:color="auto"/>
            <w:right w:val="none" w:sz="0" w:space="0" w:color="auto"/>
          </w:divBdr>
        </w:div>
      </w:divsChild>
    </w:div>
    <w:div w:id="2050494382">
      <w:bodyDiv w:val="1"/>
      <w:marLeft w:val="0"/>
      <w:marRight w:val="0"/>
      <w:marTop w:val="0"/>
      <w:marBottom w:val="0"/>
      <w:divBdr>
        <w:top w:val="none" w:sz="0" w:space="0" w:color="auto"/>
        <w:left w:val="none" w:sz="0" w:space="0" w:color="auto"/>
        <w:bottom w:val="none" w:sz="0" w:space="0" w:color="auto"/>
        <w:right w:val="none" w:sz="0" w:space="0" w:color="auto"/>
      </w:divBdr>
      <w:divsChild>
        <w:div w:id="1941525231">
          <w:marLeft w:val="0"/>
          <w:marRight w:val="0"/>
          <w:marTop w:val="0"/>
          <w:marBottom w:val="0"/>
          <w:divBdr>
            <w:top w:val="none" w:sz="0" w:space="0" w:color="auto"/>
            <w:left w:val="none" w:sz="0" w:space="0" w:color="auto"/>
            <w:bottom w:val="none" w:sz="0" w:space="0" w:color="auto"/>
            <w:right w:val="none" w:sz="0" w:space="0" w:color="auto"/>
          </w:divBdr>
        </w:div>
      </w:divsChild>
    </w:div>
    <w:div w:id="2066678552">
      <w:bodyDiv w:val="1"/>
      <w:marLeft w:val="0"/>
      <w:marRight w:val="0"/>
      <w:marTop w:val="0"/>
      <w:marBottom w:val="0"/>
      <w:divBdr>
        <w:top w:val="none" w:sz="0" w:space="0" w:color="auto"/>
        <w:left w:val="none" w:sz="0" w:space="0" w:color="auto"/>
        <w:bottom w:val="none" w:sz="0" w:space="0" w:color="auto"/>
        <w:right w:val="none" w:sz="0" w:space="0" w:color="auto"/>
      </w:divBdr>
      <w:divsChild>
        <w:div w:id="154302159">
          <w:marLeft w:val="0"/>
          <w:marRight w:val="0"/>
          <w:marTop w:val="0"/>
          <w:marBottom w:val="0"/>
          <w:divBdr>
            <w:top w:val="none" w:sz="0" w:space="0" w:color="auto"/>
            <w:left w:val="none" w:sz="0" w:space="0" w:color="auto"/>
            <w:bottom w:val="none" w:sz="0" w:space="0" w:color="auto"/>
            <w:right w:val="none" w:sz="0" w:space="0" w:color="auto"/>
          </w:divBdr>
        </w:div>
        <w:div w:id="567574380">
          <w:marLeft w:val="0"/>
          <w:marRight w:val="0"/>
          <w:marTop w:val="0"/>
          <w:marBottom w:val="0"/>
          <w:divBdr>
            <w:top w:val="none" w:sz="0" w:space="0" w:color="auto"/>
            <w:left w:val="none" w:sz="0" w:space="0" w:color="auto"/>
            <w:bottom w:val="none" w:sz="0" w:space="0" w:color="auto"/>
            <w:right w:val="none" w:sz="0" w:space="0" w:color="auto"/>
          </w:divBdr>
        </w:div>
        <w:div w:id="1882866470">
          <w:marLeft w:val="0"/>
          <w:marRight w:val="0"/>
          <w:marTop w:val="0"/>
          <w:marBottom w:val="0"/>
          <w:divBdr>
            <w:top w:val="none" w:sz="0" w:space="0" w:color="auto"/>
            <w:left w:val="none" w:sz="0" w:space="0" w:color="auto"/>
            <w:bottom w:val="none" w:sz="0" w:space="0" w:color="auto"/>
            <w:right w:val="none" w:sz="0" w:space="0" w:color="auto"/>
          </w:divBdr>
        </w:div>
        <w:div w:id="516819158">
          <w:marLeft w:val="0"/>
          <w:marRight w:val="0"/>
          <w:marTop w:val="0"/>
          <w:marBottom w:val="0"/>
          <w:divBdr>
            <w:top w:val="none" w:sz="0" w:space="0" w:color="auto"/>
            <w:left w:val="none" w:sz="0" w:space="0" w:color="auto"/>
            <w:bottom w:val="none" w:sz="0" w:space="0" w:color="auto"/>
            <w:right w:val="none" w:sz="0" w:space="0" w:color="auto"/>
          </w:divBdr>
        </w:div>
        <w:div w:id="337578604">
          <w:marLeft w:val="0"/>
          <w:marRight w:val="0"/>
          <w:marTop w:val="0"/>
          <w:marBottom w:val="0"/>
          <w:divBdr>
            <w:top w:val="none" w:sz="0" w:space="0" w:color="auto"/>
            <w:left w:val="none" w:sz="0" w:space="0" w:color="auto"/>
            <w:bottom w:val="none" w:sz="0" w:space="0" w:color="auto"/>
            <w:right w:val="none" w:sz="0" w:space="0" w:color="auto"/>
          </w:divBdr>
        </w:div>
        <w:div w:id="1468664111">
          <w:marLeft w:val="0"/>
          <w:marRight w:val="0"/>
          <w:marTop w:val="0"/>
          <w:marBottom w:val="0"/>
          <w:divBdr>
            <w:top w:val="none" w:sz="0" w:space="0" w:color="auto"/>
            <w:left w:val="none" w:sz="0" w:space="0" w:color="auto"/>
            <w:bottom w:val="none" w:sz="0" w:space="0" w:color="auto"/>
            <w:right w:val="none" w:sz="0" w:space="0" w:color="auto"/>
          </w:divBdr>
        </w:div>
        <w:div w:id="1528374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247440" TargetMode="External"/><Relationship Id="rId13" Type="http://schemas.openxmlformats.org/officeDocument/2006/relationships/hyperlink" Target="unsaved://LexNavigator.htm" TargetMode="External"/><Relationship Id="rId18" Type="http://schemas.openxmlformats.org/officeDocument/2006/relationships/hyperlink" Target="unsaved://LexNavigator.htm" TargetMode="External"/><Relationship Id="rId3" Type="http://schemas.openxmlformats.org/officeDocument/2006/relationships/styles" Target="styles.xml"/><Relationship Id="rId21" Type="http://schemas.openxmlformats.org/officeDocument/2006/relationships/hyperlink" Target="unsaved://LexNavigator.htm/DB0;LexAct%20425124" TargetMode="External"/><Relationship Id="rId7" Type="http://schemas.openxmlformats.org/officeDocument/2006/relationships/endnotes" Target="endnotes.xml"/><Relationship Id="rId12" Type="http://schemas.openxmlformats.org/officeDocument/2006/relationships/hyperlink" Target="unsaved://LexNavigator.htm" TargetMode="External"/><Relationship Id="rId17" Type="http://schemas.openxmlformats.org/officeDocument/2006/relationships/hyperlink" Target="unsaved://LexNavigator.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unsaved://LexNavigator.htm" TargetMode="External"/><Relationship Id="rId20" Type="http://schemas.openxmlformats.org/officeDocument/2006/relationships/hyperlink" Target="unsaved://LexNavigator.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unsaved://LexNavigator.htm" TargetMode="External"/><Relationship Id="rId23" Type="http://schemas.openxmlformats.org/officeDocument/2006/relationships/footer" Target="footer1.xml"/><Relationship Id="rId10" Type="http://schemas.openxmlformats.org/officeDocument/2006/relationships/hyperlink" Target="unsaved://LexNavigator.htm" TargetMode="External"/><Relationship Id="rId19" Type="http://schemas.openxmlformats.org/officeDocument/2006/relationships/hyperlink" Target="unsaved://LexNavigator.htm/DB0;LexAct%20247440" TargetMode="External"/><Relationship Id="rId4" Type="http://schemas.openxmlformats.org/officeDocument/2006/relationships/settings" Target="settings.xml"/><Relationship Id="rId9" Type="http://schemas.openxmlformats.org/officeDocument/2006/relationships/hyperlink" Target="unsaved://LexNavigator.htm" TargetMode="External"/><Relationship Id="rId14" Type="http://schemas.openxmlformats.org/officeDocument/2006/relationships/hyperlink" Target="unsaved://LexNavigator.htm"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82193-B5A9-413A-A85D-011A494B0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3588</Words>
  <Characters>20456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Registratura MViteazu</cp:lastModifiedBy>
  <cp:revision>23</cp:revision>
  <cp:lastPrinted>2024-04-30T13:17:00Z</cp:lastPrinted>
  <dcterms:created xsi:type="dcterms:W3CDTF">2023-03-30T11:19:00Z</dcterms:created>
  <dcterms:modified xsi:type="dcterms:W3CDTF">2024-12-11T12:10:00Z</dcterms:modified>
</cp:coreProperties>
</file>