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D5B1B"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R O M Â N I A</w:t>
      </w:r>
    </w:p>
    <w:p w14:paraId="5FECD7E0"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JUDEŢUL HUNEDOARA       </w:t>
      </w:r>
    </w:p>
    <w:p w14:paraId="1C2287A4"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MUNICIPIUL BRAD</w:t>
      </w:r>
    </w:p>
    <w:p w14:paraId="73BA5B31"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P R I M A R U L</w:t>
      </w:r>
    </w:p>
    <w:p w14:paraId="4F4964FB" w14:textId="0D02D35E" w:rsid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Nr.</w:t>
      </w:r>
      <w:r w:rsidRPr="005109D0">
        <w:rPr>
          <w:rFonts w:ascii="Times New Roman" w:hAnsi="Times New Roman" w:cs="Times New Roman"/>
          <w:sz w:val="28"/>
          <w:szCs w:val="28"/>
          <w:lang w:val="ro-RO"/>
        </w:rPr>
        <w:t xml:space="preserve"> </w:t>
      </w:r>
      <w:r w:rsidRPr="005109D0">
        <w:rPr>
          <w:rFonts w:ascii="Times New Roman" w:hAnsi="Times New Roman" w:cs="Times New Roman"/>
          <w:b/>
          <w:sz w:val="28"/>
          <w:szCs w:val="28"/>
          <w:lang w:val="ro-RO"/>
        </w:rPr>
        <w:t>19</w:t>
      </w:r>
      <w:r w:rsidR="000B1001">
        <w:rPr>
          <w:rFonts w:ascii="Times New Roman" w:hAnsi="Times New Roman" w:cs="Times New Roman"/>
          <w:b/>
          <w:sz w:val="28"/>
          <w:szCs w:val="28"/>
          <w:lang w:val="ro-RO"/>
        </w:rPr>
        <w:t>8</w:t>
      </w:r>
      <w:r w:rsidRPr="005109D0">
        <w:rPr>
          <w:rFonts w:ascii="Times New Roman" w:hAnsi="Times New Roman" w:cs="Times New Roman"/>
          <w:b/>
          <w:sz w:val="28"/>
          <w:szCs w:val="28"/>
          <w:lang w:val="ro-RO"/>
        </w:rPr>
        <w:t>/12077/1</w:t>
      </w:r>
      <w:r w:rsidR="000B1001">
        <w:rPr>
          <w:rFonts w:ascii="Times New Roman" w:hAnsi="Times New Roman" w:cs="Times New Roman"/>
          <w:b/>
          <w:sz w:val="28"/>
          <w:szCs w:val="28"/>
          <w:lang w:val="ro-RO"/>
        </w:rPr>
        <w:t>7</w:t>
      </w:r>
      <w:r w:rsidRPr="005109D0">
        <w:rPr>
          <w:rFonts w:ascii="Times New Roman" w:hAnsi="Times New Roman" w:cs="Times New Roman"/>
          <w:b/>
          <w:sz w:val="28"/>
          <w:szCs w:val="28"/>
          <w:lang w:val="ro-RO"/>
        </w:rPr>
        <w:t>.12.2024</w:t>
      </w:r>
    </w:p>
    <w:p w14:paraId="38FE09EF" w14:textId="77777777" w:rsidR="000B1001" w:rsidRDefault="000B1001" w:rsidP="005109D0">
      <w:pPr>
        <w:spacing w:after="0"/>
        <w:ind w:right="-518"/>
        <w:jc w:val="both"/>
        <w:rPr>
          <w:rFonts w:ascii="Times New Roman" w:hAnsi="Times New Roman" w:cs="Times New Roman"/>
          <w:b/>
          <w:lang w:val="ro-RO"/>
        </w:rPr>
      </w:pPr>
    </w:p>
    <w:p w14:paraId="36E57566" w14:textId="77777777" w:rsidR="00DA2AD7" w:rsidRPr="005109D0" w:rsidRDefault="00DA2AD7" w:rsidP="005109D0">
      <w:pPr>
        <w:spacing w:after="0"/>
        <w:ind w:right="-518"/>
        <w:jc w:val="both"/>
        <w:rPr>
          <w:rFonts w:ascii="Times New Roman" w:hAnsi="Times New Roman" w:cs="Times New Roman"/>
          <w:b/>
          <w:lang w:val="ro-RO"/>
        </w:rPr>
      </w:pPr>
    </w:p>
    <w:p w14:paraId="37E97A4B" w14:textId="6588C3B7" w:rsidR="00A82579" w:rsidRPr="005109D0" w:rsidRDefault="00A82579" w:rsidP="000B1001">
      <w:pPr>
        <w:spacing w:after="0"/>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t xml:space="preserve">                  </w:t>
      </w:r>
    </w:p>
    <w:p w14:paraId="1E86DDB9" w14:textId="4AC93AB1" w:rsidR="000B1001" w:rsidRPr="000B1001" w:rsidRDefault="000B1001" w:rsidP="000B1001">
      <w:pPr>
        <w:spacing w:after="0"/>
        <w:jc w:val="center"/>
        <w:rPr>
          <w:rFonts w:ascii="Times New Roman" w:hAnsi="Times New Roman" w:cs="Times New Roman"/>
          <w:b/>
          <w:sz w:val="28"/>
          <w:szCs w:val="28"/>
          <w:u w:val="single"/>
        </w:rPr>
      </w:pPr>
      <w:r w:rsidRPr="000B1001">
        <w:rPr>
          <w:rFonts w:ascii="Times New Roman" w:hAnsi="Times New Roman" w:cs="Times New Roman"/>
          <w:b/>
          <w:sz w:val="28"/>
          <w:szCs w:val="28"/>
          <w:u w:val="single"/>
        </w:rPr>
        <w:t xml:space="preserve">R E F E R A T   D E  A P R O B A R E </w:t>
      </w:r>
    </w:p>
    <w:p w14:paraId="5BA14D1B" w14:textId="77777777" w:rsidR="000B1001" w:rsidRDefault="000B1001" w:rsidP="000B1001">
      <w:pPr>
        <w:spacing w:after="0"/>
        <w:ind w:right="-518"/>
        <w:jc w:val="center"/>
        <w:rPr>
          <w:rFonts w:ascii="Times New Roman" w:hAnsi="Times New Roman" w:cs="Times New Roman"/>
          <w:b/>
          <w:bCs/>
          <w:sz w:val="28"/>
          <w:szCs w:val="28"/>
          <w:lang w:val="ro-RO"/>
        </w:rPr>
      </w:pPr>
      <w:r w:rsidRPr="000B1001">
        <w:rPr>
          <w:rFonts w:ascii="Times New Roman" w:hAnsi="Times New Roman" w:cs="Times New Roman"/>
          <w:b/>
          <w:bCs/>
          <w:sz w:val="28"/>
          <w:szCs w:val="28"/>
          <w:lang w:val="ro-RO"/>
        </w:rPr>
        <w:t xml:space="preserve">privind acordarea avizului </w:t>
      </w:r>
      <w:r w:rsidRPr="000B1001">
        <w:rPr>
          <w:rFonts w:ascii="Times New Roman" w:hAnsi="Times New Roman" w:cs="Times New Roman"/>
          <w:b/>
          <w:bCs/>
          <w:sz w:val="28"/>
          <w:szCs w:val="28"/>
          <w:lang w:val="ro-RO"/>
        </w:rPr>
        <w:t>pentru prestare de servicii funerare</w:t>
      </w:r>
    </w:p>
    <w:p w14:paraId="5D4CEB21" w14:textId="274D4D75" w:rsidR="000B1001" w:rsidRPr="000B1001" w:rsidRDefault="000B1001" w:rsidP="000B1001">
      <w:pPr>
        <w:spacing w:after="0"/>
        <w:ind w:right="-518"/>
        <w:jc w:val="center"/>
        <w:rPr>
          <w:rFonts w:ascii="Times New Roman" w:hAnsi="Times New Roman" w:cs="Times New Roman"/>
          <w:b/>
          <w:bCs/>
          <w:sz w:val="28"/>
          <w:szCs w:val="28"/>
          <w:lang w:val="ro-RO"/>
        </w:rPr>
      </w:pPr>
      <w:r w:rsidRPr="000B1001">
        <w:rPr>
          <w:rFonts w:ascii="Times New Roman" w:hAnsi="Times New Roman" w:cs="Times New Roman"/>
          <w:b/>
          <w:bCs/>
          <w:sz w:val="28"/>
          <w:szCs w:val="28"/>
          <w:lang w:val="ro-RO"/>
        </w:rPr>
        <w:t xml:space="preserve"> de către S.C. MATSERV S.R.L.</w:t>
      </w:r>
    </w:p>
    <w:p w14:paraId="73F77713" w14:textId="6AE528CD" w:rsidR="00435D86" w:rsidRPr="005109D0" w:rsidRDefault="00435D86" w:rsidP="005109D0">
      <w:pPr>
        <w:ind w:right="-518"/>
        <w:jc w:val="center"/>
        <w:rPr>
          <w:rFonts w:ascii="Times New Roman" w:hAnsi="Times New Roman" w:cs="Times New Roman"/>
          <w:sz w:val="28"/>
          <w:szCs w:val="28"/>
          <w:lang w:val="ro-RO"/>
        </w:rPr>
      </w:pPr>
    </w:p>
    <w:p w14:paraId="7E0B38B5" w14:textId="77777777" w:rsidR="009D6A83" w:rsidRPr="005109D0" w:rsidRDefault="00523E2A" w:rsidP="005109D0">
      <w:pPr>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64727C96" w14:textId="75423D95" w:rsidR="000B1001" w:rsidRPr="000B1001" w:rsidRDefault="000B1001" w:rsidP="000B1001">
      <w:pPr>
        <w:spacing w:after="0"/>
        <w:ind w:right="-518" w:firstLine="720"/>
        <w:jc w:val="both"/>
        <w:rPr>
          <w:rFonts w:ascii="Times New Roman" w:hAnsi="Times New Roman" w:cs="Times New Roman"/>
          <w:i/>
          <w:iCs/>
          <w:sz w:val="28"/>
          <w:szCs w:val="28"/>
          <w:lang w:val="ro-RO"/>
        </w:rPr>
      </w:pPr>
      <w:r>
        <w:rPr>
          <w:rFonts w:ascii="Times New Roman" w:hAnsi="Times New Roman" w:cs="Times New Roman"/>
          <w:sz w:val="28"/>
          <w:szCs w:val="28"/>
          <w:lang w:val="ro-RO"/>
        </w:rPr>
        <w:t xml:space="preserve">Conform prevederilor art. 7 alin. 1 </w:t>
      </w:r>
      <w:r w:rsidRPr="000B1001">
        <w:rPr>
          <w:rFonts w:ascii="Times New Roman" w:hAnsi="Times New Roman" w:cs="Times New Roman"/>
          <w:sz w:val="28"/>
          <w:szCs w:val="28"/>
          <w:lang w:val="ro-RO"/>
        </w:rPr>
        <w:t>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w:t>
      </w:r>
      <w:r>
        <w:rPr>
          <w:rFonts w:ascii="Times New Roman" w:hAnsi="Times New Roman" w:cs="Times New Roman"/>
          <w:i/>
          <w:iCs/>
          <w:sz w:val="28"/>
          <w:szCs w:val="28"/>
          <w:lang w:val="ro-RO"/>
        </w:rPr>
        <w:t>p</w:t>
      </w:r>
      <w:r w:rsidRPr="000B1001">
        <w:rPr>
          <w:rFonts w:ascii="Times New Roman" w:hAnsi="Times New Roman" w:cs="Times New Roman"/>
          <w:i/>
          <w:iCs/>
          <w:sz w:val="28"/>
          <w:szCs w:val="28"/>
          <w:lang w:val="ro-RO"/>
        </w:rPr>
        <w:t>restatorii de servicii funerare vor efectua activităţile specifice după obţinerea avizului consiliului local al unităţii administrativ-teritoriale şi a autorizaţiei sanitare de funcţionare emisă de către direcţiile de sănătate publică judeţene, respectiv a municipiului Bucureşti,</w:t>
      </w:r>
      <w:r w:rsidRPr="000B1001">
        <w:rPr>
          <w:rFonts w:ascii="Courier New" w:hAnsi="Courier New" w:cs="Courier New"/>
        </w:rPr>
        <w:t xml:space="preserve"> </w:t>
      </w:r>
      <w:r w:rsidRPr="000B1001">
        <w:rPr>
          <w:rFonts w:ascii="Times New Roman" w:hAnsi="Times New Roman" w:cs="Times New Roman"/>
          <w:i/>
          <w:iCs/>
          <w:sz w:val="28"/>
          <w:szCs w:val="28"/>
        </w:rPr>
        <w:t>conform prevederilor din anexa nr. 1</w:t>
      </w:r>
      <w:r>
        <w:rPr>
          <w:rFonts w:ascii="Times New Roman" w:hAnsi="Times New Roman" w:cs="Times New Roman"/>
          <w:i/>
          <w:iCs/>
          <w:sz w:val="28"/>
          <w:szCs w:val="28"/>
        </w:rPr>
        <w:t>”.</w:t>
      </w:r>
    </w:p>
    <w:p w14:paraId="0F8B849F" w14:textId="50768CD4" w:rsidR="0082795F" w:rsidRDefault="00523E2A" w:rsidP="000B1001">
      <w:pPr>
        <w:spacing w:after="0"/>
        <w:ind w:right="-518" w:firstLine="720"/>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Prin adresa înregistrată la Primăria Municipiului Brad sub nr. 53922/10.12.2024 </w:t>
      </w:r>
      <w:r w:rsidR="009D6A83" w:rsidRPr="005109D0">
        <w:rPr>
          <w:rFonts w:ascii="Times New Roman" w:hAnsi="Times New Roman" w:cs="Times New Roman"/>
          <w:sz w:val="28"/>
          <w:szCs w:val="28"/>
          <w:lang w:val="ro-RO"/>
        </w:rPr>
        <w:t xml:space="preserve">operatorul economic </w:t>
      </w:r>
      <w:r w:rsidR="000B1001">
        <w:rPr>
          <w:rFonts w:ascii="Times New Roman" w:hAnsi="Times New Roman" w:cs="Times New Roman"/>
          <w:sz w:val="28"/>
          <w:szCs w:val="28"/>
          <w:lang w:val="ro-RO"/>
        </w:rPr>
        <w:t xml:space="preserve">S.C. </w:t>
      </w:r>
      <w:r w:rsidR="009D6A83" w:rsidRPr="005109D0">
        <w:rPr>
          <w:rFonts w:ascii="Times New Roman" w:hAnsi="Times New Roman" w:cs="Times New Roman"/>
          <w:sz w:val="28"/>
          <w:szCs w:val="28"/>
          <w:lang w:val="ro-RO"/>
        </w:rPr>
        <w:t>MATSERV S.R.L.</w:t>
      </w:r>
      <w:r w:rsidR="000B1001">
        <w:rPr>
          <w:rFonts w:ascii="Times New Roman" w:hAnsi="Times New Roman" w:cs="Times New Roman"/>
          <w:sz w:val="28"/>
          <w:szCs w:val="28"/>
          <w:lang w:val="ro-RO"/>
        </w:rPr>
        <w:t xml:space="preserve"> cu sediul social în municipiul Brad, strada Avram Iancu, nr. 12, județul Hunedoara,</w:t>
      </w:r>
      <w:r w:rsidR="009D6A83" w:rsidRPr="005109D0">
        <w:rPr>
          <w:rFonts w:ascii="Times New Roman" w:hAnsi="Times New Roman" w:cs="Times New Roman"/>
          <w:sz w:val="28"/>
          <w:szCs w:val="28"/>
          <w:lang w:val="ro-RO"/>
        </w:rPr>
        <w:t xml:space="preserve"> a solicitat Consiliului Local al Municipiului Brad </w:t>
      </w:r>
      <w:r w:rsidR="000B1001">
        <w:rPr>
          <w:rFonts w:ascii="Times New Roman" w:hAnsi="Times New Roman" w:cs="Times New Roman"/>
          <w:sz w:val="28"/>
          <w:szCs w:val="28"/>
          <w:lang w:val="ro-RO"/>
        </w:rPr>
        <w:t>acordarea</w:t>
      </w:r>
      <w:r w:rsidR="009D6A83" w:rsidRPr="005109D0">
        <w:rPr>
          <w:rFonts w:ascii="Times New Roman" w:hAnsi="Times New Roman" w:cs="Times New Roman"/>
          <w:sz w:val="28"/>
          <w:szCs w:val="28"/>
          <w:lang w:val="ro-RO"/>
        </w:rPr>
        <w:t xml:space="preserve"> avizului pentru prest</w:t>
      </w:r>
      <w:r w:rsidR="000B1001">
        <w:rPr>
          <w:rFonts w:ascii="Times New Roman" w:hAnsi="Times New Roman" w:cs="Times New Roman"/>
          <w:sz w:val="28"/>
          <w:szCs w:val="28"/>
          <w:lang w:val="ro-RO"/>
        </w:rPr>
        <w:t>area</w:t>
      </w:r>
      <w:r w:rsidR="009D6A83" w:rsidRPr="005109D0">
        <w:rPr>
          <w:rFonts w:ascii="Times New Roman" w:hAnsi="Times New Roman" w:cs="Times New Roman"/>
          <w:sz w:val="28"/>
          <w:szCs w:val="28"/>
          <w:lang w:val="ro-RO"/>
        </w:rPr>
        <w:t xml:space="preserve"> </w:t>
      </w:r>
      <w:r w:rsidR="00574065">
        <w:rPr>
          <w:rFonts w:ascii="Times New Roman" w:hAnsi="Times New Roman" w:cs="Times New Roman"/>
          <w:sz w:val="28"/>
          <w:szCs w:val="28"/>
          <w:lang w:val="ro-RO"/>
        </w:rPr>
        <w:t xml:space="preserve">de </w:t>
      </w:r>
      <w:r w:rsidR="009D6A83" w:rsidRPr="005109D0">
        <w:rPr>
          <w:rFonts w:ascii="Times New Roman" w:hAnsi="Times New Roman" w:cs="Times New Roman"/>
          <w:sz w:val="28"/>
          <w:szCs w:val="28"/>
          <w:lang w:val="ro-RO"/>
        </w:rPr>
        <w:t>servicii funerare.</w:t>
      </w:r>
    </w:p>
    <w:p w14:paraId="30D47DAA" w14:textId="77777777" w:rsidR="00A35E71" w:rsidRDefault="00A35E71" w:rsidP="00A35E71">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Având în vedere faptul că structura de specialitate din aparatul de specialitate al Primarului Municipiului Brad, respectiv Compartimentului Comercial, a verificat și răspunde pentru îndeplinirea de către prestatorul de servicii funerare a condițiilor impuse de art. 9 din Normele </w:t>
      </w:r>
      <w:r w:rsidRPr="000B1001">
        <w:rPr>
          <w:rFonts w:ascii="Times New Roman" w:hAnsi="Times New Roman" w:cs="Times New Roman"/>
          <w:sz w:val="28"/>
          <w:szCs w:val="28"/>
          <w:lang w:val="ro-RO"/>
        </w:rPr>
        <w:t>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xml:space="preserve">, aprobate prin Hotărârea Guvernului nr. 741/2016, am inițiat prezentul proiect de hotărâre prin care am propus acordarea avizului </w:t>
      </w:r>
      <w:r w:rsidRPr="00A35E71">
        <w:rPr>
          <w:rFonts w:ascii="Times New Roman" w:hAnsi="Times New Roman" w:cs="Times New Roman"/>
          <w:sz w:val="28"/>
          <w:szCs w:val="28"/>
          <w:lang w:val="ro-RO"/>
        </w:rPr>
        <w:t>pentru prestare de servicii funerare</w:t>
      </w:r>
      <w:r>
        <w:rPr>
          <w:rFonts w:ascii="Times New Roman" w:hAnsi="Times New Roman" w:cs="Times New Roman"/>
          <w:sz w:val="28"/>
          <w:szCs w:val="28"/>
          <w:lang w:val="ro-RO"/>
        </w:rPr>
        <w:t xml:space="preserve"> </w:t>
      </w:r>
      <w:r w:rsidRPr="00A35E71">
        <w:rPr>
          <w:rFonts w:ascii="Times New Roman" w:hAnsi="Times New Roman" w:cs="Times New Roman"/>
          <w:sz w:val="28"/>
          <w:szCs w:val="28"/>
          <w:lang w:val="ro-RO"/>
        </w:rPr>
        <w:t>de către S.C. MATSERV S.R.L.</w:t>
      </w:r>
      <w:r>
        <w:rPr>
          <w:rFonts w:ascii="Times New Roman" w:hAnsi="Times New Roman" w:cs="Times New Roman"/>
          <w:sz w:val="28"/>
          <w:szCs w:val="28"/>
          <w:lang w:val="ro-RO"/>
        </w:rPr>
        <w:t xml:space="preserve">, cu termen de valabilitate </w:t>
      </w:r>
      <w:r w:rsidRPr="00A35E71">
        <w:rPr>
          <w:rFonts w:ascii="Times New Roman" w:hAnsi="Times New Roman" w:cs="Times New Roman"/>
          <w:sz w:val="28"/>
          <w:szCs w:val="28"/>
          <w:lang w:val="ro-RO"/>
        </w:rPr>
        <w:t>până la data de 15.11.2025, data expirării Asigurării de răspundere civilă a prestatorului de servicii (Polița RCPP 24112792666 emisă la data de 15.11.2024), cu posibilitate de prelungire în condițiile legii.</w:t>
      </w:r>
    </w:p>
    <w:p w14:paraId="726368BD" w14:textId="3F4192A0" w:rsidR="00A35E71" w:rsidRPr="00A35E71" w:rsidRDefault="00A35E71" w:rsidP="00A35E71">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Precizez că acest a</w:t>
      </w:r>
      <w:r w:rsidRPr="00A35E71">
        <w:rPr>
          <w:rFonts w:ascii="Times New Roman" w:hAnsi="Times New Roman" w:cs="Times New Roman"/>
          <w:sz w:val="28"/>
          <w:szCs w:val="28"/>
          <w:lang w:val="ro-RO"/>
        </w:rPr>
        <w:t>viz poate fi retras în cazul în care se constată nerespectarea condițiilor inițiale care au stat la baza obținerii lui.</w:t>
      </w:r>
    </w:p>
    <w:p w14:paraId="196CB44C" w14:textId="4A69B44A" w:rsidR="00DA2AD7" w:rsidRPr="00DA2AD7" w:rsidRDefault="00DA2AD7" w:rsidP="00DA2AD7">
      <w:pPr>
        <w:pStyle w:val="Titlu2"/>
        <w:shd w:val="clear" w:color="auto" w:fill="FFFFFF"/>
        <w:spacing w:before="0"/>
        <w:ind w:right="-518" w:firstLine="708"/>
        <w:jc w:val="both"/>
        <w:rPr>
          <w:rFonts w:ascii="Times New Roman" w:hAnsi="Times New Roman" w:cs="Times New Roman"/>
          <w:b/>
          <w:bCs/>
          <w:color w:val="auto"/>
          <w:sz w:val="28"/>
          <w:szCs w:val="28"/>
          <w:lang w:val="ro-RO"/>
        </w:rPr>
      </w:pPr>
      <w:r w:rsidRPr="00DA2AD7">
        <w:rPr>
          <w:rFonts w:ascii="Times New Roman" w:hAnsi="Times New Roman" w:cs="Times New Roman"/>
          <w:color w:val="auto"/>
          <w:sz w:val="28"/>
          <w:szCs w:val="28"/>
          <w:lang w:val="ro-RO"/>
        </w:rPr>
        <w:lastRenderedPageBreak/>
        <w:t xml:space="preserve">În contextul celor de mai sus supun spre dezbatere și aprobare plenului Consiliului Local al Municipiului Brad </w:t>
      </w:r>
      <w:r>
        <w:rPr>
          <w:rFonts w:ascii="Times New Roman" w:hAnsi="Times New Roman" w:cs="Times New Roman"/>
          <w:color w:val="auto"/>
          <w:sz w:val="28"/>
          <w:szCs w:val="28"/>
          <w:lang w:val="ro-RO"/>
        </w:rPr>
        <w:t xml:space="preserve">proiectul de hotărâre </w:t>
      </w:r>
      <w:r w:rsidRPr="00DA2AD7">
        <w:rPr>
          <w:rFonts w:ascii="Times New Roman" w:hAnsi="Times New Roman" w:cs="Times New Roman"/>
          <w:color w:val="auto"/>
          <w:sz w:val="28"/>
          <w:szCs w:val="28"/>
          <w:lang w:val="ro-RO"/>
        </w:rPr>
        <w:t>în forma prezentată.</w:t>
      </w:r>
    </w:p>
    <w:p w14:paraId="48EB80A9" w14:textId="34EB6928" w:rsidR="00DA2AD7" w:rsidRDefault="00DA2AD7" w:rsidP="00DA2AD7">
      <w:pPr>
        <w:spacing w:after="0"/>
        <w:ind w:right="-518" w:firstLine="720"/>
        <w:jc w:val="both"/>
        <w:rPr>
          <w:rFonts w:ascii="Times New Roman" w:hAnsi="Times New Roman" w:cs="Times New Roman"/>
          <w:sz w:val="28"/>
          <w:szCs w:val="28"/>
          <w:lang w:val="ro-RO"/>
        </w:rPr>
      </w:pPr>
      <w:r w:rsidRPr="00DA2AD7">
        <w:rPr>
          <w:rFonts w:ascii="Times New Roman" w:hAnsi="Times New Roman" w:cs="Times New Roman"/>
          <w:sz w:val="28"/>
          <w:szCs w:val="28"/>
          <w:lang w:val="ro-RO"/>
        </w:rPr>
        <w:t>Invoc în susţinerea propunerii mele prevederile</w:t>
      </w:r>
      <w:r w:rsidRPr="00DA2AD7">
        <w:rPr>
          <w:rFonts w:ascii="Times New Roman" w:eastAsia="Times New Roman" w:hAnsi="Times New Roman" w:cs="Times New Roman"/>
          <w:sz w:val="24"/>
          <w:szCs w:val="24"/>
          <w:lang w:eastAsia="ro-RO"/>
        </w:rPr>
        <w:t xml:space="preserve"> </w:t>
      </w:r>
      <w:r w:rsidRPr="00DA2AD7">
        <w:rPr>
          <w:rFonts w:ascii="Times New Roman" w:hAnsi="Times New Roman" w:cs="Times New Roman"/>
          <w:sz w:val="28"/>
          <w:szCs w:val="28"/>
        </w:rPr>
        <w:t>art. 21 alin. (1) și alin. (3), art. 25, art. 26 și art. 27 din Legea nr. 102/2014 privind cimitirele, crematoriile umane si serviciile funerare, actualizată</w:t>
      </w:r>
      <w:r>
        <w:rPr>
          <w:rFonts w:ascii="Times New Roman" w:hAnsi="Times New Roman" w:cs="Times New Roman"/>
          <w:sz w:val="28"/>
          <w:szCs w:val="28"/>
        </w:rPr>
        <w:t xml:space="preserve">, ale </w:t>
      </w:r>
      <w:r w:rsidRPr="00DA2AD7">
        <w:rPr>
          <w:rFonts w:ascii="Times New Roman" w:hAnsi="Times New Roman" w:cs="Times New Roman"/>
          <w:sz w:val="28"/>
          <w:szCs w:val="28"/>
          <w:lang w:val="ro-RO"/>
        </w:rPr>
        <w:t>art. 7 alin. (1), art. 9, art. 41 și art. 42 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Ordinul</w:t>
      </w:r>
      <w:r>
        <w:rPr>
          <w:rFonts w:ascii="Times New Roman" w:hAnsi="Times New Roman" w:cs="Times New Roman"/>
          <w:sz w:val="28"/>
          <w:szCs w:val="28"/>
          <w:lang w:val="ro-RO"/>
        </w:rPr>
        <w:t>ui</w:t>
      </w:r>
      <w:r w:rsidRPr="00DA2AD7">
        <w:rPr>
          <w:rFonts w:ascii="Times New Roman" w:hAnsi="Times New Roman" w:cs="Times New Roman"/>
          <w:sz w:val="28"/>
          <w:szCs w:val="28"/>
          <w:lang w:val="ro-RO"/>
        </w:rPr>
        <w:t xml:space="preserve"> M.S. nr. 1532/2017 privind aprobarea formularelor prevăzute în Hotărârea Guvernului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art. 129 alin. (1), alin. (2) lit. d, alin. (7) lit. s şi alin. (14), art. 139 alin. (1), art. 196 alin. 1 lit. a, art.198 și art.199 din O.U.G. nr. 57/2019 privind Codul administrativ, cu modificările și completările ulterioare</w:t>
      </w:r>
      <w:r>
        <w:rPr>
          <w:rFonts w:ascii="Times New Roman" w:hAnsi="Times New Roman" w:cs="Times New Roman"/>
          <w:sz w:val="28"/>
          <w:szCs w:val="28"/>
          <w:lang w:val="ro-RO"/>
        </w:rPr>
        <w:t xml:space="preserve">, precum și ale </w:t>
      </w:r>
      <w:r w:rsidRPr="00DA2AD7">
        <w:rPr>
          <w:rFonts w:ascii="Times New Roman" w:hAnsi="Times New Roman" w:cs="Times New Roman"/>
          <w:sz w:val="28"/>
          <w:szCs w:val="28"/>
          <w:lang w:val="ro-RO"/>
        </w:rPr>
        <w:t>art. 11 alin. (4) din Legea nr. 554/2004 a contenciosului administrativ, actualizată</w:t>
      </w:r>
      <w:r>
        <w:rPr>
          <w:rFonts w:ascii="Times New Roman" w:hAnsi="Times New Roman" w:cs="Times New Roman"/>
          <w:sz w:val="28"/>
          <w:szCs w:val="28"/>
          <w:lang w:val="ro-RO"/>
        </w:rPr>
        <w:t>.</w:t>
      </w:r>
    </w:p>
    <w:p w14:paraId="6D2199E6" w14:textId="77777777" w:rsidR="00DA2AD7" w:rsidRDefault="00DA2AD7" w:rsidP="00DA2AD7">
      <w:pPr>
        <w:spacing w:after="0"/>
        <w:ind w:right="-518"/>
        <w:jc w:val="both"/>
        <w:rPr>
          <w:rFonts w:ascii="Times New Roman" w:hAnsi="Times New Roman" w:cs="Times New Roman"/>
          <w:sz w:val="28"/>
          <w:szCs w:val="28"/>
        </w:rPr>
      </w:pPr>
    </w:p>
    <w:p w14:paraId="55283A4A" w14:textId="77777777" w:rsidR="00DA2AD7" w:rsidRDefault="00DA2AD7" w:rsidP="00DA2AD7">
      <w:pPr>
        <w:spacing w:after="0"/>
        <w:ind w:right="-518"/>
        <w:jc w:val="both"/>
        <w:rPr>
          <w:rFonts w:ascii="Times New Roman" w:hAnsi="Times New Roman" w:cs="Times New Roman"/>
          <w:sz w:val="28"/>
          <w:szCs w:val="28"/>
        </w:rPr>
      </w:pPr>
    </w:p>
    <w:p w14:paraId="59631C87" w14:textId="0AE983E0" w:rsid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PRIMAR</w:t>
      </w:r>
    </w:p>
    <w:p w14:paraId="0DC124C2" w14:textId="57D8CCE5" w:rsidR="00DA2AD7" w:rsidRP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Florin CAZACU</w:t>
      </w:r>
    </w:p>
    <w:p w14:paraId="4E21724A" w14:textId="0DB3BC26" w:rsidR="00A35E71" w:rsidRPr="00DA2AD7" w:rsidRDefault="00A35E71" w:rsidP="00DA2AD7">
      <w:pPr>
        <w:spacing w:after="0"/>
        <w:ind w:right="-518" w:firstLine="720"/>
        <w:jc w:val="both"/>
        <w:rPr>
          <w:rFonts w:ascii="Times New Roman" w:hAnsi="Times New Roman" w:cs="Times New Roman"/>
          <w:sz w:val="28"/>
          <w:szCs w:val="28"/>
          <w:lang w:val="ro-RO"/>
        </w:rPr>
      </w:pPr>
    </w:p>
    <w:p w14:paraId="1263B750" w14:textId="742A5027" w:rsidR="00A35E71" w:rsidRPr="00DA2AD7" w:rsidRDefault="00A35E71" w:rsidP="00DA2AD7">
      <w:pPr>
        <w:spacing w:after="0"/>
        <w:ind w:right="-518" w:firstLine="720"/>
        <w:jc w:val="both"/>
        <w:rPr>
          <w:rFonts w:ascii="Times New Roman" w:hAnsi="Times New Roman" w:cs="Times New Roman"/>
          <w:sz w:val="28"/>
          <w:szCs w:val="28"/>
          <w:lang w:val="ro-RO"/>
        </w:rPr>
      </w:pPr>
    </w:p>
    <w:p w14:paraId="479852C6" w14:textId="51A2E562" w:rsidR="002D7B9D" w:rsidRPr="005109D0" w:rsidRDefault="00BB7D27" w:rsidP="00A35E71">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39AC4EDF" w14:textId="77777777" w:rsidR="003E48D5" w:rsidRPr="005109D0" w:rsidRDefault="00A634C1" w:rsidP="005109D0">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p>
    <w:p w14:paraId="225A8BCB" w14:textId="77777777" w:rsidR="003E48D5" w:rsidRPr="005109D0" w:rsidRDefault="003E48D5" w:rsidP="005109D0">
      <w:pPr>
        <w:spacing w:after="0" w:line="240" w:lineRule="auto"/>
        <w:ind w:right="-518"/>
        <w:jc w:val="both"/>
        <w:rPr>
          <w:rFonts w:ascii="Times New Roman" w:hAnsi="Times New Roman" w:cs="Times New Roman"/>
          <w:sz w:val="28"/>
          <w:szCs w:val="28"/>
          <w:lang w:val="ro-RO"/>
        </w:rPr>
      </w:pPr>
    </w:p>
    <w:p w14:paraId="08D961C0" w14:textId="77777777" w:rsidR="00A82579" w:rsidRPr="005109D0" w:rsidRDefault="00A82579" w:rsidP="005109D0">
      <w:pPr>
        <w:ind w:right="-518"/>
        <w:jc w:val="center"/>
        <w:rPr>
          <w:rFonts w:ascii="Times New Roman" w:hAnsi="Times New Roman" w:cs="Times New Roman"/>
          <w:sz w:val="24"/>
          <w:szCs w:val="24"/>
          <w:lang w:val="ro-RO"/>
        </w:rPr>
      </w:pPr>
    </w:p>
    <w:p w14:paraId="1687AA2A" w14:textId="77777777" w:rsidR="003C1A62" w:rsidRPr="00A82579" w:rsidRDefault="003C1A62" w:rsidP="003C1A62">
      <w:pPr>
        <w:rPr>
          <w:rFonts w:ascii="Times New Roman" w:hAnsi="Times New Roman" w:cs="Times New Roman"/>
          <w:sz w:val="24"/>
          <w:szCs w:val="24"/>
        </w:rPr>
      </w:pPr>
      <w:r>
        <w:rPr>
          <w:rFonts w:ascii="Times New Roman" w:hAnsi="Times New Roman" w:cs="Times New Roman"/>
          <w:sz w:val="24"/>
          <w:szCs w:val="24"/>
        </w:rPr>
        <w:t xml:space="preserve">                   </w:t>
      </w:r>
    </w:p>
    <w:sectPr w:rsidR="003C1A62" w:rsidRPr="00A82579" w:rsidSect="00DA2AD7">
      <w:pgSz w:w="12240" w:h="15840"/>
      <w:pgMar w:top="1134" w:right="1134" w:bottom="426"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4C9B9" w14:textId="77777777" w:rsidR="00D54B7D" w:rsidRDefault="00D54B7D" w:rsidP="00A634C1">
      <w:pPr>
        <w:spacing w:after="0" w:line="240" w:lineRule="auto"/>
      </w:pPr>
      <w:r>
        <w:separator/>
      </w:r>
    </w:p>
  </w:endnote>
  <w:endnote w:type="continuationSeparator" w:id="0">
    <w:p w14:paraId="56F60ADA" w14:textId="77777777" w:rsidR="00D54B7D" w:rsidRDefault="00D54B7D" w:rsidP="00A6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299F4" w14:textId="77777777" w:rsidR="00D54B7D" w:rsidRDefault="00D54B7D" w:rsidP="00A634C1">
      <w:pPr>
        <w:spacing w:after="0" w:line="240" w:lineRule="auto"/>
      </w:pPr>
      <w:r>
        <w:separator/>
      </w:r>
    </w:p>
  </w:footnote>
  <w:footnote w:type="continuationSeparator" w:id="0">
    <w:p w14:paraId="5A997DCB" w14:textId="77777777" w:rsidR="00D54B7D" w:rsidRDefault="00D54B7D" w:rsidP="00A63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84C50"/>
    <w:multiLevelType w:val="hybridMultilevel"/>
    <w:tmpl w:val="DD8A84A6"/>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71E8339F"/>
    <w:multiLevelType w:val="hybridMultilevel"/>
    <w:tmpl w:val="2D8A6A88"/>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680038515">
    <w:abstractNumId w:val="1"/>
  </w:num>
  <w:num w:numId="2" w16cid:durableId="94793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579"/>
    <w:rsid w:val="000879A8"/>
    <w:rsid w:val="000B1001"/>
    <w:rsid w:val="000E15FF"/>
    <w:rsid w:val="001A6369"/>
    <w:rsid w:val="00273A81"/>
    <w:rsid w:val="002D7B9D"/>
    <w:rsid w:val="003C1A62"/>
    <w:rsid w:val="003E48D5"/>
    <w:rsid w:val="00435D86"/>
    <w:rsid w:val="0049113B"/>
    <w:rsid w:val="005109D0"/>
    <w:rsid w:val="00523E2A"/>
    <w:rsid w:val="00574065"/>
    <w:rsid w:val="00634E45"/>
    <w:rsid w:val="00666973"/>
    <w:rsid w:val="00674B39"/>
    <w:rsid w:val="00676EF5"/>
    <w:rsid w:val="00787C03"/>
    <w:rsid w:val="00810E39"/>
    <w:rsid w:val="0082795F"/>
    <w:rsid w:val="008A5EC9"/>
    <w:rsid w:val="009D6A83"/>
    <w:rsid w:val="009F0B4E"/>
    <w:rsid w:val="00A12AA1"/>
    <w:rsid w:val="00A35E71"/>
    <w:rsid w:val="00A538F4"/>
    <w:rsid w:val="00A608CD"/>
    <w:rsid w:val="00A634C1"/>
    <w:rsid w:val="00A82579"/>
    <w:rsid w:val="00AC1FA3"/>
    <w:rsid w:val="00BB7D27"/>
    <w:rsid w:val="00CC39D6"/>
    <w:rsid w:val="00CE2FA5"/>
    <w:rsid w:val="00D54B7D"/>
    <w:rsid w:val="00D92B8A"/>
    <w:rsid w:val="00DA2AD7"/>
    <w:rsid w:val="00F11552"/>
    <w:rsid w:val="00FA2398"/>
    <w:rsid w:val="00FA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D981"/>
  <w15:chartTrackingRefBased/>
  <w15:docId w15:val="{63CA865F-1DED-42A3-B16B-7A8A247A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0B10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7B9D"/>
    <w:pPr>
      <w:ind w:left="720"/>
      <w:contextualSpacing/>
    </w:pPr>
    <w:rPr>
      <w:kern w:val="2"/>
      <w:lang w:val="ro-RO"/>
      <w14:ligatures w14:val="standardContextual"/>
    </w:rPr>
  </w:style>
  <w:style w:type="paragraph" w:styleId="Antet">
    <w:name w:val="header"/>
    <w:basedOn w:val="Normal"/>
    <w:link w:val="AntetCaracter"/>
    <w:uiPriority w:val="99"/>
    <w:unhideWhenUsed/>
    <w:rsid w:val="00A634C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634C1"/>
  </w:style>
  <w:style w:type="paragraph" w:styleId="Subsol">
    <w:name w:val="footer"/>
    <w:basedOn w:val="Normal"/>
    <w:link w:val="SubsolCaracter"/>
    <w:uiPriority w:val="99"/>
    <w:unhideWhenUsed/>
    <w:rsid w:val="00A634C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634C1"/>
  </w:style>
  <w:style w:type="paragraph" w:styleId="TextnBalon">
    <w:name w:val="Balloon Text"/>
    <w:basedOn w:val="Normal"/>
    <w:link w:val="TextnBalonCaracter"/>
    <w:uiPriority w:val="99"/>
    <w:semiHidden/>
    <w:unhideWhenUsed/>
    <w:rsid w:val="00CE2FA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E2FA5"/>
    <w:rPr>
      <w:rFonts w:ascii="Segoe UI" w:hAnsi="Segoe UI" w:cs="Segoe UI"/>
      <w:sz w:val="18"/>
      <w:szCs w:val="18"/>
    </w:rPr>
  </w:style>
  <w:style w:type="character" w:customStyle="1" w:styleId="Titlu2Caracter">
    <w:name w:val="Titlu 2 Caracter"/>
    <w:basedOn w:val="Fontdeparagrafimplicit"/>
    <w:link w:val="Titlu2"/>
    <w:uiPriority w:val="9"/>
    <w:semiHidden/>
    <w:rsid w:val="000B1001"/>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A35E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053188">
      <w:bodyDiv w:val="1"/>
      <w:marLeft w:val="0"/>
      <w:marRight w:val="0"/>
      <w:marTop w:val="0"/>
      <w:marBottom w:val="0"/>
      <w:divBdr>
        <w:top w:val="none" w:sz="0" w:space="0" w:color="auto"/>
        <w:left w:val="none" w:sz="0" w:space="0" w:color="auto"/>
        <w:bottom w:val="none" w:sz="0" w:space="0" w:color="auto"/>
        <w:right w:val="none" w:sz="0" w:space="0" w:color="auto"/>
      </w:divBdr>
    </w:div>
    <w:div w:id="900335610">
      <w:bodyDiv w:val="1"/>
      <w:marLeft w:val="0"/>
      <w:marRight w:val="0"/>
      <w:marTop w:val="0"/>
      <w:marBottom w:val="0"/>
      <w:divBdr>
        <w:top w:val="none" w:sz="0" w:space="0" w:color="auto"/>
        <w:left w:val="none" w:sz="0" w:space="0" w:color="auto"/>
        <w:bottom w:val="none" w:sz="0" w:space="0" w:color="auto"/>
        <w:right w:val="none" w:sz="0" w:space="0" w:color="auto"/>
      </w:divBdr>
    </w:div>
    <w:div w:id="1000548444">
      <w:bodyDiv w:val="1"/>
      <w:marLeft w:val="0"/>
      <w:marRight w:val="0"/>
      <w:marTop w:val="0"/>
      <w:marBottom w:val="0"/>
      <w:divBdr>
        <w:top w:val="none" w:sz="0" w:space="0" w:color="auto"/>
        <w:left w:val="none" w:sz="0" w:space="0" w:color="auto"/>
        <w:bottom w:val="none" w:sz="0" w:space="0" w:color="auto"/>
        <w:right w:val="none" w:sz="0" w:space="0" w:color="auto"/>
      </w:divBdr>
    </w:div>
    <w:div w:id="1053575721">
      <w:bodyDiv w:val="1"/>
      <w:marLeft w:val="0"/>
      <w:marRight w:val="0"/>
      <w:marTop w:val="0"/>
      <w:marBottom w:val="0"/>
      <w:divBdr>
        <w:top w:val="none" w:sz="0" w:space="0" w:color="auto"/>
        <w:left w:val="none" w:sz="0" w:space="0" w:color="auto"/>
        <w:bottom w:val="none" w:sz="0" w:space="0" w:color="auto"/>
        <w:right w:val="none" w:sz="0" w:space="0" w:color="auto"/>
      </w:divBdr>
    </w:div>
    <w:div w:id="1057779170">
      <w:bodyDiv w:val="1"/>
      <w:marLeft w:val="0"/>
      <w:marRight w:val="0"/>
      <w:marTop w:val="0"/>
      <w:marBottom w:val="0"/>
      <w:divBdr>
        <w:top w:val="none" w:sz="0" w:space="0" w:color="auto"/>
        <w:left w:val="none" w:sz="0" w:space="0" w:color="auto"/>
        <w:bottom w:val="none" w:sz="0" w:space="0" w:color="auto"/>
        <w:right w:val="none" w:sz="0" w:space="0" w:color="auto"/>
      </w:divBdr>
    </w:div>
    <w:div w:id="121099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599</Words>
  <Characters>3475</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Comercial-OVIDIU</dc:creator>
  <cp:keywords/>
  <dc:description/>
  <cp:lastModifiedBy>Primaria Brad</cp:lastModifiedBy>
  <cp:revision>15</cp:revision>
  <cp:lastPrinted>2024-12-17T11:44:00Z</cp:lastPrinted>
  <dcterms:created xsi:type="dcterms:W3CDTF">2024-12-13T10:11:00Z</dcterms:created>
  <dcterms:modified xsi:type="dcterms:W3CDTF">2024-12-17T14:50:00Z</dcterms:modified>
</cp:coreProperties>
</file>