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D87AA" w14:textId="77777777" w:rsidR="002B663F" w:rsidRDefault="002B663F" w:rsidP="002B663F">
      <w:pPr>
        <w:jc w:val="both"/>
        <w:rPr>
          <w:b/>
          <w:sz w:val="28"/>
          <w:szCs w:val="28"/>
        </w:rPr>
      </w:pPr>
      <w:r>
        <w:rPr>
          <w:b/>
          <w:sz w:val="28"/>
          <w:szCs w:val="28"/>
        </w:rPr>
        <w:t xml:space="preserve">        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183A4BDE" w14:textId="77777777" w:rsidR="002B663F" w:rsidRDefault="002B663F" w:rsidP="002B663F">
      <w:pPr>
        <w:rPr>
          <w:b/>
          <w:sz w:val="28"/>
          <w:szCs w:val="28"/>
        </w:rPr>
      </w:pPr>
      <w:r>
        <w:rPr>
          <w:b/>
          <w:sz w:val="28"/>
          <w:szCs w:val="28"/>
        </w:rPr>
        <w:t xml:space="preserve">JUDEŢUL HUNEDOARA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0F7D4597" w14:textId="77777777" w:rsidR="002B663F" w:rsidRDefault="002B663F" w:rsidP="002B663F">
      <w:pPr>
        <w:rPr>
          <w:b/>
          <w:sz w:val="28"/>
          <w:szCs w:val="28"/>
        </w:rPr>
      </w:pPr>
      <w:r>
        <w:rPr>
          <w:b/>
          <w:sz w:val="28"/>
          <w:szCs w:val="28"/>
        </w:rPr>
        <w:t xml:space="preserve">   MUNICIPIUL BRAD</w:t>
      </w:r>
      <w:r>
        <w:rPr>
          <w:b/>
          <w:sz w:val="28"/>
          <w:szCs w:val="28"/>
        </w:rPr>
        <w:tab/>
      </w:r>
    </w:p>
    <w:p w14:paraId="53E35F56" w14:textId="53D8AF47" w:rsidR="002B663F" w:rsidRDefault="002B663F" w:rsidP="002B663F">
      <w:pPr>
        <w:rPr>
          <w:b/>
          <w:sz w:val="28"/>
          <w:szCs w:val="28"/>
        </w:rPr>
      </w:pPr>
      <w:r>
        <w:rPr>
          <w:b/>
          <w:sz w:val="28"/>
          <w:szCs w:val="28"/>
        </w:rPr>
        <w:t xml:space="preserve">       P</w:t>
      </w:r>
      <w:r w:rsidR="00DB1A0E">
        <w:rPr>
          <w:b/>
          <w:sz w:val="28"/>
          <w:szCs w:val="28"/>
        </w:rPr>
        <w:t xml:space="preserve"> </w:t>
      </w:r>
      <w:r>
        <w:rPr>
          <w:b/>
          <w:sz w:val="28"/>
          <w:szCs w:val="28"/>
        </w:rPr>
        <w:t>R</w:t>
      </w:r>
      <w:r w:rsidR="00DB1A0E">
        <w:rPr>
          <w:b/>
          <w:sz w:val="28"/>
          <w:szCs w:val="28"/>
        </w:rPr>
        <w:t xml:space="preserve"> </w:t>
      </w:r>
      <w:r>
        <w:rPr>
          <w:b/>
          <w:sz w:val="28"/>
          <w:szCs w:val="28"/>
        </w:rPr>
        <w:t>I</w:t>
      </w:r>
      <w:r w:rsidR="00DB1A0E">
        <w:rPr>
          <w:b/>
          <w:sz w:val="28"/>
          <w:szCs w:val="28"/>
        </w:rPr>
        <w:t xml:space="preserve"> </w:t>
      </w:r>
      <w:r>
        <w:rPr>
          <w:b/>
          <w:sz w:val="28"/>
          <w:szCs w:val="28"/>
        </w:rPr>
        <w:t>M</w:t>
      </w:r>
      <w:r w:rsidR="00DB1A0E">
        <w:rPr>
          <w:b/>
          <w:sz w:val="28"/>
          <w:szCs w:val="28"/>
        </w:rPr>
        <w:t xml:space="preserve"> </w:t>
      </w:r>
      <w:r>
        <w:rPr>
          <w:b/>
          <w:sz w:val="28"/>
          <w:szCs w:val="28"/>
        </w:rPr>
        <w:t>A</w:t>
      </w:r>
      <w:r w:rsidR="00DB1A0E">
        <w:rPr>
          <w:b/>
          <w:sz w:val="28"/>
          <w:szCs w:val="28"/>
        </w:rPr>
        <w:t xml:space="preserve"> </w:t>
      </w:r>
      <w:r>
        <w:rPr>
          <w:b/>
          <w:sz w:val="28"/>
          <w:szCs w:val="28"/>
        </w:rPr>
        <w:t>R</w:t>
      </w:r>
      <w:r w:rsidR="00DB1A0E">
        <w:rPr>
          <w:b/>
          <w:sz w:val="28"/>
          <w:szCs w:val="28"/>
        </w:rPr>
        <w:t xml:space="preserve"> </w:t>
      </w:r>
      <w:r>
        <w:rPr>
          <w:b/>
          <w:sz w:val="28"/>
          <w:szCs w:val="28"/>
        </w:rPr>
        <w:t>U</w:t>
      </w:r>
      <w:r w:rsidR="00DB1A0E">
        <w:rPr>
          <w:b/>
          <w:sz w:val="28"/>
          <w:szCs w:val="28"/>
        </w:rPr>
        <w:t xml:space="preserve"> </w:t>
      </w:r>
      <w:r>
        <w:rPr>
          <w:b/>
          <w:sz w:val="28"/>
          <w:szCs w:val="28"/>
        </w:rPr>
        <w:t>L</w:t>
      </w:r>
    </w:p>
    <w:p w14:paraId="54CD49E5" w14:textId="16CDC9E8" w:rsidR="002B663F" w:rsidRDefault="002B663F" w:rsidP="002B663F">
      <w:pPr>
        <w:jc w:val="both"/>
        <w:rPr>
          <w:b/>
          <w:sz w:val="28"/>
          <w:szCs w:val="28"/>
        </w:rPr>
      </w:pPr>
      <w:r>
        <w:rPr>
          <w:b/>
        </w:rPr>
        <w:t xml:space="preserve"> </w:t>
      </w:r>
      <w:r>
        <w:rPr>
          <w:b/>
          <w:sz w:val="28"/>
          <w:szCs w:val="28"/>
        </w:rPr>
        <w:t xml:space="preserve">Nr. </w:t>
      </w:r>
      <w:r w:rsidR="00EF40C6">
        <w:rPr>
          <w:b/>
          <w:sz w:val="28"/>
          <w:szCs w:val="28"/>
        </w:rPr>
        <w:t>20</w:t>
      </w:r>
      <w:r w:rsidR="0086450E">
        <w:rPr>
          <w:b/>
          <w:sz w:val="28"/>
          <w:szCs w:val="28"/>
        </w:rPr>
        <w:t>1</w:t>
      </w:r>
      <w:r w:rsidR="00F27907">
        <w:rPr>
          <w:b/>
          <w:sz w:val="28"/>
          <w:szCs w:val="28"/>
        </w:rPr>
        <w:t>/1</w:t>
      </w:r>
      <w:r w:rsidR="002A4998">
        <w:rPr>
          <w:b/>
          <w:sz w:val="28"/>
          <w:szCs w:val="28"/>
        </w:rPr>
        <w:t>2077</w:t>
      </w:r>
      <w:r w:rsidR="00F27907">
        <w:rPr>
          <w:b/>
          <w:sz w:val="28"/>
          <w:szCs w:val="28"/>
        </w:rPr>
        <w:t>/</w:t>
      </w:r>
      <w:r w:rsidR="00EF40C6">
        <w:rPr>
          <w:b/>
          <w:sz w:val="28"/>
          <w:szCs w:val="28"/>
        </w:rPr>
        <w:t>18.12</w:t>
      </w:r>
      <w:r w:rsidR="002A4998">
        <w:rPr>
          <w:b/>
          <w:sz w:val="28"/>
          <w:szCs w:val="28"/>
        </w:rPr>
        <w:t>.2024</w:t>
      </w:r>
    </w:p>
    <w:p w14:paraId="6298C65B" w14:textId="77777777" w:rsidR="002B663F" w:rsidRDefault="002B663F" w:rsidP="002B663F">
      <w:pPr>
        <w:jc w:val="both"/>
      </w:pPr>
    </w:p>
    <w:p w14:paraId="19FE8E0B" w14:textId="77777777" w:rsidR="008458EF" w:rsidRDefault="008458EF" w:rsidP="002B663F">
      <w:pPr>
        <w:jc w:val="both"/>
      </w:pPr>
    </w:p>
    <w:p w14:paraId="559BEE92" w14:textId="77777777" w:rsidR="002B663F" w:rsidRDefault="002B663F" w:rsidP="002B663F">
      <w:pPr>
        <w:jc w:val="center"/>
        <w:rPr>
          <w:b/>
          <w:sz w:val="28"/>
          <w:szCs w:val="28"/>
        </w:rPr>
      </w:pPr>
    </w:p>
    <w:p w14:paraId="5A1C482E" w14:textId="101B0D0C" w:rsidR="002B663F" w:rsidRPr="0086450E" w:rsidRDefault="002B663F" w:rsidP="0086450E">
      <w:pPr>
        <w:jc w:val="center"/>
        <w:rPr>
          <w:b/>
          <w:sz w:val="28"/>
          <w:szCs w:val="28"/>
          <w:u w:val="single"/>
        </w:rPr>
      </w:pPr>
      <w:r w:rsidRPr="0086450E">
        <w:rPr>
          <w:b/>
          <w:sz w:val="28"/>
          <w:szCs w:val="28"/>
          <w:u w:val="single"/>
        </w:rPr>
        <w:t>R E F E R A T  D E  A P R O B A R E</w:t>
      </w:r>
    </w:p>
    <w:p w14:paraId="65291357" w14:textId="77777777" w:rsidR="0086450E" w:rsidRPr="0086450E" w:rsidRDefault="0086450E" w:rsidP="0086450E">
      <w:pPr>
        <w:shd w:val="clear" w:color="auto" w:fill="FFFFFF"/>
        <w:jc w:val="center"/>
        <w:outlineLvl w:val="1"/>
        <w:rPr>
          <w:b/>
          <w:sz w:val="28"/>
          <w:szCs w:val="28"/>
        </w:rPr>
      </w:pPr>
      <w:r w:rsidRPr="0086450E">
        <w:rPr>
          <w:b/>
          <w:sz w:val="28"/>
          <w:szCs w:val="28"/>
        </w:rPr>
        <w:t>privind suplimentarea și utilizarea fondului de rezervă bugetară la dispoziția Consiliului Local al Municipiului Brad</w:t>
      </w:r>
    </w:p>
    <w:p w14:paraId="3B086126" w14:textId="77777777" w:rsidR="002B663F" w:rsidRDefault="002B663F" w:rsidP="002B663F">
      <w:pPr>
        <w:jc w:val="center"/>
        <w:rPr>
          <w:sz w:val="28"/>
          <w:szCs w:val="28"/>
        </w:rPr>
      </w:pPr>
    </w:p>
    <w:p w14:paraId="4B83B95C" w14:textId="77777777" w:rsidR="002B663F" w:rsidRDefault="002B663F" w:rsidP="002B663F">
      <w:pPr>
        <w:jc w:val="center"/>
        <w:rPr>
          <w:sz w:val="28"/>
          <w:szCs w:val="28"/>
        </w:rPr>
      </w:pPr>
    </w:p>
    <w:p w14:paraId="44682B82" w14:textId="292AC395" w:rsidR="0086450E" w:rsidRPr="00494DAA" w:rsidRDefault="002B663F" w:rsidP="00494DAA">
      <w:pPr>
        <w:jc w:val="both"/>
        <w:rPr>
          <w:sz w:val="28"/>
          <w:szCs w:val="28"/>
        </w:rPr>
      </w:pPr>
      <w:r>
        <w:rPr>
          <w:sz w:val="28"/>
          <w:szCs w:val="28"/>
        </w:rPr>
        <w:tab/>
      </w:r>
      <w:r w:rsidR="00494DAA">
        <w:rPr>
          <w:sz w:val="28"/>
          <w:szCs w:val="28"/>
          <w:shd w:val="clear" w:color="auto" w:fill="FFFFFF"/>
        </w:rPr>
        <w:t xml:space="preserve"> </w:t>
      </w:r>
    </w:p>
    <w:p w14:paraId="55AA8A8C" w14:textId="71B56885" w:rsidR="00494DAA" w:rsidRPr="00EE6A16" w:rsidRDefault="00494DAA" w:rsidP="00EE6A16">
      <w:pPr>
        <w:spacing w:line="276" w:lineRule="auto"/>
        <w:ind w:firstLine="708"/>
        <w:jc w:val="both"/>
        <w:rPr>
          <w:sz w:val="28"/>
          <w:szCs w:val="28"/>
          <w:shd w:val="clear" w:color="auto" w:fill="FFFFFF"/>
        </w:rPr>
      </w:pPr>
      <w:r w:rsidRPr="00EE6A16">
        <w:rPr>
          <w:sz w:val="28"/>
          <w:szCs w:val="28"/>
          <w:shd w:val="clear" w:color="auto" w:fill="FFFFFF"/>
        </w:rPr>
        <w:t>În bugetul local al Municipiului Brad este înscris fondul de rezervă</w:t>
      </w:r>
      <w:r w:rsidR="0086450E" w:rsidRPr="00EE6A16">
        <w:rPr>
          <w:sz w:val="28"/>
          <w:szCs w:val="28"/>
          <w:shd w:val="clear" w:color="auto" w:fill="FFFFFF"/>
        </w:rPr>
        <w:t xml:space="preserve"> bugetară la dispoziţia </w:t>
      </w:r>
      <w:r w:rsidR="0004168C" w:rsidRPr="00EE6A16">
        <w:rPr>
          <w:sz w:val="28"/>
          <w:szCs w:val="28"/>
          <w:shd w:val="clear" w:color="auto" w:fill="FFFFFF"/>
        </w:rPr>
        <w:t>C</w:t>
      </w:r>
      <w:r w:rsidR="0086450E" w:rsidRPr="00EE6A16">
        <w:rPr>
          <w:sz w:val="28"/>
          <w:szCs w:val="28"/>
          <w:shd w:val="clear" w:color="auto" w:fill="FFFFFF"/>
        </w:rPr>
        <w:t xml:space="preserve">onsiliului </w:t>
      </w:r>
      <w:r w:rsidR="0004168C" w:rsidRPr="00EE6A16">
        <w:rPr>
          <w:sz w:val="28"/>
          <w:szCs w:val="28"/>
          <w:shd w:val="clear" w:color="auto" w:fill="FFFFFF"/>
        </w:rPr>
        <w:t>L</w:t>
      </w:r>
      <w:r w:rsidR="0086450E" w:rsidRPr="00EE6A16">
        <w:rPr>
          <w:sz w:val="28"/>
          <w:szCs w:val="28"/>
          <w:shd w:val="clear" w:color="auto" w:fill="FFFFFF"/>
        </w:rPr>
        <w:t>ocal</w:t>
      </w:r>
      <w:r w:rsidRPr="00EE6A16">
        <w:rPr>
          <w:sz w:val="28"/>
          <w:szCs w:val="28"/>
          <w:shd w:val="clear" w:color="auto" w:fill="FFFFFF"/>
        </w:rPr>
        <w:t xml:space="preserve"> al Municipiului Brad.</w:t>
      </w:r>
    </w:p>
    <w:p w14:paraId="20B9FFBD" w14:textId="17718C16" w:rsidR="00494DAA" w:rsidRPr="00EE6A16" w:rsidRDefault="00CF6221" w:rsidP="00EE6A16">
      <w:pPr>
        <w:spacing w:line="276" w:lineRule="auto"/>
        <w:ind w:firstLine="708"/>
        <w:jc w:val="both"/>
        <w:rPr>
          <w:i/>
          <w:iCs/>
          <w:sz w:val="28"/>
          <w:szCs w:val="28"/>
          <w:shd w:val="clear" w:color="auto" w:fill="FFFFFF"/>
        </w:rPr>
      </w:pPr>
      <w:r w:rsidRPr="00EE6A16">
        <w:rPr>
          <w:sz w:val="28"/>
          <w:szCs w:val="28"/>
          <w:shd w:val="clear" w:color="auto" w:fill="FFFFFF"/>
        </w:rPr>
        <w:t>În conformitate cu prevederile</w:t>
      </w:r>
      <w:r w:rsidR="00494DAA" w:rsidRPr="00EE6A16">
        <w:rPr>
          <w:sz w:val="28"/>
          <w:szCs w:val="28"/>
          <w:shd w:val="clear" w:color="auto" w:fill="FFFFFF"/>
        </w:rPr>
        <w:t xml:space="preserve"> art.</w:t>
      </w:r>
      <w:r w:rsidR="0004168C" w:rsidRPr="00EE6A16">
        <w:rPr>
          <w:sz w:val="28"/>
          <w:szCs w:val="28"/>
          <w:shd w:val="clear" w:color="auto" w:fill="FFFFFF"/>
        </w:rPr>
        <w:t xml:space="preserve"> </w:t>
      </w:r>
      <w:r w:rsidR="00494DAA" w:rsidRPr="00EE6A16">
        <w:rPr>
          <w:sz w:val="28"/>
          <w:szCs w:val="28"/>
          <w:shd w:val="clear" w:color="auto" w:fill="FFFFFF"/>
        </w:rPr>
        <w:t xml:space="preserve">36 </w:t>
      </w:r>
      <w:r w:rsidRPr="00EE6A16">
        <w:rPr>
          <w:sz w:val="28"/>
          <w:szCs w:val="28"/>
          <w:shd w:val="clear" w:color="auto" w:fill="FFFFFF"/>
        </w:rPr>
        <w:t xml:space="preserve">alin. (1) </w:t>
      </w:r>
      <w:r w:rsidR="00494DAA" w:rsidRPr="00EE6A16">
        <w:rPr>
          <w:sz w:val="28"/>
          <w:szCs w:val="28"/>
          <w:shd w:val="clear" w:color="auto" w:fill="FFFFFF"/>
        </w:rPr>
        <w:t>din Legea nr.</w:t>
      </w:r>
      <w:r w:rsidRPr="00EE6A16">
        <w:rPr>
          <w:sz w:val="28"/>
          <w:szCs w:val="28"/>
          <w:shd w:val="clear" w:color="auto" w:fill="FFFFFF"/>
        </w:rPr>
        <w:t xml:space="preserve"> </w:t>
      </w:r>
      <w:r w:rsidR="00494DAA" w:rsidRPr="00EE6A16">
        <w:rPr>
          <w:sz w:val="28"/>
          <w:szCs w:val="28"/>
          <w:shd w:val="clear" w:color="auto" w:fill="FFFFFF"/>
        </w:rPr>
        <w:t xml:space="preserve">273/2006 privind finanţele publice locale, cu modificările şi completările ulterioare, fondul de rezervă bugetară </w:t>
      </w:r>
      <w:r w:rsidR="00494DAA" w:rsidRPr="00EE6A16">
        <w:rPr>
          <w:i/>
          <w:iCs/>
          <w:sz w:val="28"/>
          <w:szCs w:val="28"/>
          <w:shd w:val="clear" w:color="auto" w:fill="FFFFFF"/>
        </w:rPr>
        <w:t>"</w:t>
      </w:r>
      <w:r w:rsidRPr="00EE6A16">
        <w:rPr>
          <w:i/>
          <w:iCs/>
          <w:sz w:val="28"/>
          <w:szCs w:val="28"/>
          <w:shd w:val="clear" w:color="auto" w:fill="FFFFFF"/>
        </w:rPr>
        <w:t>se utilizează la propunerea ordonatorilor principali de credite, pe bază de hotărâri ale consiliilor respective, pentru finanţarea unor cheltuieli urgente sau neprevăzute apărute în cursul exerciţiului bugetar, pentru înlăturarea efectelor unor calamităţi naturale</w:t>
      </w:r>
      <w:r w:rsidR="00494DAA" w:rsidRPr="00EE6A16">
        <w:rPr>
          <w:i/>
          <w:iCs/>
          <w:sz w:val="28"/>
          <w:szCs w:val="28"/>
          <w:shd w:val="clear" w:color="auto" w:fill="FFFFFF"/>
        </w:rPr>
        <w:t>”.</w:t>
      </w:r>
    </w:p>
    <w:p w14:paraId="7DEFE160" w14:textId="757E0E52" w:rsidR="00494DAA" w:rsidRPr="00EE6A16" w:rsidRDefault="00494DAA" w:rsidP="00EE6A16">
      <w:pPr>
        <w:suppressAutoHyphens/>
        <w:spacing w:line="276" w:lineRule="auto"/>
        <w:ind w:firstLine="708"/>
        <w:jc w:val="both"/>
        <w:rPr>
          <w:rFonts w:eastAsia="MS Mincho"/>
          <w:sz w:val="28"/>
          <w:szCs w:val="28"/>
        </w:rPr>
      </w:pPr>
      <w:r w:rsidRPr="00EE6A16">
        <w:rPr>
          <w:rFonts w:eastAsia="MS Mincho"/>
          <w:sz w:val="28"/>
          <w:szCs w:val="28"/>
        </w:rPr>
        <w:t xml:space="preserve">În urma cutremurelor înregistrate în </w:t>
      </w:r>
      <w:r w:rsidR="0004168C" w:rsidRPr="00EE6A16">
        <w:rPr>
          <w:rFonts w:eastAsia="MS Mincho"/>
          <w:sz w:val="28"/>
          <w:szCs w:val="28"/>
        </w:rPr>
        <w:t>perioada</w:t>
      </w:r>
      <w:r w:rsidRPr="00EE6A16">
        <w:rPr>
          <w:rFonts w:eastAsia="MS Mincho"/>
          <w:sz w:val="28"/>
          <w:szCs w:val="28"/>
        </w:rPr>
        <w:t xml:space="preserve"> 13 – 14</w:t>
      </w:r>
      <w:r w:rsidR="0004168C" w:rsidRPr="00EE6A16">
        <w:rPr>
          <w:rFonts w:eastAsia="MS Mincho"/>
          <w:sz w:val="28"/>
          <w:szCs w:val="28"/>
        </w:rPr>
        <w:t xml:space="preserve"> februarie </w:t>
      </w:r>
      <w:r w:rsidRPr="00EE6A16">
        <w:rPr>
          <w:rFonts w:eastAsia="MS Mincho"/>
          <w:sz w:val="28"/>
          <w:szCs w:val="28"/>
        </w:rPr>
        <w:t xml:space="preserve">2023, </w:t>
      </w:r>
      <w:r w:rsidR="0004168C" w:rsidRPr="00EE6A16">
        <w:rPr>
          <w:rFonts w:eastAsia="MS Mincho"/>
          <w:sz w:val="28"/>
          <w:szCs w:val="28"/>
        </w:rPr>
        <w:t>proprietarii locuințelor din b</w:t>
      </w:r>
      <w:r w:rsidRPr="00EE6A16">
        <w:rPr>
          <w:rFonts w:eastAsia="MS Mincho"/>
          <w:sz w:val="28"/>
          <w:szCs w:val="28"/>
        </w:rPr>
        <w:t xml:space="preserve">locul CX31, din </w:t>
      </w:r>
      <w:r w:rsidR="0004168C" w:rsidRPr="00EE6A16">
        <w:rPr>
          <w:rFonts w:eastAsia="MS Mincho"/>
          <w:sz w:val="28"/>
          <w:szCs w:val="28"/>
        </w:rPr>
        <w:t>m</w:t>
      </w:r>
      <w:r w:rsidRPr="00EE6A16">
        <w:rPr>
          <w:rFonts w:eastAsia="MS Mincho"/>
          <w:sz w:val="28"/>
          <w:szCs w:val="28"/>
        </w:rPr>
        <w:t xml:space="preserve">unicipiul Brad, strada Libertății, au sesizat în scris Primăria Municipiului Brad </w:t>
      </w:r>
      <w:r w:rsidR="0004168C" w:rsidRPr="00EE6A16">
        <w:rPr>
          <w:rFonts w:eastAsia="MS Mincho"/>
          <w:sz w:val="28"/>
          <w:szCs w:val="28"/>
        </w:rPr>
        <w:t>cu privire la apariția unor</w:t>
      </w:r>
      <w:r w:rsidRPr="00EE6A16">
        <w:rPr>
          <w:rFonts w:eastAsia="MS Mincho"/>
          <w:sz w:val="28"/>
          <w:szCs w:val="28"/>
        </w:rPr>
        <w:t xml:space="preserve"> fisuri interioare și exterioare la structura </w:t>
      </w:r>
      <w:r w:rsidR="0004168C" w:rsidRPr="00EE6A16">
        <w:rPr>
          <w:rFonts w:eastAsia="MS Mincho"/>
          <w:sz w:val="28"/>
          <w:szCs w:val="28"/>
        </w:rPr>
        <w:t>blocului</w:t>
      </w:r>
      <w:r w:rsidRPr="00EE6A16">
        <w:rPr>
          <w:rFonts w:eastAsia="MS Mincho"/>
          <w:sz w:val="28"/>
          <w:szCs w:val="28"/>
        </w:rPr>
        <w:t>.</w:t>
      </w:r>
    </w:p>
    <w:p w14:paraId="76A61DFA" w14:textId="76C0AA7D" w:rsidR="00494DAA" w:rsidRPr="00EE6A16" w:rsidRDefault="0004168C" w:rsidP="00EE6A16">
      <w:pPr>
        <w:suppressAutoHyphens/>
        <w:spacing w:line="276" w:lineRule="auto"/>
        <w:ind w:firstLine="708"/>
        <w:jc w:val="both"/>
        <w:rPr>
          <w:rFonts w:eastAsia="MS Mincho"/>
          <w:sz w:val="28"/>
          <w:szCs w:val="28"/>
        </w:rPr>
      </w:pPr>
      <w:r w:rsidRPr="00EE6A16">
        <w:rPr>
          <w:rFonts w:eastAsia="MS Mincho"/>
          <w:sz w:val="28"/>
          <w:szCs w:val="28"/>
        </w:rPr>
        <w:t>Urmare acestei sesizări</w:t>
      </w:r>
      <w:r w:rsidR="00494DAA" w:rsidRPr="00EE6A16">
        <w:rPr>
          <w:rFonts w:eastAsia="MS Mincho"/>
          <w:sz w:val="28"/>
          <w:szCs w:val="28"/>
        </w:rPr>
        <w:t xml:space="preserve"> s</w:t>
      </w:r>
      <w:r w:rsidRPr="00EE6A16">
        <w:rPr>
          <w:rFonts w:eastAsia="MS Mincho"/>
          <w:sz w:val="28"/>
          <w:szCs w:val="28"/>
        </w:rPr>
        <w:t>-</w:t>
      </w:r>
      <w:r w:rsidR="00494DAA" w:rsidRPr="00EE6A16">
        <w:rPr>
          <w:rFonts w:eastAsia="MS Mincho"/>
          <w:sz w:val="28"/>
          <w:szCs w:val="28"/>
        </w:rPr>
        <w:t xml:space="preserve">a </w:t>
      </w:r>
      <w:r w:rsidRPr="00EE6A16">
        <w:rPr>
          <w:rFonts w:eastAsia="MS Mincho"/>
          <w:sz w:val="28"/>
          <w:szCs w:val="28"/>
        </w:rPr>
        <w:t>întocmit</w:t>
      </w:r>
      <w:r w:rsidR="00494DAA" w:rsidRPr="00EE6A16">
        <w:rPr>
          <w:rFonts w:eastAsia="MS Mincho"/>
          <w:sz w:val="28"/>
          <w:szCs w:val="28"/>
        </w:rPr>
        <w:t xml:space="preserve"> un Raport Operativ în </w:t>
      </w:r>
      <w:r w:rsidRPr="00EE6A16">
        <w:rPr>
          <w:rFonts w:eastAsia="MS Mincho"/>
          <w:sz w:val="28"/>
          <w:szCs w:val="28"/>
        </w:rPr>
        <w:t>cuprinsul acestuia fiind</w:t>
      </w:r>
      <w:r w:rsidR="00494DAA" w:rsidRPr="00EE6A16">
        <w:rPr>
          <w:rFonts w:eastAsia="MS Mincho"/>
          <w:sz w:val="28"/>
          <w:szCs w:val="28"/>
        </w:rPr>
        <w:t xml:space="preserve"> consemnate aspectele constatate la fața locului.</w:t>
      </w:r>
    </w:p>
    <w:p w14:paraId="5DD8F4A2" w14:textId="3F87162D" w:rsidR="00494DAA" w:rsidRPr="00EE6A16" w:rsidRDefault="00494DAA" w:rsidP="00EE6A16">
      <w:pPr>
        <w:suppressAutoHyphens/>
        <w:spacing w:line="276" w:lineRule="auto"/>
        <w:ind w:firstLine="708"/>
        <w:jc w:val="both"/>
        <w:rPr>
          <w:rFonts w:eastAsia="MS Mincho"/>
          <w:sz w:val="28"/>
          <w:szCs w:val="28"/>
        </w:rPr>
      </w:pPr>
      <w:r w:rsidRPr="00EE6A16">
        <w:rPr>
          <w:rFonts w:eastAsia="MS Mincho"/>
          <w:sz w:val="28"/>
          <w:szCs w:val="28"/>
        </w:rPr>
        <w:t>În cursul anului 2024 a fost semnalat</w:t>
      </w:r>
      <w:r w:rsidR="0004168C" w:rsidRPr="00EE6A16">
        <w:rPr>
          <w:rFonts w:eastAsia="MS Mincho"/>
          <w:sz w:val="28"/>
          <w:szCs w:val="28"/>
        </w:rPr>
        <w:t>ă</w:t>
      </w:r>
      <w:r w:rsidRPr="00EE6A16">
        <w:rPr>
          <w:rFonts w:eastAsia="MS Mincho"/>
          <w:sz w:val="28"/>
          <w:szCs w:val="28"/>
        </w:rPr>
        <w:t xml:space="preserve"> apariția unor noi fisuri la structura blocului CX31, motiv pentru care s-a dispus de către Municipiul Brad realizarea unei expertize tehnice.</w:t>
      </w:r>
    </w:p>
    <w:p w14:paraId="672DCB95" w14:textId="77777777" w:rsidR="00494DAA" w:rsidRPr="00EE6A16" w:rsidRDefault="00494DAA" w:rsidP="00EE6A16">
      <w:pPr>
        <w:suppressAutoHyphens/>
        <w:spacing w:line="276" w:lineRule="auto"/>
        <w:ind w:firstLine="708"/>
        <w:jc w:val="both"/>
        <w:rPr>
          <w:rFonts w:eastAsia="MS Mincho"/>
          <w:sz w:val="28"/>
          <w:szCs w:val="28"/>
        </w:rPr>
      </w:pPr>
      <w:r w:rsidRPr="00EE6A16">
        <w:rPr>
          <w:rFonts w:eastAsia="MS Mincho"/>
          <w:sz w:val="28"/>
          <w:szCs w:val="28"/>
        </w:rPr>
        <w:t xml:space="preserve">Concluziile </w:t>
      </w:r>
      <w:bookmarkStart w:id="0" w:name="_Hlk184819471"/>
      <w:r w:rsidRPr="00EE6A16">
        <w:rPr>
          <w:rFonts w:eastAsia="MS Mincho"/>
          <w:sz w:val="28"/>
          <w:szCs w:val="28"/>
        </w:rPr>
        <w:t>expertizei tehnice sunt următoarele</w:t>
      </w:r>
      <w:bookmarkEnd w:id="0"/>
      <w:r w:rsidRPr="00EE6A16">
        <w:rPr>
          <w:rFonts w:eastAsia="MS Mincho"/>
          <w:sz w:val="28"/>
          <w:szCs w:val="28"/>
        </w:rPr>
        <w:t>:</w:t>
      </w:r>
    </w:p>
    <w:p w14:paraId="62E80013" w14:textId="77777777" w:rsidR="00494DAA" w:rsidRPr="00EE6A16" w:rsidRDefault="00494DAA" w:rsidP="00EE6A16">
      <w:pPr>
        <w:numPr>
          <w:ilvl w:val="0"/>
          <w:numId w:val="2"/>
        </w:numPr>
        <w:tabs>
          <w:tab w:val="left" w:pos="851"/>
        </w:tabs>
        <w:suppressAutoHyphens/>
        <w:spacing w:line="276" w:lineRule="auto"/>
        <w:ind w:left="0" w:firstLine="708"/>
        <w:jc w:val="both"/>
        <w:rPr>
          <w:rFonts w:eastAsia="MS Mincho"/>
          <w:sz w:val="28"/>
          <w:szCs w:val="28"/>
        </w:rPr>
      </w:pPr>
      <w:r w:rsidRPr="00EE6A16">
        <w:rPr>
          <w:rFonts w:eastAsia="MS Mincho"/>
          <w:sz w:val="28"/>
          <w:szCs w:val="28"/>
        </w:rPr>
        <w:t>proprietarul nu posedă Cartea Construcției și Jurnalul Evenimentelor;</w:t>
      </w:r>
    </w:p>
    <w:p w14:paraId="7957B6C9" w14:textId="77777777" w:rsidR="00494DAA" w:rsidRPr="00EE6A16" w:rsidRDefault="00494DAA" w:rsidP="00EE6A16">
      <w:pPr>
        <w:numPr>
          <w:ilvl w:val="0"/>
          <w:numId w:val="2"/>
        </w:numPr>
        <w:tabs>
          <w:tab w:val="left" w:pos="851"/>
        </w:tabs>
        <w:suppressAutoHyphens/>
        <w:spacing w:line="276" w:lineRule="auto"/>
        <w:ind w:left="0" w:firstLine="708"/>
        <w:jc w:val="both"/>
        <w:rPr>
          <w:rFonts w:eastAsia="MS Mincho"/>
          <w:sz w:val="28"/>
          <w:szCs w:val="28"/>
        </w:rPr>
      </w:pPr>
      <w:r w:rsidRPr="00EE6A16">
        <w:rPr>
          <w:rFonts w:eastAsia="MS Mincho"/>
          <w:sz w:val="28"/>
          <w:szCs w:val="28"/>
        </w:rPr>
        <w:t>din evaluarea calitativă efectuată, ținând seama de caracteristicile generale ale clădirii și de starea generală de afectare, construcția se încadrează în clasa de risc seismic Rs I din care fac parte construcțiile cu risc ridicat de prăbușire la cutremurul de proiectare corespunzător stării limită ultime.</w:t>
      </w:r>
    </w:p>
    <w:p w14:paraId="350C2DB6" w14:textId="77777777" w:rsidR="00494DAA" w:rsidRPr="00EE6A16" w:rsidRDefault="00494DAA" w:rsidP="00EE6A16">
      <w:pPr>
        <w:suppressAutoHyphens/>
        <w:spacing w:line="276" w:lineRule="auto"/>
        <w:ind w:firstLine="708"/>
        <w:jc w:val="both"/>
        <w:rPr>
          <w:rFonts w:eastAsia="MS Mincho"/>
          <w:sz w:val="28"/>
          <w:szCs w:val="28"/>
        </w:rPr>
      </w:pPr>
      <w:r w:rsidRPr="00EE6A16">
        <w:rPr>
          <w:rFonts w:eastAsia="MS Mincho"/>
          <w:sz w:val="28"/>
          <w:szCs w:val="28"/>
        </w:rPr>
        <w:t>Propunerile expertizei tehnice sunt:</w:t>
      </w:r>
    </w:p>
    <w:p w14:paraId="0098F2D8" w14:textId="1F48DAD2" w:rsidR="00494DAA" w:rsidRPr="00EE6A16" w:rsidRDefault="00494DAA" w:rsidP="00EE6A16">
      <w:pPr>
        <w:numPr>
          <w:ilvl w:val="0"/>
          <w:numId w:val="2"/>
        </w:numPr>
        <w:tabs>
          <w:tab w:val="left" w:pos="851"/>
        </w:tabs>
        <w:suppressAutoHyphens/>
        <w:spacing w:line="276" w:lineRule="auto"/>
        <w:ind w:left="0" w:firstLine="708"/>
        <w:jc w:val="both"/>
        <w:rPr>
          <w:rFonts w:eastAsia="MS Mincho"/>
          <w:sz w:val="28"/>
          <w:szCs w:val="28"/>
        </w:rPr>
      </w:pPr>
      <w:r w:rsidRPr="00EE6A16">
        <w:rPr>
          <w:rFonts w:eastAsia="MS Mincho"/>
          <w:sz w:val="28"/>
          <w:szCs w:val="28"/>
        </w:rPr>
        <w:t>având în vedere starea construcției și încadrarea în clasa de risc seismic Rs I este necesară consolidare construcției, pentru a asigura încadrarea acesteia cel puțin în clasa de risc seismic Rs III</w:t>
      </w:r>
      <w:r w:rsidR="0004168C" w:rsidRPr="00EE6A16">
        <w:rPr>
          <w:rFonts w:eastAsia="MS Mincho"/>
          <w:sz w:val="28"/>
          <w:szCs w:val="28"/>
        </w:rPr>
        <w:t>;</w:t>
      </w:r>
    </w:p>
    <w:p w14:paraId="06A8F701" w14:textId="77777777" w:rsidR="00494DAA" w:rsidRPr="00EE6A16" w:rsidRDefault="00494DAA" w:rsidP="00EE6A16">
      <w:pPr>
        <w:numPr>
          <w:ilvl w:val="0"/>
          <w:numId w:val="2"/>
        </w:numPr>
        <w:tabs>
          <w:tab w:val="left" w:pos="851"/>
        </w:tabs>
        <w:suppressAutoHyphens/>
        <w:spacing w:line="276" w:lineRule="auto"/>
        <w:ind w:left="0" w:firstLine="708"/>
        <w:jc w:val="both"/>
        <w:rPr>
          <w:rFonts w:eastAsia="MS Mincho"/>
          <w:sz w:val="28"/>
          <w:szCs w:val="28"/>
        </w:rPr>
      </w:pPr>
      <w:r w:rsidRPr="00EE6A16">
        <w:rPr>
          <w:rFonts w:eastAsia="MS Mincho"/>
          <w:sz w:val="28"/>
          <w:szCs w:val="28"/>
        </w:rPr>
        <w:t>consolidarea se va realiza în două faze, respectiv în prima fază consolidarea fundației și a peretelui de pe latura de EST, din Axul A, în faza a doua este necesară consolidarea tuturor fundațiilor și a pereților întregii structuri.</w:t>
      </w:r>
    </w:p>
    <w:p w14:paraId="1C064EDF" w14:textId="741D9AE2" w:rsidR="00494DAA" w:rsidRPr="00EE6A16" w:rsidRDefault="00E44E6D" w:rsidP="00EE6A16">
      <w:pPr>
        <w:spacing w:line="276" w:lineRule="auto"/>
        <w:ind w:firstLine="708"/>
        <w:jc w:val="both"/>
        <w:rPr>
          <w:sz w:val="28"/>
          <w:szCs w:val="28"/>
          <w:shd w:val="clear" w:color="auto" w:fill="FFFFFF"/>
        </w:rPr>
      </w:pPr>
      <w:r w:rsidRPr="00EE6A16">
        <w:rPr>
          <w:sz w:val="28"/>
          <w:szCs w:val="28"/>
          <w:shd w:val="clear" w:color="auto" w:fill="FFFFFF"/>
        </w:rPr>
        <w:lastRenderedPageBreak/>
        <w:t xml:space="preserve">Pentru siguranța </w:t>
      </w:r>
      <w:r w:rsidR="0004168C" w:rsidRPr="00EE6A16">
        <w:rPr>
          <w:sz w:val="28"/>
          <w:szCs w:val="28"/>
          <w:shd w:val="clear" w:color="auto" w:fill="FFFFFF"/>
        </w:rPr>
        <w:t>proprietarilor locuințelor</w:t>
      </w:r>
      <w:r w:rsidRPr="00EE6A16">
        <w:rPr>
          <w:sz w:val="28"/>
          <w:szCs w:val="28"/>
          <w:shd w:val="clear" w:color="auto" w:fill="FFFFFF"/>
        </w:rPr>
        <w:t xml:space="preserve"> și a clădirii și î</w:t>
      </w:r>
      <w:r w:rsidR="00CF6221" w:rsidRPr="00EE6A16">
        <w:rPr>
          <w:rFonts w:eastAsia="MS Mincho"/>
          <w:sz w:val="28"/>
          <w:szCs w:val="28"/>
        </w:rPr>
        <w:t>n conformitate cu prevederile art. 9 alin. (2) lit. d) din Legea nr. 212/2022</w:t>
      </w:r>
      <w:r w:rsidR="00CF6221" w:rsidRPr="00EE6A16">
        <w:rPr>
          <w:rFonts w:eastAsia="MS Mincho"/>
          <w:b/>
          <w:bCs/>
          <w:color w:val="000000"/>
          <w:sz w:val="28"/>
          <w:szCs w:val="28"/>
          <w:shd w:val="clear" w:color="auto" w:fill="FFFFFF"/>
          <w:lang w:val="fr-CM"/>
        </w:rPr>
        <w:t xml:space="preserve"> </w:t>
      </w:r>
      <w:r w:rsidR="00CF6221" w:rsidRPr="00EE6A16">
        <w:rPr>
          <w:rFonts w:eastAsia="MS Mincho"/>
          <w:color w:val="000000"/>
          <w:sz w:val="28"/>
          <w:szCs w:val="28"/>
          <w:shd w:val="clear" w:color="auto" w:fill="FFFFFF"/>
          <w:lang w:val="fr-CM"/>
        </w:rPr>
        <w:t>privind unele măsuri pentru reducerea riscului seismic al clădirilor </w:t>
      </w:r>
      <w:r w:rsidR="00CF6221" w:rsidRPr="00EE6A16">
        <w:rPr>
          <w:sz w:val="28"/>
          <w:szCs w:val="28"/>
          <w:shd w:val="clear" w:color="auto" w:fill="FFFFFF"/>
        </w:rPr>
        <w:t>„</w:t>
      </w:r>
      <w:r w:rsidR="00CF6221" w:rsidRPr="00EE6A16">
        <w:rPr>
          <w:i/>
          <w:iCs/>
          <w:sz w:val="28"/>
          <w:szCs w:val="28"/>
          <w:shd w:val="clear" w:color="auto" w:fill="FFFFFF"/>
        </w:rPr>
        <w:t xml:space="preserve">d) finanţarea nerambursabilă de la bugetele locale, totală sau parţială, în limita fondurilor alocate anual cu această destinaţie, prin programe multianuale proprii de acţiuni privind expertizarea, proiectarea şi execuţia lucrărilor de intervenţie pentru clădirile încadrate în clasa de risc seismic RsI şi care nu întrunesc criteriile prevăzute de Programul naţional de consolidare a clădirilor cu risc seismic ridicat”, </w:t>
      </w:r>
      <w:r w:rsidR="00CF6221" w:rsidRPr="00EE6A16">
        <w:rPr>
          <w:sz w:val="28"/>
          <w:szCs w:val="28"/>
          <w:shd w:val="clear" w:color="auto" w:fill="FFFFFF"/>
        </w:rPr>
        <w:t>se impune</w:t>
      </w:r>
      <w:r w:rsidR="00EE6A16" w:rsidRPr="00EE6A16">
        <w:rPr>
          <w:sz w:val="28"/>
          <w:szCs w:val="28"/>
          <w:shd w:val="clear" w:color="auto" w:fill="FFFFFF"/>
        </w:rPr>
        <w:t>,</w:t>
      </w:r>
      <w:r w:rsidR="00CF6221" w:rsidRPr="00EE6A16">
        <w:rPr>
          <w:sz w:val="28"/>
          <w:szCs w:val="28"/>
          <w:shd w:val="clear" w:color="auto" w:fill="FFFFFF"/>
        </w:rPr>
        <w:t xml:space="preserve"> în regim de urgență</w:t>
      </w:r>
      <w:r w:rsidR="00EE6A16" w:rsidRPr="00EE6A16">
        <w:rPr>
          <w:sz w:val="28"/>
          <w:szCs w:val="28"/>
          <w:shd w:val="clear" w:color="auto" w:fill="FFFFFF"/>
        </w:rPr>
        <w:t>,</w:t>
      </w:r>
      <w:r w:rsidR="00CF6221" w:rsidRPr="00EE6A16">
        <w:rPr>
          <w:sz w:val="28"/>
          <w:szCs w:val="28"/>
          <w:shd w:val="clear" w:color="auto" w:fill="FFFFFF"/>
        </w:rPr>
        <w:t xml:space="preserve"> executarea unor lucrări de intervenție</w:t>
      </w:r>
      <w:r w:rsidRPr="00EE6A16">
        <w:rPr>
          <w:sz w:val="28"/>
          <w:szCs w:val="28"/>
          <w:shd w:val="clear" w:color="auto" w:fill="FFFFFF"/>
        </w:rPr>
        <w:t>, respectiv consolidarea</w:t>
      </w:r>
      <w:r w:rsidRPr="00EE6A16">
        <w:rPr>
          <w:rFonts w:eastAsia="MS Mincho"/>
          <w:sz w:val="28"/>
          <w:szCs w:val="28"/>
        </w:rPr>
        <w:t xml:space="preserve"> fundației și a pereților întregii structuri</w:t>
      </w:r>
      <w:r w:rsidRPr="00EE6A16">
        <w:rPr>
          <w:sz w:val="28"/>
          <w:szCs w:val="28"/>
          <w:shd w:val="clear" w:color="auto" w:fill="FFFFFF"/>
        </w:rPr>
        <w:t xml:space="preserve"> a imobilului CX31</w:t>
      </w:r>
      <w:r w:rsidR="00CF6221" w:rsidRPr="00EE6A16">
        <w:rPr>
          <w:sz w:val="28"/>
          <w:szCs w:val="28"/>
          <w:shd w:val="clear" w:color="auto" w:fill="FFFFFF"/>
        </w:rPr>
        <w:t>.</w:t>
      </w:r>
    </w:p>
    <w:p w14:paraId="7118F43C" w14:textId="7E5B4557" w:rsidR="00EE6A16" w:rsidRPr="00EE6A16" w:rsidRDefault="00EE6A16" w:rsidP="00EE6A16">
      <w:pPr>
        <w:spacing w:line="276" w:lineRule="auto"/>
        <w:ind w:firstLine="708"/>
        <w:jc w:val="both"/>
        <w:rPr>
          <w:sz w:val="28"/>
          <w:szCs w:val="28"/>
        </w:rPr>
      </w:pPr>
      <w:r w:rsidRPr="00EE6A16">
        <w:rPr>
          <w:sz w:val="28"/>
          <w:szCs w:val="28"/>
        </w:rPr>
        <w:t>Față de prevederile legale în vigoare și ținând cont de necesarul de fonduri pentru</w:t>
      </w:r>
      <w:r w:rsidRPr="00EE6A16">
        <w:rPr>
          <w:color w:val="000000"/>
          <w:sz w:val="28"/>
          <w:szCs w:val="28"/>
          <w:shd w:val="clear" w:color="auto" w:fill="FFFFFF"/>
        </w:rPr>
        <w:t xml:space="preserve"> </w:t>
      </w:r>
      <w:r w:rsidRPr="00EE6A16">
        <w:rPr>
          <w:sz w:val="28"/>
          <w:szCs w:val="28"/>
        </w:rPr>
        <w:t xml:space="preserve">finanțarea </w:t>
      </w:r>
      <w:r w:rsidRPr="00EE6A16">
        <w:rPr>
          <w:sz w:val="28"/>
          <w:szCs w:val="28"/>
        </w:rPr>
        <w:t>acestor</w:t>
      </w:r>
      <w:r w:rsidRPr="00EE6A16">
        <w:rPr>
          <w:sz w:val="28"/>
          <w:szCs w:val="28"/>
        </w:rPr>
        <w:t xml:space="preserve"> cheltuieli urgente şi neprevăzute</w:t>
      </w:r>
      <w:r w:rsidRPr="00EE6A16">
        <w:rPr>
          <w:sz w:val="28"/>
          <w:szCs w:val="28"/>
        </w:rPr>
        <w:t>,</w:t>
      </w:r>
      <w:r w:rsidRPr="00EE6A16">
        <w:rPr>
          <w:sz w:val="28"/>
          <w:szCs w:val="28"/>
        </w:rPr>
        <w:t xml:space="preserve"> am inițiat prezentul proiect de hotărâre prin care am propus</w:t>
      </w:r>
      <w:r w:rsidR="00716C17" w:rsidRPr="00716C17">
        <w:rPr>
          <w:rFonts w:ascii="Open Sans" w:hAnsi="Open Sans" w:cs="Open Sans"/>
          <w:color w:val="000000"/>
          <w:shd w:val="clear" w:color="auto" w:fill="FFFFFF"/>
        </w:rPr>
        <w:t xml:space="preserve"> </w:t>
      </w:r>
      <w:r w:rsidR="00716C17" w:rsidRPr="00716C17">
        <w:rPr>
          <w:sz w:val="28"/>
          <w:szCs w:val="28"/>
        </w:rPr>
        <w:t> suplimentarea fondului de rezervă bugetară la dispoziția Consiliului Local al Municipiului Brad cu suma de 152 mii lei</w:t>
      </w:r>
      <w:r w:rsidR="00716C17">
        <w:rPr>
          <w:sz w:val="28"/>
          <w:szCs w:val="28"/>
        </w:rPr>
        <w:t xml:space="preserve"> și</w:t>
      </w:r>
      <w:r w:rsidRPr="00EE6A16">
        <w:rPr>
          <w:sz w:val="28"/>
          <w:szCs w:val="28"/>
        </w:rPr>
        <w:t xml:space="preserve"> utilizarea sumei de </w:t>
      </w:r>
      <w:r w:rsidRPr="00EE6A16">
        <w:rPr>
          <w:sz w:val="28"/>
          <w:szCs w:val="28"/>
        </w:rPr>
        <w:t>202</w:t>
      </w:r>
      <w:r w:rsidRPr="00EE6A16">
        <w:rPr>
          <w:sz w:val="28"/>
          <w:szCs w:val="28"/>
        </w:rPr>
        <w:t xml:space="preserve"> mii lei</w:t>
      </w:r>
      <w:r>
        <w:rPr>
          <w:sz w:val="28"/>
          <w:szCs w:val="28"/>
        </w:rPr>
        <w:t>,</w:t>
      </w:r>
      <w:r w:rsidRPr="00EE6A16">
        <w:rPr>
          <w:sz w:val="28"/>
          <w:szCs w:val="28"/>
        </w:rPr>
        <w:t xml:space="preserve"> existentă în </w:t>
      </w:r>
      <w:r w:rsidR="00716C17">
        <w:rPr>
          <w:sz w:val="28"/>
          <w:szCs w:val="28"/>
        </w:rPr>
        <w:t xml:space="preserve"> acest </w:t>
      </w:r>
      <w:r w:rsidRPr="00EE6A16">
        <w:rPr>
          <w:sz w:val="28"/>
          <w:szCs w:val="28"/>
        </w:rPr>
        <w:t>fond de rezervă bugetară</w:t>
      </w:r>
      <w:r>
        <w:rPr>
          <w:sz w:val="28"/>
          <w:szCs w:val="28"/>
        </w:rPr>
        <w:t>,</w:t>
      </w:r>
      <w:r w:rsidRPr="00EE6A16">
        <w:rPr>
          <w:sz w:val="28"/>
          <w:szCs w:val="28"/>
        </w:rPr>
        <w:t xml:space="preserve"> la capitolul bugetar </w:t>
      </w:r>
      <w:r w:rsidRPr="00EE6A16">
        <w:rPr>
          <w:sz w:val="28"/>
          <w:szCs w:val="28"/>
        </w:rPr>
        <w:t>70</w:t>
      </w:r>
      <w:r w:rsidRPr="00EE6A16">
        <w:rPr>
          <w:sz w:val="28"/>
          <w:szCs w:val="28"/>
        </w:rPr>
        <w:t xml:space="preserve">.02 </w:t>
      </w:r>
      <w:r w:rsidRPr="00EE6A16">
        <w:rPr>
          <w:i/>
          <w:iCs/>
          <w:sz w:val="28"/>
          <w:szCs w:val="28"/>
        </w:rPr>
        <w:t>„</w:t>
      </w:r>
      <w:r w:rsidRPr="00EE6A16">
        <w:rPr>
          <w:i/>
          <w:iCs/>
          <w:sz w:val="28"/>
          <w:szCs w:val="28"/>
        </w:rPr>
        <w:t>Locuințe, servicii și dezvoltare publică</w:t>
      </w:r>
      <w:r w:rsidRPr="00EE6A16">
        <w:rPr>
          <w:i/>
          <w:iCs/>
          <w:sz w:val="28"/>
          <w:szCs w:val="28"/>
        </w:rPr>
        <w:t>”</w:t>
      </w:r>
      <w:r w:rsidRPr="00EE6A16">
        <w:rPr>
          <w:sz w:val="28"/>
          <w:szCs w:val="28"/>
        </w:rPr>
        <w:t xml:space="preserve">, subcapitolul bugetar </w:t>
      </w:r>
      <w:r w:rsidRPr="00EE6A16">
        <w:rPr>
          <w:i/>
          <w:iCs/>
          <w:sz w:val="28"/>
          <w:szCs w:val="28"/>
        </w:rPr>
        <w:t>„</w:t>
      </w:r>
      <w:r w:rsidRPr="00EE6A16">
        <w:rPr>
          <w:i/>
          <w:iCs/>
          <w:sz w:val="28"/>
          <w:szCs w:val="28"/>
        </w:rPr>
        <w:t>Locuințe</w:t>
      </w:r>
      <w:r w:rsidRPr="00EE6A16">
        <w:rPr>
          <w:i/>
          <w:iCs/>
          <w:sz w:val="28"/>
          <w:szCs w:val="28"/>
        </w:rPr>
        <w:t>”</w:t>
      </w:r>
      <w:r w:rsidRPr="00EE6A16">
        <w:rPr>
          <w:sz w:val="28"/>
          <w:szCs w:val="28"/>
          <w:shd w:val="clear" w:color="auto" w:fill="FFFFFF"/>
        </w:rPr>
        <w:t>.</w:t>
      </w:r>
    </w:p>
    <w:p w14:paraId="215E90D9" w14:textId="724E110E" w:rsidR="002B663F" w:rsidRPr="00EE6A16" w:rsidRDefault="002B663F" w:rsidP="00EE6A16">
      <w:pPr>
        <w:spacing w:line="276" w:lineRule="auto"/>
        <w:ind w:firstLine="708"/>
        <w:jc w:val="both"/>
        <w:rPr>
          <w:sz w:val="28"/>
          <w:szCs w:val="28"/>
        </w:rPr>
      </w:pPr>
      <w:r w:rsidRPr="00EE6A16">
        <w:rPr>
          <w:sz w:val="28"/>
          <w:szCs w:val="28"/>
        </w:rPr>
        <w:t>În contextul celor de mai sus</w:t>
      </w:r>
      <w:r w:rsidR="00F3757C" w:rsidRPr="00EE6A16">
        <w:rPr>
          <w:sz w:val="28"/>
          <w:szCs w:val="28"/>
        </w:rPr>
        <w:t xml:space="preserve"> </w:t>
      </w:r>
      <w:r w:rsidRPr="00EE6A16">
        <w:rPr>
          <w:sz w:val="28"/>
          <w:szCs w:val="28"/>
        </w:rPr>
        <w:t xml:space="preserve">spun </w:t>
      </w:r>
      <w:r w:rsidR="00F3757C" w:rsidRPr="00EE6A16">
        <w:rPr>
          <w:sz w:val="28"/>
          <w:szCs w:val="28"/>
        </w:rPr>
        <w:t>spre dezbatere</w:t>
      </w:r>
      <w:r w:rsidR="005B6B7B" w:rsidRPr="00EE6A16">
        <w:rPr>
          <w:sz w:val="28"/>
          <w:szCs w:val="28"/>
        </w:rPr>
        <w:t xml:space="preserve"> și aprobare</w:t>
      </w:r>
      <w:r w:rsidR="00F3757C" w:rsidRPr="00EE6A16">
        <w:rPr>
          <w:sz w:val="28"/>
          <w:szCs w:val="28"/>
        </w:rPr>
        <w:t xml:space="preserve"> </w:t>
      </w:r>
      <w:r w:rsidRPr="00EE6A16">
        <w:rPr>
          <w:sz w:val="28"/>
          <w:szCs w:val="28"/>
        </w:rPr>
        <w:t xml:space="preserve">plenului Consiliului Local al Municipiului Brad </w:t>
      </w:r>
      <w:r w:rsidR="00EE6A16" w:rsidRPr="00EE6A16">
        <w:rPr>
          <w:sz w:val="28"/>
          <w:szCs w:val="28"/>
        </w:rPr>
        <w:t xml:space="preserve">proiectul de hotărâre </w:t>
      </w:r>
      <w:r w:rsidRPr="00EE6A16">
        <w:rPr>
          <w:sz w:val="28"/>
          <w:szCs w:val="28"/>
        </w:rPr>
        <w:t>în forma prezentată.</w:t>
      </w:r>
    </w:p>
    <w:p w14:paraId="6BC2587B" w14:textId="59764CC6" w:rsidR="00CF6221" w:rsidRPr="00EE6A16" w:rsidRDefault="002B663F" w:rsidP="00EE6A16">
      <w:pPr>
        <w:pStyle w:val="NormalWeb"/>
        <w:spacing w:before="0" w:beforeAutospacing="0" w:after="0" w:afterAutospacing="0" w:line="276" w:lineRule="auto"/>
        <w:jc w:val="both"/>
        <w:rPr>
          <w:sz w:val="28"/>
          <w:szCs w:val="28"/>
        </w:rPr>
      </w:pPr>
      <w:r w:rsidRPr="00EE6A16">
        <w:rPr>
          <w:sz w:val="28"/>
          <w:szCs w:val="28"/>
        </w:rPr>
        <w:tab/>
        <w:t xml:space="preserve">Invoc în susţinerea propunerii mele prevederile </w:t>
      </w:r>
      <w:r w:rsidR="00CF6221" w:rsidRPr="00EE6A16">
        <w:rPr>
          <w:sz w:val="28"/>
          <w:szCs w:val="28"/>
        </w:rPr>
        <w:t> art. 36 alin.(1) și alin. (2) din Legea  nr. 273/2006 privind finanţele publice locale, cu modificările şi completările ulterioare, ale art. 9 alin. (2) lit. d) din Legea nr. 212/2022 privind unele măsuri pentru reducerea riscului seismic al clădirilor, ale art. 129 alin. (2) lit. b) și alin. (4) lit. a) din O.U.G. nr. 57/2019 privind Codul administrativ, cu modificările şi completările ulterioare precum și ale art. 11 alin. (4) din Legea nr. 554/2004 a contenciosului administrativ, actualizată</w:t>
      </w:r>
      <w:r w:rsidR="00EE6A16">
        <w:rPr>
          <w:sz w:val="28"/>
          <w:szCs w:val="28"/>
        </w:rPr>
        <w:t>.</w:t>
      </w:r>
    </w:p>
    <w:p w14:paraId="7ED9E3F7" w14:textId="77777777" w:rsidR="00CF6221" w:rsidRDefault="00CF6221" w:rsidP="00CF6221">
      <w:pPr>
        <w:jc w:val="both"/>
        <w:rPr>
          <w:sz w:val="28"/>
          <w:szCs w:val="28"/>
        </w:rPr>
      </w:pPr>
    </w:p>
    <w:p w14:paraId="3BF0AF24" w14:textId="77777777" w:rsidR="00CF6221" w:rsidRDefault="00CF6221" w:rsidP="00CF6221">
      <w:pPr>
        <w:jc w:val="both"/>
        <w:rPr>
          <w:sz w:val="28"/>
          <w:szCs w:val="28"/>
        </w:rPr>
      </w:pPr>
    </w:p>
    <w:p w14:paraId="6F8D0D6F" w14:textId="77777777" w:rsidR="002B663F" w:rsidRDefault="002B663F" w:rsidP="002B663F">
      <w:pPr>
        <w:jc w:val="center"/>
        <w:rPr>
          <w:b/>
          <w:sz w:val="28"/>
          <w:szCs w:val="28"/>
        </w:rPr>
      </w:pPr>
      <w:r>
        <w:rPr>
          <w:b/>
          <w:sz w:val="28"/>
          <w:szCs w:val="28"/>
        </w:rPr>
        <w:t>P R I M A R</w:t>
      </w:r>
    </w:p>
    <w:p w14:paraId="11495443" w14:textId="77777777" w:rsidR="002B663F" w:rsidRPr="00996975" w:rsidRDefault="002B663F" w:rsidP="002B663F">
      <w:pPr>
        <w:jc w:val="center"/>
        <w:rPr>
          <w:b/>
          <w:sz w:val="28"/>
          <w:szCs w:val="28"/>
        </w:rPr>
      </w:pPr>
      <w:r>
        <w:rPr>
          <w:b/>
          <w:sz w:val="28"/>
          <w:szCs w:val="28"/>
        </w:rPr>
        <w:t>Florin CAZAC</w:t>
      </w:r>
      <w:r w:rsidR="00996975">
        <w:rPr>
          <w:b/>
          <w:sz w:val="28"/>
          <w:szCs w:val="28"/>
        </w:rPr>
        <w:t>U</w:t>
      </w:r>
    </w:p>
    <w:p w14:paraId="45324869" w14:textId="77777777" w:rsidR="007D6CBF" w:rsidRDefault="007D6CBF"/>
    <w:sectPr w:rsidR="007D6CBF" w:rsidSect="009673A8">
      <w:pgSz w:w="11906" w:h="16838"/>
      <w:pgMar w:top="540" w:right="70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C642D"/>
    <w:multiLevelType w:val="multilevel"/>
    <w:tmpl w:val="DADE34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9B3106D"/>
    <w:multiLevelType w:val="hybridMultilevel"/>
    <w:tmpl w:val="7DF80AF2"/>
    <w:lvl w:ilvl="0" w:tplc="DB04B1EE">
      <w:start w:val="3"/>
      <w:numFmt w:val="bullet"/>
      <w:lvlText w:val="-"/>
      <w:lvlJc w:val="left"/>
      <w:pPr>
        <w:ind w:left="1068" w:hanging="360"/>
      </w:pPr>
      <w:rPr>
        <w:rFonts w:ascii="Times New Roman" w:eastAsia="MS Mincho" w:hAnsi="Times New Roman" w:cs="Times New Roman" w:hint="default"/>
        <w:b/>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581017135">
    <w:abstractNumId w:val="0"/>
  </w:num>
  <w:num w:numId="2" w16cid:durableId="1522817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3F"/>
    <w:rsid w:val="0004168C"/>
    <w:rsid w:val="000450DE"/>
    <w:rsid w:val="000655E8"/>
    <w:rsid w:val="000C32DA"/>
    <w:rsid w:val="000E7658"/>
    <w:rsid w:val="001B5132"/>
    <w:rsid w:val="001F3745"/>
    <w:rsid w:val="001F7002"/>
    <w:rsid w:val="0022216D"/>
    <w:rsid w:val="00270B8C"/>
    <w:rsid w:val="002A4998"/>
    <w:rsid w:val="002B663F"/>
    <w:rsid w:val="004248A8"/>
    <w:rsid w:val="00477E44"/>
    <w:rsid w:val="00494DAA"/>
    <w:rsid w:val="005342C5"/>
    <w:rsid w:val="005B6B7B"/>
    <w:rsid w:val="005E6006"/>
    <w:rsid w:val="00687025"/>
    <w:rsid w:val="00716C17"/>
    <w:rsid w:val="00772B2A"/>
    <w:rsid w:val="007D6CBF"/>
    <w:rsid w:val="00802ABA"/>
    <w:rsid w:val="008458EF"/>
    <w:rsid w:val="0084785C"/>
    <w:rsid w:val="00857489"/>
    <w:rsid w:val="0086450E"/>
    <w:rsid w:val="0089457E"/>
    <w:rsid w:val="009119EE"/>
    <w:rsid w:val="009673A8"/>
    <w:rsid w:val="00996975"/>
    <w:rsid w:val="00A25062"/>
    <w:rsid w:val="00B81FB6"/>
    <w:rsid w:val="00CD4269"/>
    <w:rsid w:val="00CF6221"/>
    <w:rsid w:val="00DB1A0E"/>
    <w:rsid w:val="00DB368C"/>
    <w:rsid w:val="00E111DF"/>
    <w:rsid w:val="00E44E6D"/>
    <w:rsid w:val="00E8148E"/>
    <w:rsid w:val="00EE6A16"/>
    <w:rsid w:val="00EF40C6"/>
    <w:rsid w:val="00F27907"/>
    <w:rsid w:val="00F3757C"/>
    <w:rsid w:val="00F86B9B"/>
    <w:rsid w:val="00FE03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ED59"/>
  <w15:docId w15:val="{6035306B-48B0-4748-8ED7-DD8CDB48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3F"/>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arteasuperioaraformularului-z">
    <w:name w:val="HTML Top of Form"/>
    <w:basedOn w:val="Normal"/>
    <w:next w:val="Normal"/>
    <w:link w:val="Parteasuperioaraformularului-zCaracter"/>
    <w:hidden/>
    <w:uiPriority w:val="99"/>
    <w:semiHidden/>
    <w:unhideWhenUsed/>
    <w:rsid w:val="0086450E"/>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semiHidden/>
    <w:rsid w:val="0086450E"/>
    <w:rPr>
      <w:rFonts w:ascii="Arial" w:eastAsia="Times New Roman" w:hAnsi="Arial" w:cs="Arial"/>
      <w:vanish/>
      <w:sz w:val="16"/>
      <w:szCs w:val="16"/>
      <w:lang w:eastAsia="ro-RO"/>
    </w:rPr>
  </w:style>
  <w:style w:type="character" w:customStyle="1" w:styleId="cautarehighlightedelements">
    <w:name w:val="cautarehighlightedelements"/>
    <w:basedOn w:val="Fontdeparagrafimplicit"/>
    <w:rsid w:val="0086450E"/>
  </w:style>
  <w:style w:type="paragraph" w:styleId="Parteainferioaraformularului-z">
    <w:name w:val="HTML Bottom of Form"/>
    <w:basedOn w:val="Normal"/>
    <w:next w:val="Normal"/>
    <w:link w:val="Parteainferioaraformularului-zCaracter"/>
    <w:hidden/>
    <w:uiPriority w:val="99"/>
    <w:semiHidden/>
    <w:unhideWhenUsed/>
    <w:rsid w:val="0086450E"/>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semiHidden/>
    <w:rsid w:val="0086450E"/>
    <w:rPr>
      <w:rFonts w:ascii="Arial" w:eastAsia="Times New Roman" w:hAnsi="Arial" w:cs="Arial"/>
      <w:vanish/>
      <w:sz w:val="16"/>
      <w:szCs w:val="16"/>
      <w:lang w:eastAsia="ro-RO"/>
    </w:rPr>
  </w:style>
  <w:style w:type="paragraph" w:styleId="NormalWeb">
    <w:name w:val="Normal (Web)"/>
    <w:basedOn w:val="Normal"/>
    <w:uiPriority w:val="99"/>
    <w:semiHidden/>
    <w:unhideWhenUsed/>
    <w:rsid w:val="00CF62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070939">
      <w:bodyDiv w:val="1"/>
      <w:marLeft w:val="0"/>
      <w:marRight w:val="0"/>
      <w:marTop w:val="0"/>
      <w:marBottom w:val="0"/>
      <w:divBdr>
        <w:top w:val="none" w:sz="0" w:space="0" w:color="auto"/>
        <w:left w:val="none" w:sz="0" w:space="0" w:color="auto"/>
        <w:bottom w:val="none" w:sz="0" w:space="0" w:color="auto"/>
        <w:right w:val="none" w:sz="0" w:space="0" w:color="auto"/>
      </w:divBdr>
    </w:div>
    <w:div w:id="553128345">
      <w:bodyDiv w:val="1"/>
      <w:marLeft w:val="0"/>
      <w:marRight w:val="0"/>
      <w:marTop w:val="0"/>
      <w:marBottom w:val="0"/>
      <w:divBdr>
        <w:top w:val="none" w:sz="0" w:space="0" w:color="auto"/>
        <w:left w:val="none" w:sz="0" w:space="0" w:color="auto"/>
        <w:bottom w:val="none" w:sz="0" w:space="0" w:color="auto"/>
        <w:right w:val="none" w:sz="0" w:space="0" w:color="auto"/>
      </w:divBdr>
    </w:div>
    <w:div w:id="813909529">
      <w:bodyDiv w:val="1"/>
      <w:marLeft w:val="0"/>
      <w:marRight w:val="0"/>
      <w:marTop w:val="0"/>
      <w:marBottom w:val="0"/>
      <w:divBdr>
        <w:top w:val="none" w:sz="0" w:space="0" w:color="auto"/>
        <w:left w:val="none" w:sz="0" w:space="0" w:color="auto"/>
        <w:bottom w:val="none" w:sz="0" w:space="0" w:color="auto"/>
        <w:right w:val="none" w:sz="0" w:space="0" w:color="auto"/>
      </w:divBdr>
    </w:div>
    <w:div w:id="1212882258">
      <w:bodyDiv w:val="1"/>
      <w:marLeft w:val="0"/>
      <w:marRight w:val="0"/>
      <w:marTop w:val="0"/>
      <w:marBottom w:val="0"/>
      <w:divBdr>
        <w:top w:val="none" w:sz="0" w:space="0" w:color="auto"/>
        <w:left w:val="none" w:sz="0" w:space="0" w:color="auto"/>
        <w:bottom w:val="none" w:sz="0" w:space="0" w:color="auto"/>
        <w:right w:val="none" w:sz="0" w:space="0" w:color="auto"/>
      </w:divBdr>
    </w:div>
    <w:div w:id="1342510832">
      <w:bodyDiv w:val="1"/>
      <w:marLeft w:val="0"/>
      <w:marRight w:val="0"/>
      <w:marTop w:val="0"/>
      <w:marBottom w:val="0"/>
      <w:divBdr>
        <w:top w:val="none" w:sz="0" w:space="0" w:color="auto"/>
        <w:left w:val="none" w:sz="0" w:space="0" w:color="auto"/>
        <w:bottom w:val="none" w:sz="0" w:space="0" w:color="auto"/>
        <w:right w:val="none" w:sz="0" w:space="0" w:color="auto"/>
      </w:divBdr>
    </w:div>
    <w:div w:id="20780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656</Words>
  <Characters>3810</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6</cp:revision>
  <dcterms:created xsi:type="dcterms:W3CDTF">2024-12-18T07:49:00Z</dcterms:created>
  <dcterms:modified xsi:type="dcterms:W3CDTF">2024-12-18T09:42:00Z</dcterms:modified>
</cp:coreProperties>
</file>