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18" w:type="dxa"/>
        <w:tblLayout w:type="fixed"/>
        <w:tblLook w:val="04A0"/>
      </w:tblPr>
      <w:tblGrid>
        <w:gridCol w:w="1669"/>
        <w:gridCol w:w="5384"/>
        <w:gridCol w:w="3154"/>
      </w:tblGrid>
      <w:tr w:rsidR="00A36F9A" w:rsidTr="00251775">
        <w:trPr>
          <w:trHeight w:val="275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820BF8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1905</wp:posOffset>
                  </wp:positionV>
                  <wp:extent cx="892175" cy="1192530"/>
                  <wp:effectExtent l="19050" t="0" r="317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92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820BF8">
            <w:pPr>
              <w:ind w:left="1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NR. </w:t>
            </w:r>
            <w:r w:rsidR="00EA7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1261/15.01.2025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48.2pt" o:ole="">
                  <v:imagedata r:id="rId7" o:title=""/>
                </v:shape>
                <o:OLEObject Type="Embed" ProgID="PBrush" ShapeID="_x0000_i1025" DrawAspect="Content" ObjectID="_1798446341" r:id="rId8"/>
              </w:object>
            </w:r>
          </w:p>
          <w:p w:rsidR="00251775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</w:p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615" w:dyaOrig="1965">
                <v:shape id="_x0000_i1026" type="#_x0000_t75" style="width:128.35pt;height:39.45pt" o:ole="">
                  <v:imagedata r:id="rId9" o:title=""/>
                </v:shape>
                <o:OLEObject Type="Embed" ProgID="PBrush" ShapeID="_x0000_i1026" DrawAspect="Content" ObjectID="_1798446342" r:id="rId10"/>
              </w:object>
            </w:r>
          </w:p>
        </w:tc>
      </w:tr>
    </w:tbl>
    <w:p w:rsidR="00A36F9A" w:rsidRDefault="00A36F9A" w:rsidP="00A36F9A">
      <w:pPr>
        <w:tabs>
          <w:tab w:val="left" w:pos="465"/>
          <w:tab w:val="center" w:pos="5386"/>
        </w:tabs>
        <w:ind w:left="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A36F9A" w:rsidRDefault="00A36F9A" w:rsidP="00A36F9A">
      <w:pPr>
        <w:tabs>
          <w:tab w:val="left" w:pos="465"/>
          <w:tab w:val="center" w:pos="5386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A36F9A" w:rsidRPr="005F79EC" w:rsidRDefault="00A36F9A" w:rsidP="00A36F9A">
      <w:pPr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proofErr w:type="spellStart"/>
      <w:proofErr w:type="gram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pentru</w:t>
      </w:r>
      <w:proofErr w:type="spellEnd"/>
      <w:proofErr w:type="gram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adoptarea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hot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â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consiliu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local</w:t>
      </w:r>
      <w:r w:rsidRPr="005F79EC">
        <w:rPr>
          <w:i/>
          <w:color w:val="000000" w:themeColor="text1"/>
          <w:sz w:val="26"/>
          <w:szCs w:val="26"/>
        </w:rPr>
        <w:t xml:space="preserve"> 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repartizarea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561BD3">
        <w:rPr>
          <w:rFonts w:ascii="Times New Roman" w:hAnsi="Times New Roman"/>
          <w:i/>
          <w:color w:val="000000" w:themeColor="text1"/>
          <w:sz w:val="26"/>
          <w:szCs w:val="26"/>
        </w:rPr>
        <w:t>unei</w:t>
      </w:r>
      <w:proofErr w:type="spellEnd"/>
      <w:r w:rsidR="00561BD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tip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ANL 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ră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mas</w:t>
      </w:r>
      <w:r w:rsidR="00561BD3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v</w:t>
      </w:r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acant</w:t>
      </w:r>
      <w:r w:rsidR="00561BD3">
        <w:rPr>
          <w:rFonts w:ascii="Times New Roman" w:hAnsi="Times New Roman"/>
          <w:i/>
          <w:color w:val="000000" w:themeColor="text1"/>
          <w:sz w:val="26"/>
          <w:szCs w:val="26"/>
        </w:rPr>
        <w:t>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nr. </w:t>
      </w:r>
      <w:r w:rsidR="00561BD3">
        <w:rPr>
          <w:rFonts w:ascii="Times New Roman" w:hAnsi="Times New Roman"/>
          <w:i/>
          <w:color w:val="000000" w:themeColor="text1"/>
          <w:sz w:val="26"/>
          <w:szCs w:val="26"/>
        </w:rPr>
        <w:t>60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/28.02.202</w:t>
      </w:r>
      <w:r w:rsidR="00561BD3">
        <w:rPr>
          <w:rFonts w:ascii="Times New Roman" w:hAnsi="Times New Roman"/>
          <w:i/>
          <w:color w:val="000000" w:themeColor="text1"/>
          <w:sz w:val="26"/>
          <w:szCs w:val="26"/>
        </w:rPr>
        <w:t>4</w:t>
      </w:r>
    </w:p>
    <w:p w:rsidR="00A36F9A" w:rsidRDefault="00A36F9A" w:rsidP="00A36F9A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36F9A" w:rsidRPr="009320FA" w:rsidRDefault="00A36F9A" w:rsidP="00A36F9A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rămânerea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vacantă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="00561BD3">
        <w:rPr>
          <w:rFonts w:ascii="Times New Roman" w:hAnsi="Times New Roman" w:cs="Times New Roman"/>
          <w:color w:val="000000" w:themeColor="text1"/>
          <w:sz w:val="28"/>
          <w:szCs w:val="28"/>
        </w:rPr>
        <w:t>unei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unități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locative tip ANL situate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B-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dul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Aluniș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>, nr.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1A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bl.VD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sc.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et.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ap.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36F9A" w:rsidRPr="002E1ABB" w:rsidRDefault="00A36F9A" w:rsidP="00A36F9A">
      <w:pPr>
        <w:pStyle w:val="ListParagraph"/>
        <w:numPr>
          <w:ilvl w:val="0"/>
          <w:numId w:val="2"/>
        </w:numPr>
        <w:spacing w:after="200"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art.8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Legea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ANL conform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“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pu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blice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cr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elor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”,</w:t>
      </w:r>
    </w:p>
    <w:p w:rsidR="00A36F9A" w:rsidRDefault="00561BD3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art.15 alin.9,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lit.a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, din HG nr. 962/2001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alin.7.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</w:t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a)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refacută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2”,</w:t>
      </w:r>
    </w:p>
    <w:p w:rsidR="00A36F9A" w:rsidRDefault="00561BD3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d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proofErr w:type="gram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>
        <w:rPr>
          <w:rFonts w:ascii="Times New Roman" w:hAnsi="Times New Roman"/>
          <w:color w:val="000000" w:themeColor="text1"/>
          <w:sz w:val="28"/>
          <w:szCs w:val="28"/>
        </w:rPr>
        <w:t>60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>/28.02.202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obtinut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procesul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verbal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preluate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60</w:t>
      </w:r>
      <w:r>
        <w:rPr>
          <w:rFonts w:ascii="Times New Roman" w:hAnsi="Times New Roman"/>
          <w:color w:val="000000" w:themeColor="text1"/>
          <w:sz w:val="28"/>
          <w:szCs w:val="28"/>
        </w:rPr>
        <w:t>/28.02.202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36F9A" w:rsidRDefault="00A36F9A" w:rsidP="00A36F9A">
      <w:pPr>
        <w:spacing w:line="36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ședința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ordinară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Consiliului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fie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dezbatut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adoptat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60</w:t>
      </w:r>
      <w:r>
        <w:rPr>
          <w:rFonts w:ascii="Times New Roman" w:hAnsi="Times New Roman"/>
          <w:color w:val="000000" w:themeColor="text1"/>
          <w:sz w:val="28"/>
          <w:szCs w:val="28"/>
        </w:rPr>
        <w:t>/28.03.202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Heading1"/>
        <w:shd w:val="clear" w:color="auto" w:fill="FFFFFF"/>
        <w:spacing w:before="0" w:after="135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561BD3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INIȚIATOR,</w:t>
      </w:r>
    </w:p>
    <w:p w:rsidR="00A36F9A" w:rsidRDefault="00A36F9A" w:rsidP="00A36F9A">
      <w:pPr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VICEPRIMAR</w:t>
      </w:r>
    </w:p>
    <w:p w:rsidR="00A36F9A" w:rsidRDefault="00A36F9A" w:rsidP="00A36F9A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25177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1BD3">
        <w:rPr>
          <w:rFonts w:ascii="Times New Roman" w:hAnsi="Times New Roman"/>
          <w:color w:val="000000" w:themeColor="text1"/>
          <w:sz w:val="28"/>
          <w:szCs w:val="28"/>
        </w:rPr>
        <w:t>CRISTIAN MURĂ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</w:rPr>
        <w:tab/>
      </w:r>
    </w:p>
    <w:p w:rsidR="008D6C0C" w:rsidRDefault="00EA76C6"/>
    <w:sectPr w:rsidR="008D6C0C" w:rsidSect="00251775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6F9A"/>
    <w:rsid w:val="0005430B"/>
    <w:rsid w:val="000A3755"/>
    <w:rsid w:val="001037A9"/>
    <w:rsid w:val="00184ED5"/>
    <w:rsid w:val="001902B7"/>
    <w:rsid w:val="00205838"/>
    <w:rsid w:val="00251775"/>
    <w:rsid w:val="00306FCF"/>
    <w:rsid w:val="004043AC"/>
    <w:rsid w:val="00516121"/>
    <w:rsid w:val="00561BD3"/>
    <w:rsid w:val="00723964"/>
    <w:rsid w:val="007721C5"/>
    <w:rsid w:val="00903E0D"/>
    <w:rsid w:val="009320FA"/>
    <w:rsid w:val="00A36F9A"/>
    <w:rsid w:val="00B133E8"/>
    <w:rsid w:val="00C56F48"/>
    <w:rsid w:val="00DB5C8E"/>
    <w:rsid w:val="00DD3BDA"/>
    <w:rsid w:val="00EA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F9A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F9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9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A36F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F9A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A36F9A"/>
    <w:pPr>
      <w:ind w:left="720"/>
      <w:contextualSpacing/>
    </w:pPr>
  </w:style>
  <w:style w:type="table" w:styleId="TableGrid">
    <w:name w:val="Table Grid"/>
    <w:basedOn w:val="TableNormal"/>
    <w:uiPriority w:val="39"/>
    <w:rsid w:val="00A36F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484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2025-01-15T09:39:00Z</cp:lastPrinted>
  <dcterms:created xsi:type="dcterms:W3CDTF">2023-04-04T10:06:00Z</dcterms:created>
  <dcterms:modified xsi:type="dcterms:W3CDTF">2025-01-15T09:39:00Z</dcterms:modified>
</cp:coreProperties>
</file>