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591A11" w14:textId="77777777" w:rsidR="007649E1" w:rsidRPr="007649E1" w:rsidRDefault="007649E1" w:rsidP="00FF630A">
      <w:pPr>
        <w:spacing w:after="0" w:line="240" w:lineRule="auto"/>
        <w:ind w:left="-680" w:right="-2"/>
        <w:jc w:val="center"/>
        <w:rPr>
          <w:rFonts w:ascii="Times New Roman" w:eastAsia="Times New Roman" w:hAnsi="Times New Roman" w:cs="Times New Roman"/>
          <w:b/>
          <w:bCs/>
          <w:sz w:val="28"/>
          <w:szCs w:val="28"/>
          <w:lang w:eastAsia="en-US"/>
        </w:rPr>
      </w:pPr>
      <w:r w:rsidRPr="007649E1">
        <w:rPr>
          <w:rFonts w:ascii="Times New Roman" w:eastAsia="Times New Roman" w:hAnsi="Times New Roman" w:cs="Times New Roman"/>
          <w:noProof/>
          <w:sz w:val="20"/>
          <w:szCs w:val="20"/>
          <w:lang w:val="en-US" w:eastAsia="en-US"/>
        </w:rPr>
        <w:drawing>
          <wp:anchor distT="0" distB="0" distL="0" distR="0" simplePos="0" relativeHeight="251659264" behindDoc="0" locked="0" layoutInCell="1" allowOverlap="1" wp14:anchorId="4DCFB12F" wp14:editId="581237A7">
            <wp:simplePos x="0" y="0"/>
            <wp:positionH relativeFrom="margin">
              <wp:align>right</wp:align>
            </wp:positionH>
            <wp:positionV relativeFrom="paragraph">
              <wp:posOffset>-181996</wp:posOffset>
            </wp:positionV>
            <wp:extent cx="983615" cy="1226185"/>
            <wp:effectExtent l="0" t="0" r="6985" b="0"/>
            <wp:wrapNone/>
            <wp:docPr id="1" name="Imagine8" descr="https://www.bihon.ro/wp-content/uploads/2022/03/67852585stema12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8" descr="https://www.bihon.ro/wp-content/uploads/2022/03/67852585stema12k.jpg"/>
                    <pic:cNvPicPr>
                      <a:picLocks noChangeAspect="1" noChangeArrowheads="1"/>
                    </pic:cNvPicPr>
                  </pic:nvPicPr>
                  <pic:blipFill>
                    <a:blip r:embed="rId8"/>
                    <a:stretch>
                      <a:fillRect/>
                    </a:stretch>
                  </pic:blipFill>
                  <pic:spPr bwMode="auto">
                    <a:xfrm>
                      <a:off x="0" y="0"/>
                      <a:ext cx="983615" cy="1226185"/>
                    </a:xfrm>
                    <a:prstGeom prst="rect">
                      <a:avLst/>
                    </a:prstGeom>
                  </pic:spPr>
                </pic:pic>
              </a:graphicData>
            </a:graphic>
          </wp:anchor>
        </w:drawing>
      </w:r>
      <w:r w:rsidRPr="007649E1">
        <w:rPr>
          <w:rFonts w:ascii="Times New Roman" w:eastAsia="Times New Roman" w:hAnsi="Times New Roman" w:cs="Times New Roman"/>
          <w:noProof/>
          <w:sz w:val="20"/>
          <w:szCs w:val="20"/>
          <w:lang w:val="en-US" w:eastAsia="en-US"/>
        </w:rPr>
        <w:drawing>
          <wp:anchor distT="0" distB="0" distL="0" distR="0" simplePos="0" relativeHeight="251660288" behindDoc="1" locked="0" layoutInCell="1" allowOverlap="1" wp14:anchorId="60E6FC5A" wp14:editId="186BF651">
            <wp:simplePos x="0" y="0"/>
            <wp:positionH relativeFrom="column">
              <wp:posOffset>-26670</wp:posOffset>
            </wp:positionH>
            <wp:positionV relativeFrom="paragraph">
              <wp:posOffset>-73025</wp:posOffset>
            </wp:positionV>
            <wp:extent cx="763270" cy="1099185"/>
            <wp:effectExtent l="0" t="0" r="0" b="0"/>
            <wp:wrapNone/>
            <wp:docPr id="2" name="Imagine9" descr="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9" descr="stema OK.png"/>
                    <pic:cNvPicPr>
                      <a:picLocks noChangeAspect="1" noChangeArrowheads="1"/>
                    </pic:cNvPicPr>
                  </pic:nvPicPr>
                  <pic:blipFill>
                    <a:blip r:embed="rId9"/>
                    <a:stretch>
                      <a:fillRect/>
                    </a:stretch>
                  </pic:blipFill>
                  <pic:spPr bwMode="auto">
                    <a:xfrm>
                      <a:off x="0" y="0"/>
                      <a:ext cx="763270" cy="1099185"/>
                    </a:xfrm>
                    <a:prstGeom prst="rect">
                      <a:avLst/>
                    </a:prstGeom>
                  </pic:spPr>
                </pic:pic>
              </a:graphicData>
            </a:graphic>
          </wp:anchor>
        </w:drawing>
      </w:r>
      <w:r w:rsidRPr="007649E1">
        <w:rPr>
          <w:rFonts w:ascii="Times New Roman" w:eastAsia="Times New Roman" w:hAnsi="Times New Roman" w:cs="Times New Roman"/>
          <w:b/>
          <w:bCs/>
          <w:sz w:val="28"/>
          <w:szCs w:val="28"/>
          <w:lang w:eastAsia="en-US"/>
        </w:rPr>
        <w:t>ROMÂNIA</w:t>
      </w:r>
    </w:p>
    <w:p w14:paraId="5249AEA7" w14:textId="77777777" w:rsidR="007649E1" w:rsidRPr="007649E1" w:rsidRDefault="007649E1" w:rsidP="00FF630A">
      <w:pPr>
        <w:spacing w:after="0" w:line="240" w:lineRule="auto"/>
        <w:ind w:left="-680" w:right="-397"/>
        <w:jc w:val="center"/>
        <w:rPr>
          <w:rFonts w:ascii="Times New Roman" w:eastAsia="Times New Roman" w:hAnsi="Times New Roman" w:cs="Times New Roman"/>
          <w:b/>
          <w:bCs/>
          <w:sz w:val="28"/>
          <w:szCs w:val="28"/>
          <w:lang w:eastAsia="en-US"/>
        </w:rPr>
      </w:pPr>
      <w:r w:rsidRPr="007649E1">
        <w:rPr>
          <w:rFonts w:ascii="Times New Roman" w:eastAsia="Times New Roman" w:hAnsi="Times New Roman" w:cs="Times New Roman"/>
          <w:b/>
          <w:bCs/>
          <w:sz w:val="28"/>
          <w:szCs w:val="28"/>
          <w:lang w:eastAsia="en-US"/>
        </w:rPr>
        <w:t>JUDEȚUL BIHOR</w:t>
      </w:r>
    </w:p>
    <w:p w14:paraId="6FBE2A83" w14:textId="77777777" w:rsidR="007649E1" w:rsidRPr="007649E1" w:rsidRDefault="007649E1" w:rsidP="00FF630A">
      <w:pPr>
        <w:spacing w:after="0" w:line="240" w:lineRule="auto"/>
        <w:ind w:left="-680" w:right="-397"/>
        <w:jc w:val="center"/>
        <w:rPr>
          <w:rFonts w:ascii="Times New Roman" w:eastAsia="Times New Roman" w:hAnsi="Times New Roman" w:cs="Times New Roman"/>
          <w:b/>
          <w:bCs/>
          <w:color w:val="000000"/>
          <w:sz w:val="28"/>
          <w:szCs w:val="28"/>
          <w:lang w:eastAsia="en-US"/>
        </w:rPr>
      </w:pPr>
      <w:r w:rsidRPr="007649E1">
        <w:rPr>
          <w:rFonts w:ascii="Times New Roman" w:eastAsia="Times New Roman" w:hAnsi="Times New Roman" w:cs="Times New Roman"/>
          <w:b/>
          <w:bCs/>
          <w:color w:val="000000"/>
          <w:sz w:val="28"/>
          <w:szCs w:val="28"/>
          <w:lang w:eastAsia="en-US"/>
        </w:rPr>
        <w:t>MUNICIPIUL MARGHITA</w:t>
      </w:r>
    </w:p>
    <w:p w14:paraId="6D71D3D4" w14:textId="77777777" w:rsidR="007649E1" w:rsidRPr="007649E1" w:rsidRDefault="007649E1" w:rsidP="00FF630A">
      <w:pPr>
        <w:spacing w:after="0" w:line="240" w:lineRule="auto"/>
        <w:ind w:left="-680" w:right="-397"/>
        <w:jc w:val="center"/>
        <w:rPr>
          <w:rFonts w:ascii="Times New Roman" w:eastAsia="Times New Roman" w:hAnsi="Times New Roman" w:cs="Times New Roman"/>
          <w:b/>
          <w:bCs/>
          <w:color w:val="000000"/>
          <w:sz w:val="28"/>
          <w:szCs w:val="28"/>
        </w:rPr>
      </w:pPr>
      <w:r w:rsidRPr="007649E1">
        <w:rPr>
          <w:rFonts w:ascii="Times New Roman" w:eastAsia="Times New Roman" w:hAnsi="Times New Roman" w:cs="Times New Roman"/>
          <w:b/>
          <w:bCs/>
          <w:color w:val="000000"/>
          <w:sz w:val="28"/>
          <w:szCs w:val="28"/>
        </w:rPr>
        <w:t>MARGITTA MEGYEI JOGÚ VÁROS</w:t>
      </w:r>
    </w:p>
    <w:p w14:paraId="42D8701D" w14:textId="77777777" w:rsidR="007649E1" w:rsidRPr="007649E1" w:rsidRDefault="007649E1" w:rsidP="00FF630A">
      <w:pPr>
        <w:spacing w:after="0" w:line="240" w:lineRule="auto"/>
        <w:ind w:left="-680" w:right="-397"/>
        <w:jc w:val="center"/>
        <w:rPr>
          <w:rFonts w:ascii="Times New Roman" w:eastAsia="Times New Roman" w:hAnsi="Times New Roman" w:cs="Times New Roman"/>
          <w:b/>
          <w:sz w:val="36"/>
          <w:szCs w:val="36"/>
          <w:lang w:eastAsia="en-US"/>
        </w:rPr>
      </w:pPr>
    </w:p>
    <w:p w14:paraId="0451EB5F" w14:textId="03F86A6C" w:rsidR="007649E1" w:rsidRPr="007649E1" w:rsidRDefault="007649E1" w:rsidP="007649E1">
      <w:pPr>
        <w:tabs>
          <w:tab w:val="left" w:pos="6225"/>
        </w:tabs>
        <w:spacing w:after="0" w:line="240" w:lineRule="auto"/>
        <w:rPr>
          <w:rFonts w:ascii="Times New Roman" w:eastAsia="Times New Roman" w:hAnsi="Times New Roman" w:cs="Times New Roman"/>
          <w:lang w:eastAsia="en-US"/>
        </w:rPr>
      </w:pPr>
      <w:r w:rsidRPr="007649E1">
        <w:rPr>
          <w:rFonts w:ascii="Times New Roman" w:eastAsia="Times New Roman" w:hAnsi="Times New Roman" w:cs="Times New Roman"/>
          <w:lang w:eastAsia="en-US"/>
        </w:rPr>
        <w:t xml:space="preserve">415300 - Marghita, jud. Bihor                                             </w:t>
      </w:r>
      <w:r w:rsidR="007F7EE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005C1A85">
        <w:rPr>
          <w:rFonts w:ascii="Times New Roman" w:eastAsia="Times New Roman" w:hAnsi="Times New Roman" w:cs="Times New Roman"/>
          <w:lang w:eastAsia="en-US"/>
        </w:rPr>
        <w:t xml:space="preserve">     </w:t>
      </w:r>
      <w:r w:rsidR="007F7EE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007F7EE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telefon : +40259362001</w:t>
      </w:r>
    </w:p>
    <w:p w14:paraId="55BF3F07" w14:textId="3CE1B7C4" w:rsidR="007649E1" w:rsidRPr="007649E1" w:rsidRDefault="007649E1" w:rsidP="007649E1">
      <w:pPr>
        <w:spacing w:after="0" w:line="240" w:lineRule="auto"/>
        <w:rPr>
          <w:rFonts w:ascii="Times New Roman" w:eastAsia="Times New Roman" w:hAnsi="Times New Roman" w:cs="Times New Roman"/>
          <w:lang w:eastAsia="en-US"/>
        </w:rPr>
      </w:pPr>
      <w:r w:rsidRPr="007649E1">
        <w:rPr>
          <w:rFonts w:ascii="Times New Roman" w:eastAsia="Times New Roman" w:hAnsi="Times New Roman" w:cs="Times New Roman"/>
          <w:lang w:eastAsia="en-US"/>
        </w:rPr>
        <w:t>Calea Republicii, nr.</w:t>
      </w:r>
      <w:r w:rsidR="007F7EE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1                    </w:t>
      </w:r>
      <w:r w:rsidR="007F7EE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007F7EE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005C1A8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+40359409977</w:t>
      </w:r>
    </w:p>
    <w:p w14:paraId="24E1CD21" w14:textId="7DD181B4" w:rsidR="007649E1" w:rsidRPr="007649E1" w:rsidRDefault="007649E1" w:rsidP="007649E1">
      <w:pPr>
        <w:spacing w:after="0" w:line="240" w:lineRule="auto"/>
        <w:rPr>
          <w:rFonts w:ascii="Times New Roman" w:eastAsia="Times New Roman" w:hAnsi="Times New Roman" w:cs="Times New Roman"/>
          <w:sz w:val="20"/>
          <w:szCs w:val="20"/>
          <w:lang w:val="en-US" w:eastAsia="en-US"/>
        </w:rPr>
      </w:pPr>
      <w:r w:rsidRPr="007649E1">
        <w:rPr>
          <w:rFonts w:ascii="Times New Roman" w:eastAsia="Times New Roman" w:hAnsi="Times New Roman" w:cs="Times New Roman"/>
          <w:lang w:eastAsia="en-US"/>
        </w:rPr>
        <w:t xml:space="preserve">Cod fiscal 4348947                  </w:t>
      </w:r>
      <w:r w:rsidR="005C1A8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007F7EE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Pr="007649E1">
        <w:rPr>
          <w:rFonts w:ascii="Times New Roman" w:eastAsia="Times New Roman" w:hAnsi="Times New Roman" w:cs="Times New Roman"/>
          <w:b/>
          <w:lang w:eastAsia="en-US"/>
        </w:rPr>
        <w:t xml:space="preserve">e-mail: </w:t>
      </w:r>
      <w:hyperlink r:id="rId10">
        <w:r w:rsidRPr="007649E1">
          <w:rPr>
            <w:rFonts w:ascii="Times New Roman" w:eastAsia="Times New Roman" w:hAnsi="Times New Roman" w:cs="Times New Roman"/>
            <w:b/>
            <w:color w:val="0000FF"/>
            <w:u w:val="single"/>
            <w:lang w:eastAsia="en-US"/>
          </w:rPr>
          <w:t>primaria@marghita.ro</w:t>
        </w:r>
      </w:hyperlink>
      <w:r w:rsidRPr="007649E1">
        <w:rPr>
          <w:rFonts w:ascii="Times New Roman" w:eastAsia="Times New Roman" w:hAnsi="Times New Roman" w:cs="Times New Roman"/>
          <w:lang w:eastAsia="en-US"/>
        </w:rPr>
        <w:t xml:space="preserve">        </w:t>
      </w:r>
      <w:r w:rsidR="007F7EE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007F7EE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w:t>
      </w:r>
      <w:r w:rsidR="005C1A85">
        <w:rPr>
          <w:rFonts w:ascii="Times New Roman" w:eastAsia="Times New Roman" w:hAnsi="Times New Roman" w:cs="Times New Roman"/>
          <w:lang w:eastAsia="en-US"/>
        </w:rPr>
        <w:t xml:space="preserve">  </w:t>
      </w:r>
      <w:r w:rsidRPr="007649E1">
        <w:rPr>
          <w:rFonts w:ascii="Times New Roman" w:eastAsia="Times New Roman" w:hAnsi="Times New Roman" w:cs="Times New Roman"/>
          <w:lang w:eastAsia="en-US"/>
        </w:rPr>
        <w:t xml:space="preserve">       fax: +40359409982</w:t>
      </w:r>
    </w:p>
    <w:p w14:paraId="05873FD0" w14:textId="77777777" w:rsidR="007649E1" w:rsidRPr="007649E1" w:rsidRDefault="007649E1" w:rsidP="007649E1">
      <w:pPr>
        <w:spacing w:after="0" w:line="240" w:lineRule="auto"/>
        <w:rPr>
          <w:rFonts w:ascii="Times New Roman" w:eastAsia="Times New Roman" w:hAnsi="Times New Roman" w:cs="Times New Roman"/>
          <w:sz w:val="20"/>
          <w:szCs w:val="20"/>
          <w:lang w:val="en-US" w:eastAsia="en-US"/>
        </w:rPr>
      </w:pPr>
      <w:r w:rsidRPr="007649E1">
        <w:rPr>
          <w:rFonts w:ascii="Times New Roman" w:eastAsia="Times New Roman" w:hAnsi="Times New Roman" w:cs="Times New Roman"/>
          <w:noProof/>
          <w:sz w:val="20"/>
          <w:szCs w:val="20"/>
          <w:lang w:val="en-US" w:eastAsia="en-US"/>
        </w:rPr>
        <w:drawing>
          <wp:inline distT="0" distB="0" distL="0" distR="0" wp14:anchorId="00D5514E" wp14:editId="53ADDA83">
            <wp:extent cx="5979381" cy="196256"/>
            <wp:effectExtent l="0" t="0" r="2540" b="0"/>
            <wp:docPr id="3" name="Imagin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7"/>
                    <pic:cNvPicPr>
                      <a:picLocks noChangeAspect="1" noChangeArrowheads="1"/>
                    </pic:cNvPicPr>
                  </pic:nvPicPr>
                  <pic:blipFill>
                    <a:blip r:embed="rId11"/>
                    <a:stretch>
                      <a:fillRect/>
                    </a:stretch>
                  </pic:blipFill>
                  <pic:spPr bwMode="auto">
                    <a:xfrm>
                      <a:off x="0" y="0"/>
                      <a:ext cx="6335313" cy="207938"/>
                    </a:xfrm>
                    <a:prstGeom prst="rect">
                      <a:avLst/>
                    </a:prstGeom>
                  </pic:spPr>
                </pic:pic>
              </a:graphicData>
            </a:graphic>
          </wp:inline>
        </w:drawing>
      </w:r>
    </w:p>
    <w:p w14:paraId="27D7837B" w14:textId="77777777" w:rsidR="00D22120" w:rsidRPr="006562B7" w:rsidRDefault="00D22120" w:rsidP="006562B7">
      <w:pPr>
        <w:spacing w:after="0"/>
        <w:jc w:val="both"/>
        <w:rPr>
          <w:rFonts w:ascii="Times New Roman" w:eastAsia="Times New Roman" w:hAnsi="Times New Roman" w:cs="Times New Roman"/>
          <w:b/>
          <w:sz w:val="24"/>
          <w:szCs w:val="24"/>
          <w:lang w:eastAsia="en-US"/>
        </w:rPr>
      </w:pPr>
      <w:r w:rsidRPr="006562B7">
        <w:rPr>
          <w:rFonts w:ascii="Times New Roman" w:eastAsia="Times New Roman" w:hAnsi="Times New Roman" w:cs="Times New Roman"/>
          <w:b/>
          <w:sz w:val="24"/>
          <w:szCs w:val="24"/>
          <w:lang w:eastAsia="en-US"/>
        </w:rPr>
        <w:t>DIRECȚIA DE ASISTENȚĂ SOCIALĂ</w:t>
      </w:r>
    </w:p>
    <w:p w14:paraId="11DBC992" w14:textId="77777777" w:rsidR="00D22120" w:rsidRPr="006562B7" w:rsidRDefault="00D22120" w:rsidP="006562B7">
      <w:pPr>
        <w:spacing w:after="0"/>
        <w:jc w:val="both"/>
        <w:rPr>
          <w:rFonts w:ascii="Times New Roman" w:eastAsia="Times New Roman" w:hAnsi="Times New Roman" w:cs="Times New Roman"/>
          <w:b/>
          <w:sz w:val="24"/>
          <w:szCs w:val="24"/>
          <w:lang w:eastAsia="en-US"/>
        </w:rPr>
      </w:pPr>
      <w:r w:rsidRPr="006562B7">
        <w:rPr>
          <w:rFonts w:ascii="Times New Roman" w:eastAsia="Times New Roman" w:hAnsi="Times New Roman" w:cs="Times New Roman"/>
          <w:b/>
          <w:sz w:val="24"/>
          <w:szCs w:val="24"/>
          <w:lang w:eastAsia="en-US"/>
        </w:rPr>
        <w:t>Compartiment servicii sociale și prevenire marginalizare socială</w:t>
      </w:r>
    </w:p>
    <w:p w14:paraId="6D5A3627" w14:textId="4997DEB7" w:rsidR="003C6B12" w:rsidRPr="009F65FC" w:rsidRDefault="00855204" w:rsidP="006562B7">
      <w:pPr>
        <w:spacing w:after="0"/>
        <w:jc w:val="both"/>
        <w:rPr>
          <w:rFonts w:ascii="Times New Roman" w:hAnsi="Times New Roman" w:cs="Times New Roman"/>
          <w:b/>
          <w:sz w:val="24"/>
          <w:szCs w:val="24"/>
        </w:rPr>
      </w:pPr>
      <w:r w:rsidRPr="009F65FC">
        <w:rPr>
          <w:rFonts w:ascii="Times New Roman" w:hAnsi="Times New Roman" w:cs="Times New Roman"/>
          <w:b/>
          <w:sz w:val="24"/>
          <w:szCs w:val="24"/>
        </w:rPr>
        <w:t xml:space="preserve">Nr. </w:t>
      </w:r>
      <w:r w:rsidR="00287DDD">
        <w:rPr>
          <w:rFonts w:ascii="Times New Roman" w:hAnsi="Times New Roman" w:cs="Times New Roman"/>
          <w:b/>
          <w:sz w:val="24"/>
          <w:szCs w:val="24"/>
        </w:rPr>
        <w:t>275</w:t>
      </w:r>
      <w:r w:rsidR="009F65FC">
        <w:rPr>
          <w:rFonts w:ascii="Times New Roman" w:hAnsi="Times New Roman" w:cs="Times New Roman"/>
          <w:b/>
          <w:sz w:val="24"/>
          <w:szCs w:val="24"/>
        </w:rPr>
        <w:t xml:space="preserve"> din 14.01.2025</w:t>
      </w:r>
    </w:p>
    <w:p w14:paraId="7B76DA89" w14:textId="2B28979C" w:rsidR="00855204" w:rsidRPr="006562B7" w:rsidRDefault="00855204" w:rsidP="006562B7">
      <w:pPr>
        <w:spacing w:after="0"/>
        <w:jc w:val="both"/>
        <w:rPr>
          <w:rFonts w:ascii="Times New Roman" w:hAnsi="Times New Roman" w:cs="Times New Roman"/>
          <w:sz w:val="24"/>
          <w:szCs w:val="24"/>
        </w:rPr>
      </w:pPr>
    </w:p>
    <w:p w14:paraId="19AAB69A" w14:textId="77777777" w:rsidR="00855204" w:rsidRPr="006562B7" w:rsidRDefault="00855204" w:rsidP="006562B7">
      <w:pPr>
        <w:spacing w:after="0"/>
        <w:jc w:val="both"/>
        <w:rPr>
          <w:rFonts w:ascii="Times New Roman" w:hAnsi="Times New Roman" w:cs="Times New Roman"/>
          <w:sz w:val="24"/>
          <w:szCs w:val="24"/>
        </w:rPr>
      </w:pPr>
    </w:p>
    <w:p w14:paraId="452BFD19" w14:textId="77777777" w:rsidR="003C6B12" w:rsidRPr="006562B7" w:rsidRDefault="003C6B12" w:rsidP="006562B7">
      <w:pPr>
        <w:spacing w:after="0"/>
        <w:jc w:val="center"/>
        <w:rPr>
          <w:rFonts w:ascii="Times New Roman" w:hAnsi="Times New Roman" w:cs="Times New Roman"/>
          <w:b/>
          <w:sz w:val="24"/>
          <w:szCs w:val="24"/>
        </w:rPr>
      </w:pPr>
      <w:r w:rsidRPr="006562B7">
        <w:rPr>
          <w:rFonts w:ascii="Times New Roman" w:hAnsi="Times New Roman" w:cs="Times New Roman"/>
          <w:b/>
          <w:sz w:val="24"/>
          <w:szCs w:val="24"/>
        </w:rPr>
        <w:t>RAPORT DE SPECIALITATE</w:t>
      </w:r>
    </w:p>
    <w:p w14:paraId="4399890A" w14:textId="33337DCF" w:rsidR="00960BE9" w:rsidRPr="006562B7" w:rsidRDefault="00960BE9" w:rsidP="006562B7">
      <w:pPr>
        <w:spacing w:after="0"/>
        <w:jc w:val="center"/>
        <w:rPr>
          <w:rFonts w:ascii="Times New Roman" w:hAnsi="Times New Roman" w:cs="Times New Roman"/>
          <w:b/>
          <w:sz w:val="24"/>
          <w:szCs w:val="24"/>
        </w:rPr>
      </w:pPr>
      <w:r w:rsidRPr="006562B7">
        <w:rPr>
          <w:rFonts w:ascii="Times New Roman" w:hAnsi="Times New Roman" w:cs="Times New Roman"/>
          <w:b/>
          <w:bCs/>
          <w:sz w:val="24"/>
          <w:szCs w:val="24"/>
        </w:rPr>
        <w:t xml:space="preserve">pentru </w:t>
      </w:r>
      <w:r w:rsidRPr="006562B7">
        <w:rPr>
          <w:rFonts w:ascii="Times New Roman" w:hAnsi="Times New Roman" w:cs="Times New Roman"/>
          <w:b/>
          <w:sz w:val="24"/>
          <w:szCs w:val="24"/>
        </w:rPr>
        <w:t xml:space="preserve">aprobarea Planului anual de acțiune privind serviciile sociale administrate și finanțate din bugetul </w:t>
      </w:r>
      <w:r w:rsidR="00514601" w:rsidRPr="006562B7">
        <w:rPr>
          <w:rFonts w:ascii="Times New Roman" w:hAnsi="Times New Roman" w:cs="Times New Roman"/>
          <w:b/>
          <w:sz w:val="24"/>
          <w:szCs w:val="24"/>
        </w:rPr>
        <w:t>Municipiului</w:t>
      </w:r>
      <w:r w:rsidR="00D22120" w:rsidRPr="006562B7">
        <w:rPr>
          <w:rFonts w:ascii="Times New Roman" w:hAnsi="Times New Roman" w:cs="Times New Roman"/>
          <w:b/>
          <w:sz w:val="24"/>
          <w:szCs w:val="24"/>
        </w:rPr>
        <w:t xml:space="preserve"> Marghita pentru anul 2025</w:t>
      </w:r>
    </w:p>
    <w:p w14:paraId="7190A9AD" w14:textId="25864598" w:rsidR="000D469C" w:rsidRPr="006562B7" w:rsidRDefault="000D469C" w:rsidP="006562B7">
      <w:pPr>
        <w:spacing w:after="0"/>
        <w:jc w:val="both"/>
        <w:rPr>
          <w:rFonts w:ascii="Times New Roman" w:hAnsi="Times New Roman" w:cs="Times New Roman"/>
          <w:sz w:val="24"/>
          <w:szCs w:val="24"/>
        </w:rPr>
      </w:pPr>
    </w:p>
    <w:p w14:paraId="2E5C528D" w14:textId="77777777" w:rsidR="006562B7" w:rsidRDefault="00086A82" w:rsidP="006562B7">
      <w:pPr>
        <w:widowControl w:val="0"/>
        <w:autoSpaceDE w:val="0"/>
        <w:autoSpaceDN w:val="0"/>
        <w:spacing w:after="0"/>
        <w:ind w:firstLine="113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Direcția de Asistență Socială este înființată în baza Hotărârii Consiliului Local al Municipiului Marghita nr. 183 din 28 septembrie 2021 privind modificarea și completarea Organigramei și a Statului de funcții ale aparatului de specialitate al primarului Municipiului Marghita și a celorlalte instituții subordonate și aprobarea Regulamentului de organizare și funcționare al aparatului de specialitate al primarului Municipiului Marghita și a celorlalte instituții subordonate ca urmare a înființării Direcției de Asistență Socială.</w:t>
      </w:r>
    </w:p>
    <w:p w14:paraId="5671EEC0" w14:textId="3BCC7975" w:rsidR="00086A82" w:rsidRPr="006562B7" w:rsidRDefault="00086A82" w:rsidP="006562B7">
      <w:pPr>
        <w:widowControl w:val="0"/>
        <w:autoSpaceDE w:val="0"/>
        <w:autoSpaceDN w:val="0"/>
        <w:spacing w:after="0"/>
        <w:ind w:firstLine="113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Primăria Municipiului Marghita - Direcția de Asistență Socială este acreditată ca furnizor de servicii sociale, pe perioadă nedeterminată, conform certificatului de acreditare Seria AF nr. 009417 eliberat de către Ministerul Muncii și Solidarității Sociale la data de 22.02.2024.</w:t>
      </w:r>
    </w:p>
    <w:p w14:paraId="755705F3" w14:textId="77777777" w:rsidR="006562B7" w:rsidRDefault="00B25518" w:rsidP="0008305C">
      <w:pPr>
        <w:pStyle w:val="BodyText"/>
        <w:spacing w:line="276" w:lineRule="auto"/>
        <w:ind w:firstLine="1134"/>
        <w:jc w:val="both"/>
      </w:pPr>
      <w:r w:rsidRPr="006562B7">
        <w:t xml:space="preserve">Direcția de Asistență Socială elaborează </w:t>
      </w:r>
      <w:r w:rsidR="009F402C" w:rsidRPr="006562B7">
        <w:t xml:space="preserve">anual </w:t>
      </w:r>
      <w:r w:rsidRPr="006562B7">
        <w:t>Planul de acțiune privind serviciile sociale administrate și finanțate din bugetul Municipiului Marghita, în conformitate cu prevederile Legii asistenței sociale nr.</w:t>
      </w:r>
      <w:r w:rsidR="009A5D32" w:rsidRPr="006562B7">
        <w:t xml:space="preserve"> </w:t>
      </w:r>
      <w:r w:rsidRPr="006562B7">
        <w:t>292</w:t>
      </w:r>
      <w:r w:rsidR="009A5D32" w:rsidRPr="006562B7">
        <w:t xml:space="preserve"> </w:t>
      </w:r>
      <w:r w:rsidRPr="006562B7">
        <w:t>/</w:t>
      </w:r>
      <w:r w:rsidR="009A5D32" w:rsidRPr="006562B7">
        <w:t xml:space="preserve"> </w:t>
      </w:r>
      <w:r w:rsidRPr="006562B7">
        <w:t>2011, cu modificările și completările ulterioare și ale Anexei nr.</w:t>
      </w:r>
      <w:r w:rsidR="009A5D32" w:rsidRPr="006562B7">
        <w:t>2 la Hotărârea Guvernului</w:t>
      </w:r>
      <w:r w:rsidRPr="006562B7">
        <w:t xml:space="preserve"> nr.</w:t>
      </w:r>
      <w:r w:rsidR="009A5D32" w:rsidRPr="006562B7">
        <w:t xml:space="preserve"> </w:t>
      </w:r>
      <w:r w:rsidRPr="006562B7">
        <w:t>797</w:t>
      </w:r>
      <w:r w:rsidR="009A5D32" w:rsidRPr="006562B7">
        <w:t xml:space="preserve"> </w:t>
      </w:r>
      <w:r w:rsidRPr="006562B7">
        <w:t>/</w:t>
      </w:r>
      <w:r w:rsidR="009A5D32" w:rsidRPr="006562B7">
        <w:t xml:space="preserve"> </w:t>
      </w:r>
      <w:r w:rsidRPr="006562B7">
        <w:t>2017 pentru aprobarea regulamentelor-cadru de organizare şi funcţionare ale serviciilor publice de asistenţă socială şi a structurii orientative de personal, cu modificările și completările ulterioare</w:t>
      </w:r>
      <w:r w:rsidR="009A5D32" w:rsidRPr="006562B7">
        <w:t>.</w:t>
      </w:r>
    </w:p>
    <w:p w14:paraId="67D90F52" w14:textId="77777777" w:rsidR="00115EF3" w:rsidRDefault="00601A54" w:rsidP="00115EF3">
      <w:pPr>
        <w:pStyle w:val="BodyText"/>
        <w:spacing w:line="276" w:lineRule="auto"/>
        <w:ind w:firstLine="1134"/>
        <w:jc w:val="both"/>
      </w:pPr>
      <w:r w:rsidRPr="006562B7">
        <w:t>În conformitate cu prevederile Ordinului nr.</w:t>
      </w:r>
      <w:r w:rsidR="009A5D32" w:rsidRPr="006562B7">
        <w:t xml:space="preserve"> </w:t>
      </w:r>
      <w:r w:rsidRPr="006562B7">
        <w:t>1086</w:t>
      </w:r>
      <w:r w:rsidR="000D469C" w:rsidRPr="006562B7">
        <w:t xml:space="preserve"> </w:t>
      </w:r>
      <w:r w:rsidRPr="006562B7">
        <w:t>/</w:t>
      </w:r>
      <w:r w:rsidR="000D469C" w:rsidRPr="006562B7">
        <w:t xml:space="preserve"> </w:t>
      </w:r>
      <w:r w:rsidRPr="006562B7">
        <w:t xml:space="preserve">2018 </w:t>
      </w:r>
      <w:r w:rsidR="000D469C" w:rsidRPr="006562B7">
        <w:rPr>
          <w:i/>
        </w:rPr>
        <w:t>privind aprobarea modelului–</w:t>
      </w:r>
      <w:r w:rsidRPr="006562B7">
        <w:rPr>
          <w:i/>
        </w:rPr>
        <w:t>cadru al Planului anual de acțiune privind serviciile sociale administrate și finanțate din bugetul consiliului județean / consiliul local / Consiliul General al Municipiului București</w:t>
      </w:r>
      <w:r w:rsidR="000D469C" w:rsidRPr="006562B7">
        <w:rPr>
          <w:i/>
        </w:rPr>
        <w:t>,</w:t>
      </w:r>
      <w:r w:rsidRPr="006562B7">
        <w:rPr>
          <w:i/>
        </w:rPr>
        <w:t xml:space="preserve"> </w:t>
      </w:r>
      <w:r w:rsidRPr="006562B7">
        <w:t>Planul anual de acțiune privind serviciile sociale administrate și finanțate din bugetul Munici</w:t>
      </w:r>
      <w:r w:rsidR="000D469C" w:rsidRPr="006562B7">
        <w:t>piului Marghita pentru anul 2025</w:t>
      </w:r>
      <w:r w:rsidRPr="006562B7">
        <w:t xml:space="preserve"> cuprinde în principal date privind administrarea, înființarea și finanțarea serviciilor sociale, planificarea activităților de informare a publicului cu privire la serviciile sociale existente la nivel local / județean și programul de formare și îndrumare metodologică a personalului care lucrează în domeniul serviciilor sociale.</w:t>
      </w:r>
    </w:p>
    <w:p w14:paraId="1EA8E61B" w14:textId="77777777" w:rsidR="00115EF3" w:rsidRDefault="007236F6" w:rsidP="00115EF3">
      <w:pPr>
        <w:pStyle w:val="BodyText"/>
        <w:spacing w:line="276" w:lineRule="auto"/>
        <w:ind w:firstLine="1134"/>
        <w:jc w:val="both"/>
      </w:pPr>
      <w:r w:rsidRPr="006562B7">
        <w:t xml:space="preserve">Planul anual de acțiune </w:t>
      </w:r>
      <w:r w:rsidR="00601A54" w:rsidRPr="006562B7">
        <w:t xml:space="preserve">mai </w:t>
      </w:r>
      <w:r w:rsidRPr="006562B7">
        <w:t>cuprinde</w:t>
      </w:r>
      <w:r w:rsidR="00601A54" w:rsidRPr="006562B7">
        <w:t xml:space="preserve"> și</w:t>
      </w:r>
      <w:r w:rsidRPr="006562B7">
        <w:t xml:space="preserve"> măsuri specifice de îmbunătățire a </w:t>
      </w:r>
      <w:r w:rsidR="00601A54" w:rsidRPr="006562B7">
        <w:t>s</w:t>
      </w:r>
      <w:r w:rsidRPr="006562B7">
        <w:t xml:space="preserve">istemului de </w:t>
      </w:r>
      <w:r w:rsidR="006562B7" w:rsidRPr="006562B7">
        <w:t>a</w:t>
      </w:r>
      <w:r w:rsidRPr="006562B7">
        <w:t xml:space="preserve">sistență </w:t>
      </w:r>
      <w:r w:rsidR="006562B7" w:rsidRPr="006562B7">
        <w:t>s</w:t>
      </w:r>
      <w:r w:rsidRPr="006562B7">
        <w:t>ocială, date detaliate privind numărul și categoriile de beneficiari, programul de cont</w:t>
      </w:r>
      <w:r w:rsidR="00086A82" w:rsidRPr="006562B7">
        <w:t>r</w:t>
      </w:r>
      <w:r w:rsidRPr="006562B7">
        <w:t xml:space="preserve">actare a serviciilor de la furnizorii privați, programul de subvenționare, bugetul estimat și sursele de finanțare, propuneri elaborate de către Direcția de Asistență Socială a Municipiului Marghita, reprezentând transfigurarea în obiective a tuturor factorilor analizați în procesul de </w:t>
      </w:r>
      <w:r w:rsidRPr="006562B7">
        <w:lastRenderedPageBreak/>
        <w:t>realizare și dezvoltare a unui sistem coerent, adaptat nevoilor locale ale Municipiului Marghita. Planul anual de acțiune urmărește dezvoltarea serviciilor promovate, precum și crearea altora noi, pentru acoperirea unor cerințe tot mai crescânde, pe fondul accentuării gradului de sărăcie.</w:t>
      </w:r>
    </w:p>
    <w:p w14:paraId="28BB5236" w14:textId="77777777" w:rsidR="00115EF3" w:rsidRDefault="00BE4CCF" w:rsidP="00115EF3">
      <w:pPr>
        <w:pStyle w:val="BodyText"/>
        <w:spacing w:line="276" w:lineRule="auto"/>
        <w:ind w:firstLine="1134"/>
        <w:jc w:val="both"/>
      </w:pPr>
      <w:r w:rsidRPr="006562B7">
        <w:t>În cadrul Direcției de Asistență Socială Marghita, măsurile de asistență socială se realizează consecvent și cu prioritate în favoarea persoanelor și familiilor în dificultate sau susceptibile de a deveni social - dependente, pentru prevenirea sau ameliorarea situației de dificultate și atenuare a consecințelor acesteia, precum și pentru menținerea unui nivel decent de viață al persoanei sau familiei, prin acordarea unui sprijin suplimentar constând în prestații și servicii sociale. Acestea reprezintă ansamblul de activități realizate pentru a răspunde nevoilor sociale, precum și celor speciale, individuale, familiale sau de grup, în vederea prevenirii și combaterii riscului de excluziune socială și creștere a incluziunii sociale. Serviciile sociale sunt servicii de interes general și se organizează în forme / structuri diverse, în funcție de specificul activității / activităților derulate și de nevoile particulare ale fiecărei categorii de beneficiari.</w:t>
      </w:r>
    </w:p>
    <w:p w14:paraId="217C31C2" w14:textId="77777777" w:rsidR="00115EF3" w:rsidRDefault="00BE4CCF" w:rsidP="00115EF3">
      <w:pPr>
        <w:pStyle w:val="BodyText"/>
        <w:spacing w:line="276" w:lineRule="auto"/>
        <w:ind w:firstLine="1134"/>
        <w:jc w:val="both"/>
      </w:pPr>
      <w:r w:rsidRPr="006562B7">
        <w:t>Serviciile sociale au caracter pro activ și presupun o abordare integrată a nevoilor persoanei, în relație cu situația socio-economică, starea de sănătate, nivelul de educație și mediul social de viață al acesteia. Toate aceste măsuri sunt centrate pe respectarea interesului major al persoanei în dificultate, respectarea drepturilor și libertăților proprii, dreptul la opinie și libera alegere a măsurii sociale potrivite fiecărui caz.</w:t>
      </w:r>
    </w:p>
    <w:p w14:paraId="7025E877" w14:textId="77777777" w:rsidR="00115EF3" w:rsidRDefault="00BE4CCF" w:rsidP="00115EF3">
      <w:pPr>
        <w:pStyle w:val="BodyText"/>
        <w:spacing w:line="276" w:lineRule="auto"/>
        <w:ind w:firstLine="1134"/>
        <w:jc w:val="both"/>
      </w:pPr>
      <w:r w:rsidRPr="006562B7">
        <w:t>În vederea facilității accesului la aceste măsuri, în desfășurarea activității Direcției de Asistență Socială Marghita se pune accent pe dezvoltarea serviciilor de informare și centralizare a informațiilor privind obiectivele sociale și serviciile sociale la care poate apela persoana, dar în același timp dezvoltarea unei relații nu numai informaționale cu cetățeanul, ci și stimulative și participative.</w:t>
      </w:r>
    </w:p>
    <w:p w14:paraId="6B948D0B" w14:textId="77777777" w:rsidR="00115EF3" w:rsidRDefault="00BE4CCF" w:rsidP="00115EF3">
      <w:pPr>
        <w:pStyle w:val="BodyText"/>
        <w:spacing w:line="276" w:lineRule="auto"/>
        <w:ind w:firstLine="1134"/>
        <w:jc w:val="both"/>
      </w:pPr>
      <w:r w:rsidRPr="006562B7">
        <w:t>Un rol important în procesul de acordare a serviciilor sociale îl are desfășurarea de acțiuni ce vizează prevenirea situațiilor de risc și combatere a acestora prin educarea și informarea adecvată a tinerilor, părinților și familiilor în ansamblul lor.</w:t>
      </w:r>
    </w:p>
    <w:p w14:paraId="0B77B742" w14:textId="77777777" w:rsidR="00BE4CCF" w:rsidRPr="006562B7" w:rsidRDefault="00BE4CCF" w:rsidP="00115EF3">
      <w:pPr>
        <w:widowControl w:val="0"/>
        <w:autoSpaceDE w:val="0"/>
        <w:autoSpaceDN w:val="0"/>
        <w:spacing w:after="0"/>
        <w:ind w:firstLine="113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Din perspectiva funcțională, acordarea serviciilor de asistență socială este concepută ca un sistem de acțiuni specifice, care trebuie să asigure realizarea obiectivului său major, asistarea persoanelor care, din cauza unor motive de natură economică, fizică, psihică sau socială, nu au posibilitatea să-și asigure nevoile sociale, să-și dezvolte propriile capacități și competențe pentru integrarea socială.</w:t>
      </w:r>
    </w:p>
    <w:p w14:paraId="0ABE16E0" w14:textId="77777777" w:rsidR="00BE4CCF" w:rsidRPr="006562B7" w:rsidRDefault="00BE4CCF" w:rsidP="00115EF3">
      <w:pPr>
        <w:widowControl w:val="0"/>
        <w:autoSpaceDE w:val="0"/>
        <w:autoSpaceDN w:val="0"/>
        <w:spacing w:after="0"/>
        <w:ind w:firstLine="113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Planul</w:t>
      </w:r>
      <w:r w:rsidRPr="006562B7">
        <w:rPr>
          <w:rFonts w:ascii="Times New Roman" w:eastAsia="Times New Roman" w:hAnsi="Times New Roman" w:cs="Times New Roman"/>
          <w:spacing w:val="23"/>
          <w:sz w:val="24"/>
          <w:szCs w:val="24"/>
          <w:lang w:eastAsia="x-none"/>
        </w:rPr>
        <w:t xml:space="preserve"> </w:t>
      </w:r>
      <w:r w:rsidRPr="006562B7">
        <w:rPr>
          <w:rFonts w:ascii="Times New Roman" w:eastAsia="Times New Roman" w:hAnsi="Times New Roman" w:cs="Times New Roman"/>
          <w:sz w:val="24"/>
          <w:szCs w:val="24"/>
          <w:lang w:eastAsia="x-none"/>
        </w:rPr>
        <w:t>strategic</w:t>
      </w:r>
      <w:r w:rsidRPr="006562B7">
        <w:rPr>
          <w:rFonts w:ascii="Times New Roman" w:eastAsia="Times New Roman" w:hAnsi="Times New Roman" w:cs="Times New Roman"/>
          <w:spacing w:val="25"/>
          <w:sz w:val="24"/>
          <w:szCs w:val="24"/>
          <w:lang w:eastAsia="x-none"/>
        </w:rPr>
        <w:t xml:space="preserve"> </w:t>
      </w:r>
      <w:r w:rsidRPr="006562B7">
        <w:rPr>
          <w:rFonts w:ascii="Times New Roman" w:eastAsia="Times New Roman" w:hAnsi="Times New Roman" w:cs="Times New Roman"/>
          <w:sz w:val="24"/>
          <w:szCs w:val="24"/>
          <w:lang w:eastAsia="x-none"/>
        </w:rPr>
        <w:t>se</w:t>
      </w:r>
      <w:r w:rsidRPr="006562B7">
        <w:rPr>
          <w:rFonts w:ascii="Times New Roman" w:eastAsia="Times New Roman" w:hAnsi="Times New Roman" w:cs="Times New Roman"/>
          <w:spacing w:val="25"/>
          <w:sz w:val="24"/>
          <w:szCs w:val="24"/>
          <w:lang w:eastAsia="x-none"/>
        </w:rPr>
        <w:t xml:space="preserve"> </w:t>
      </w:r>
      <w:r w:rsidRPr="006562B7">
        <w:rPr>
          <w:rFonts w:ascii="Times New Roman" w:eastAsia="Times New Roman" w:hAnsi="Times New Roman" w:cs="Times New Roman"/>
          <w:sz w:val="24"/>
          <w:szCs w:val="24"/>
          <w:lang w:eastAsia="x-none"/>
        </w:rPr>
        <w:t>bazează</w:t>
      </w:r>
      <w:r w:rsidRPr="006562B7">
        <w:rPr>
          <w:rFonts w:ascii="Times New Roman" w:eastAsia="Times New Roman" w:hAnsi="Times New Roman" w:cs="Times New Roman"/>
          <w:spacing w:val="24"/>
          <w:sz w:val="24"/>
          <w:szCs w:val="24"/>
          <w:lang w:eastAsia="x-none"/>
        </w:rPr>
        <w:t xml:space="preserve"> </w:t>
      </w:r>
      <w:r w:rsidRPr="006562B7">
        <w:rPr>
          <w:rFonts w:ascii="Times New Roman" w:eastAsia="Times New Roman" w:hAnsi="Times New Roman" w:cs="Times New Roman"/>
          <w:sz w:val="24"/>
          <w:szCs w:val="24"/>
          <w:lang w:eastAsia="x-none"/>
        </w:rPr>
        <w:t>pe</w:t>
      </w:r>
      <w:r w:rsidRPr="006562B7">
        <w:rPr>
          <w:rFonts w:ascii="Times New Roman" w:eastAsia="Times New Roman" w:hAnsi="Times New Roman" w:cs="Times New Roman"/>
          <w:spacing w:val="28"/>
          <w:sz w:val="24"/>
          <w:szCs w:val="24"/>
          <w:lang w:eastAsia="x-none"/>
        </w:rPr>
        <w:t xml:space="preserve"> </w:t>
      </w:r>
      <w:r w:rsidRPr="006562B7">
        <w:rPr>
          <w:rFonts w:ascii="Times New Roman" w:eastAsia="Times New Roman" w:hAnsi="Times New Roman" w:cs="Times New Roman"/>
          <w:sz w:val="24"/>
          <w:szCs w:val="24"/>
          <w:lang w:eastAsia="x-none"/>
        </w:rPr>
        <w:t>respectarea</w:t>
      </w:r>
      <w:r w:rsidRPr="006562B7">
        <w:rPr>
          <w:rFonts w:ascii="Times New Roman" w:eastAsia="Times New Roman" w:hAnsi="Times New Roman" w:cs="Times New Roman"/>
          <w:spacing w:val="27"/>
          <w:sz w:val="24"/>
          <w:szCs w:val="24"/>
          <w:lang w:eastAsia="x-none"/>
        </w:rPr>
        <w:t xml:space="preserve"> </w:t>
      </w:r>
      <w:r w:rsidRPr="006562B7">
        <w:rPr>
          <w:rFonts w:ascii="Times New Roman" w:eastAsia="Times New Roman" w:hAnsi="Times New Roman" w:cs="Times New Roman"/>
          <w:sz w:val="24"/>
          <w:szCs w:val="24"/>
          <w:lang w:eastAsia="x-none"/>
        </w:rPr>
        <w:t>următoarelor</w:t>
      </w:r>
      <w:r w:rsidRPr="006562B7">
        <w:rPr>
          <w:rFonts w:ascii="Times New Roman" w:eastAsia="Times New Roman" w:hAnsi="Times New Roman" w:cs="Times New Roman"/>
          <w:spacing w:val="25"/>
          <w:sz w:val="24"/>
          <w:szCs w:val="24"/>
          <w:lang w:eastAsia="x-none"/>
        </w:rPr>
        <w:t xml:space="preserve"> </w:t>
      </w:r>
      <w:r w:rsidRPr="006562B7">
        <w:rPr>
          <w:rFonts w:ascii="Times New Roman" w:eastAsia="Times New Roman" w:hAnsi="Times New Roman" w:cs="Times New Roman"/>
          <w:sz w:val="24"/>
          <w:szCs w:val="24"/>
          <w:lang w:eastAsia="x-none"/>
        </w:rPr>
        <w:t>principii</w:t>
      </w:r>
      <w:r w:rsidRPr="006562B7">
        <w:rPr>
          <w:rFonts w:ascii="Times New Roman" w:eastAsia="Times New Roman" w:hAnsi="Times New Roman" w:cs="Times New Roman"/>
          <w:spacing w:val="25"/>
          <w:sz w:val="24"/>
          <w:szCs w:val="24"/>
          <w:lang w:eastAsia="x-none"/>
        </w:rPr>
        <w:t xml:space="preserve"> </w:t>
      </w:r>
      <w:r w:rsidRPr="006562B7">
        <w:rPr>
          <w:rFonts w:ascii="Times New Roman" w:eastAsia="Times New Roman" w:hAnsi="Times New Roman" w:cs="Times New Roman"/>
          <w:sz w:val="24"/>
          <w:szCs w:val="24"/>
          <w:lang w:eastAsia="x-none"/>
        </w:rPr>
        <w:t>și</w:t>
      </w:r>
      <w:r w:rsidRPr="006562B7">
        <w:rPr>
          <w:rFonts w:ascii="Times New Roman" w:eastAsia="Times New Roman" w:hAnsi="Times New Roman" w:cs="Times New Roman"/>
          <w:spacing w:val="26"/>
          <w:sz w:val="24"/>
          <w:szCs w:val="24"/>
          <w:lang w:eastAsia="x-none"/>
        </w:rPr>
        <w:t xml:space="preserve"> </w:t>
      </w:r>
      <w:r w:rsidRPr="006562B7">
        <w:rPr>
          <w:rFonts w:ascii="Times New Roman" w:eastAsia="Times New Roman" w:hAnsi="Times New Roman" w:cs="Times New Roman"/>
          <w:sz w:val="24"/>
          <w:szCs w:val="24"/>
          <w:lang w:eastAsia="x-none"/>
        </w:rPr>
        <w:t>valori:</w:t>
      </w:r>
    </w:p>
    <w:p w14:paraId="3980562F"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solidaritatea socială</w:t>
      </w:r>
      <w:r w:rsidRPr="006562B7">
        <w:rPr>
          <w:rFonts w:ascii="Times New Roman" w:eastAsia="Times New Roman" w:hAnsi="Times New Roman" w:cs="Times New Roman"/>
          <w:sz w:val="24"/>
          <w:szCs w:val="24"/>
          <w:lang w:eastAsia="en-US"/>
        </w:rPr>
        <w:t>, potrivit căreia întreaga comunitate participă la sprijinirea persoanelor</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vulnerabile care necesită suport și măsuri de protecție socială pentru depășirea sau limitarea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unor</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situații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dificultate,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în</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scopul</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asigurării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incluziunii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sociale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acestei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categorii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populație;</w:t>
      </w:r>
    </w:p>
    <w:p w14:paraId="0B771581"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subsidiaritatea</w:t>
      </w:r>
      <w:r w:rsidRPr="006562B7">
        <w:rPr>
          <w:rFonts w:ascii="Times New Roman" w:eastAsia="Times New Roman" w:hAnsi="Times New Roman" w:cs="Times New Roman"/>
          <w:sz w:val="24"/>
          <w:szCs w:val="24"/>
          <w:lang w:eastAsia="en-US"/>
        </w:rPr>
        <w:t>, potrivit căreia, în situația în care persoana sau familia nu își poate asigura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integral</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nevoile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sociale,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intervin</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colectivitatea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locală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structurile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ei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asociative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complementar,</w:t>
      </w:r>
      <w:r w:rsidRPr="006562B7">
        <w:rPr>
          <w:rFonts w:ascii="Times New Roman" w:eastAsia="Times New Roman" w:hAnsi="Times New Roman" w:cs="Times New Roman"/>
          <w:spacing w:val="26"/>
          <w:sz w:val="24"/>
          <w:szCs w:val="24"/>
          <w:lang w:eastAsia="en-US"/>
        </w:rPr>
        <w:t xml:space="preserve"> </w:t>
      </w:r>
      <w:r w:rsidRPr="006562B7">
        <w:rPr>
          <w:rFonts w:ascii="Times New Roman" w:eastAsia="Times New Roman" w:hAnsi="Times New Roman" w:cs="Times New Roman"/>
          <w:sz w:val="24"/>
          <w:szCs w:val="24"/>
          <w:lang w:eastAsia="en-US"/>
        </w:rPr>
        <w:t>statul;</w:t>
      </w:r>
    </w:p>
    <w:p w14:paraId="7280B3D4"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universalitatea</w:t>
      </w:r>
      <w:r w:rsidRPr="006562B7">
        <w:rPr>
          <w:rFonts w:ascii="Times New Roman" w:eastAsia="Times New Roman" w:hAnsi="Times New Roman" w:cs="Times New Roman"/>
          <w:sz w:val="24"/>
          <w:szCs w:val="24"/>
          <w:lang w:eastAsia="en-US"/>
        </w:rPr>
        <w:t>, potrivit căreia fiecare persoană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are dreptul</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la asistență socială, în condițiile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prevăzute</w:t>
      </w:r>
      <w:r w:rsidRPr="006562B7">
        <w:rPr>
          <w:rFonts w:ascii="Times New Roman" w:eastAsia="Times New Roman" w:hAnsi="Times New Roman" w:cs="Times New Roman"/>
          <w:spacing w:val="18"/>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z w:val="24"/>
          <w:szCs w:val="24"/>
          <w:lang w:eastAsia="en-US"/>
        </w:rPr>
        <w:t>lege;</w:t>
      </w:r>
    </w:p>
    <w:p w14:paraId="4E7FAE2C"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respectarea demnității umane</w:t>
      </w:r>
      <w:r w:rsidRPr="006562B7">
        <w:rPr>
          <w:rFonts w:ascii="Times New Roman" w:eastAsia="Times New Roman" w:hAnsi="Times New Roman" w:cs="Times New Roman"/>
          <w:sz w:val="24"/>
          <w:szCs w:val="24"/>
          <w:lang w:eastAsia="en-US"/>
        </w:rPr>
        <w:t>, potrivit căreia fiecărei persoane îi este garantată dezvoltarea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liberă și deplină a personalității, îi sunt respectate statutul individual și social și dreptul la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intimitate</w:t>
      </w:r>
      <w:r w:rsidRPr="006562B7">
        <w:rPr>
          <w:rFonts w:ascii="Times New Roman" w:eastAsia="Times New Roman" w:hAnsi="Times New Roman" w:cs="Times New Roman"/>
          <w:spacing w:val="18"/>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4"/>
          <w:sz w:val="24"/>
          <w:szCs w:val="24"/>
          <w:lang w:eastAsia="en-US"/>
        </w:rPr>
        <w:t xml:space="preserve"> </w:t>
      </w:r>
      <w:r w:rsidRPr="006562B7">
        <w:rPr>
          <w:rFonts w:ascii="Times New Roman" w:eastAsia="Times New Roman" w:hAnsi="Times New Roman" w:cs="Times New Roman"/>
          <w:sz w:val="24"/>
          <w:szCs w:val="24"/>
          <w:lang w:eastAsia="en-US"/>
        </w:rPr>
        <w:t>protecție</w:t>
      </w:r>
      <w:r w:rsidRPr="006562B7">
        <w:rPr>
          <w:rFonts w:ascii="Times New Roman" w:eastAsia="Times New Roman" w:hAnsi="Times New Roman" w:cs="Times New Roman"/>
          <w:spacing w:val="18"/>
          <w:sz w:val="24"/>
          <w:szCs w:val="24"/>
          <w:lang w:eastAsia="en-US"/>
        </w:rPr>
        <w:t xml:space="preserve"> </w:t>
      </w:r>
      <w:r w:rsidRPr="006562B7">
        <w:rPr>
          <w:rFonts w:ascii="Times New Roman" w:eastAsia="Times New Roman" w:hAnsi="Times New Roman" w:cs="Times New Roman"/>
          <w:sz w:val="24"/>
          <w:szCs w:val="24"/>
          <w:lang w:eastAsia="en-US"/>
        </w:rPr>
        <w:t>împotriva</w:t>
      </w:r>
      <w:r w:rsidRPr="006562B7">
        <w:rPr>
          <w:rFonts w:ascii="Times New Roman" w:eastAsia="Times New Roman" w:hAnsi="Times New Roman" w:cs="Times New Roman"/>
          <w:spacing w:val="18"/>
          <w:sz w:val="24"/>
          <w:szCs w:val="24"/>
          <w:lang w:eastAsia="en-US"/>
        </w:rPr>
        <w:t xml:space="preserve"> </w:t>
      </w:r>
      <w:r w:rsidRPr="006562B7">
        <w:rPr>
          <w:rFonts w:ascii="Times New Roman" w:eastAsia="Times New Roman" w:hAnsi="Times New Roman" w:cs="Times New Roman"/>
          <w:sz w:val="24"/>
          <w:szCs w:val="24"/>
          <w:lang w:eastAsia="en-US"/>
        </w:rPr>
        <w:t>oricărui</w:t>
      </w:r>
      <w:r w:rsidRPr="006562B7">
        <w:rPr>
          <w:rFonts w:ascii="Times New Roman" w:eastAsia="Times New Roman" w:hAnsi="Times New Roman" w:cs="Times New Roman"/>
          <w:spacing w:val="17"/>
          <w:sz w:val="24"/>
          <w:szCs w:val="24"/>
          <w:lang w:eastAsia="en-US"/>
        </w:rPr>
        <w:t xml:space="preserve"> </w:t>
      </w:r>
      <w:r w:rsidRPr="006562B7">
        <w:rPr>
          <w:rFonts w:ascii="Times New Roman" w:eastAsia="Times New Roman" w:hAnsi="Times New Roman" w:cs="Times New Roman"/>
          <w:sz w:val="24"/>
          <w:szCs w:val="24"/>
          <w:lang w:eastAsia="en-US"/>
        </w:rPr>
        <w:t>abuz</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z w:val="24"/>
          <w:szCs w:val="24"/>
          <w:lang w:eastAsia="en-US"/>
        </w:rPr>
        <w:t>fizic,</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psihic,</w:t>
      </w:r>
      <w:r w:rsidRPr="006562B7">
        <w:rPr>
          <w:rFonts w:ascii="Times New Roman" w:eastAsia="Times New Roman" w:hAnsi="Times New Roman" w:cs="Times New Roman"/>
          <w:spacing w:val="12"/>
          <w:sz w:val="24"/>
          <w:szCs w:val="24"/>
          <w:lang w:eastAsia="en-US"/>
        </w:rPr>
        <w:t xml:space="preserve"> </w:t>
      </w:r>
      <w:r w:rsidRPr="006562B7">
        <w:rPr>
          <w:rFonts w:ascii="Times New Roman" w:eastAsia="Times New Roman" w:hAnsi="Times New Roman" w:cs="Times New Roman"/>
          <w:sz w:val="24"/>
          <w:szCs w:val="24"/>
          <w:lang w:eastAsia="en-US"/>
        </w:rPr>
        <w:t>intelectual,</w:t>
      </w:r>
      <w:r w:rsidRPr="006562B7">
        <w:rPr>
          <w:rFonts w:ascii="Times New Roman" w:eastAsia="Times New Roman" w:hAnsi="Times New Roman" w:cs="Times New Roman"/>
          <w:spacing w:val="21"/>
          <w:sz w:val="24"/>
          <w:szCs w:val="24"/>
          <w:lang w:eastAsia="en-US"/>
        </w:rPr>
        <w:t xml:space="preserve"> </w:t>
      </w:r>
      <w:r w:rsidRPr="006562B7">
        <w:rPr>
          <w:rFonts w:ascii="Times New Roman" w:eastAsia="Times New Roman" w:hAnsi="Times New Roman" w:cs="Times New Roman"/>
          <w:sz w:val="24"/>
          <w:szCs w:val="24"/>
          <w:lang w:eastAsia="en-US"/>
        </w:rPr>
        <w:t>politic</w:t>
      </w:r>
      <w:r w:rsidRPr="006562B7">
        <w:rPr>
          <w:rFonts w:ascii="Times New Roman" w:eastAsia="Times New Roman" w:hAnsi="Times New Roman" w:cs="Times New Roman"/>
          <w:spacing w:val="13"/>
          <w:sz w:val="24"/>
          <w:szCs w:val="24"/>
          <w:lang w:eastAsia="en-US"/>
        </w:rPr>
        <w:t xml:space="preserve"> </w:t>
      </w:r>
      <w:r w:rsidRPr="006562B7">
        <w:rPr>
          <w:rFonts w:ascii="Times New Roman" w:eastAsia="Times New Roman" w:hAnsi="Times New Roman" w:cs="Times New Roman"/>
          <w:sz w:val="24"/>
          <w:szCs w:val="24"/>
          <w:lang w:eastAsia="en-US"/>
        </w:rPr>
        <w:t>sau</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economic;</w:t>
      </w:r>
    </w:p>
    <w:p w14:paraId="1349A607"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abordarea</w:t>
      </w:r>
      <w:r w:rsidRPr="006562B7">
        <w:rPr>
          <w:rFonts w:ascii="Times New Roman" w:eastAsia="Times New Roman" w:hAnsi="Times New Roman" w:cs="Times New Roman"/>
          <w:b/>
          <w:i/>
          <w:spacing w:val="1"/>
          <w:sz w:val="24"/>
          <w:szCs w:val="24"/>
          <w:lang w:eastAsia="en-US"/>
        </w:rPr>
        <w:t xml:space="preserve"> </w:t>
      </w:r>
      <w:r w:rsidRPr="006562B7">
        <w:rPr>
          <w:rFonts w:ascii="Times New Roman" w:eastAsia="Times New Roman" w:hAnsi="Times New Roman" w:cs="Times New Roman"/>
          <w:b/>
          <w:i/>
          <w:sz w:val="24"/>
          <w:szCs w:val="24"/>
          <w:lang w:eastAsia="en-US"/>
        </w:rPr>
        <w:t>individuală</w:t>
      </w:r>
      <w:r w:rsidRPr="006562B7">
        <w:rPr>
          <w:rFonts w:ascii="Times New Roman" w:eastAsia="Times New Roman" w:hAnsi="Times New Roman" w:cs="Times New Roman"/>
          <w:sz w:val="24"/>
          <w:szCs w:val="24"/>
          <w:lang w:eastAsia="en-US"/>
        </w:rPr>
        <w:t>, potrivit căreia măsurile de asistență socială trebuie adaptate situației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particulare</w:t>
      </w:r>
      <w:r w:rsidRPr="006562B7">
        <w:rPr>
          <w:rFonts w:ascii="Times New Roman" w:eastAsia="Times New Roman" w:hAnsi="Times New Roman" w:cs="Times New Roman"/>
          <w:spacing w:val="20"/>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z w:val="24"/>
          <w:szCs w:val="24"/>
          <w:lang w:eastAsia="en-US"/>
        </w:rPr>
        <w:t>viață</w:t>
      </w:r>
      <w:r w:rsidRPr="006562B7">
        <w:rPr>
          <w:rFonts w:ascii="Times New Roman" w:eastAsia="Times New Roman" w:hAnsi="Times New Roman" w:cs="Times New Roman"/>
          <w:spacing w:val="3"/>
          <w:sz w:val="24"/>
          <w:szCs w:val="24"/>
          <w:lang w:eastAsia="en-US"/>
        </w:rPr>
        <w:t xml:space="preserve"> </w:t>
      </w:r>
      <w:r w:rsidRPr="006562B7">
        <w:rPr>
          <w:rFonts w:ascii="Times New Roman" w:eastAsia="Times New Roman" w:hAnsi="Times New Roman" w:cs="Times New Roman"/>
          <w:sz w:val="24"/>
          <w:szCs w:val="24"/>
          <w:lang w:eastAsia="en-US"/>
        </w:rPr>
        <w:t>ale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fiecărui</w:t>
      </w:r>
      <w:r w:rsidRPr="006562B7">
        <w:rPr>
          <w:rFonts w:ascii="Times New Roman" w:eastAsia="Times New Roman" w:hAnsi="Times New Roman" w:cs="Times New Roman"/>
          <w:spacing w:val="12"/>
          <w:sz w:val="24"/>
          <w:szCs w:val="24"/>
          <w:lang w:eastAsia="en-US"/>
        </w:rPr>
        <w:t xml:space="preserve"> </w:t>
      </w:r>
      <w:r w:rsidRPr="006562B7">
        <w:rPr>
          <w:rFonts w:ascii="Times New Roman" w:eastAsia="Times New Roman" w:hAnsi="Times New Roman" w:cs="Times New Roman"/>
          <w:sz w:val="24"/>
          <w:szCs w:val="24"/>
          <w:lang w:eastAsia="en-US"/>
        </w:rPr>
        <w:t>individ;</w:t>
      </w:r>
    </w:p>
    <w:p w14:paraId="0B731E6E"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lastRenderedPageBreak/>
        <w:t>parteneriatul</w:t>
      </w:r>
      <w:r w:rsidRPr="006562B7">
        <w:rPr>
          <w:rFonts w:ascii="Times New Roman" w:eastAsia="Times New Roman" w:hAnsi="Times New Roman" w:cs="Times New Roman"/>
          <w:sz w:val="24"/>
          <w:szCs w:val="24"/>
          <w:lang w:eastAsia="en-US"/>
        </w:rPr>
        <w:t>,</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potrivit</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z w:val="24"/>
          <w:szCs w:val="24"/>
          <w:lang w:eastAsia="en-US"/>
        </w:rPr>
        <w:t>căruia</w:t>
      </w:r>
      <w:r w:rsidRPr="006562B7">
        <w:rPr>
          <w:rFonts w:ascii="Times New Roman" w:eastAsia="Times New Roman" w:hAnsi="Times New Roman" w:cs="Times New Roman"/>
          <w:spacing w:val="-10"/>
          <w:sz w:val="24"/>
          <w:szCs w:val="24"/>
          <w:lang w:eastAsia="en-US"/>
        </w:rPr>
        <w:t xml:space="preserve"> </w:t>
      </w:r>
      <w:r w:rsidRPr="006562B7">
        <w:rPr>
          <w:rFonts w:ascii="Times New Roman" w:eastAsia="Times New Roman" w:hAnsi="Times New Roman" w:cs="Times New Roman"/>
          <w:sz w:val="24"/>
          <w:szCs w:val="24"/>
          <w:lang w:eastAsia="en-US"/>
        </w:rPr>
        <w:t>autoritățile</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publice</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z w:val="24"/>
          <w:szCs w:val="24"/>
          <w:lang w:eastAsia="en-US"/>
        </w:rPr>
        <w:t>centrale</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locale,</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z w:val="24"/>
          <w:szCs w:val="24"/>
          <w:lang w:eastAsia="en-US"/>
        </w:rPr>
        <w:t>instituțiile</w:t>
      </w:r>
      <w:r w:rsidRPr="006562B7">
        <w:rPr>
          <w:rFonts w:ascii="Times New Roman" w:eastAsia="Times New Roman" w:hAnsi="Times New Roman" w:cs="Times New Roman"/>
          <w:spacing w:val="-10"/>
          <w:sz w:val="24"/>
          <w:szCs w:val="24"/>
          <w:lang w:eastAsia="en-US"/>
        </w:rPr>
        <w:t xml:space="preserve"> </w:t>
      </w:r>
      <w:r w:rsidRPr="006562B7">
        <w:rPr>
          <w:rFonts w:ascii="Times New Roman" w:eastAsia="Times New Roman" w:hAnsi="Times New Roman" w:cs="Times New Roman"/>
          <w:sz w:val="24"/>
          <w:szCs w:val="24"/>
          <w:lang w:eastAsia="en-US"/>
        </w:rPr>
        <w:t>publice</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private,</w:t>
      </w:r>
      <w:r w:rsidRPr="006562B7">
        <w:rPr>
          <w:rFonts w:ascii="Times New Roman" w:eastAsia="Times New Roman" w:hAnsi="Times New Roman" w:cs="Times New Roman"/>
          <w:spacing w:val="-57"/>
          <w:sz w:val="24"/>
          <w:szCs w:val="24"/>
          <w:lang w:eastAsia="en-US"/>
        </w:rPr>
        <w:t xml:space="preserve"> </w:t>
      </w:r>
      <w:r w:rsidRPr="006562B7">
        <w:rPr>
          <w:rFonts w:ascii="Times New Roman" w:eastAsia="Times New Roman" w:hAnsi="Times New Roman" w:cs="Times New Roman"/>
          <w:sz w:val="24"/>
          <w:szCs w:val="24"/>
          <w:lang w:eastAsia="en-US"/>
        </w:rPr>
        <w:t>organizațiile neguvernamentale, instituțiile de cult recunoscute de lege, precum și membrii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comunității stabilesc</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obiective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comune,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conlucrează și mobilizează toate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resursele necesare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pentru</w:t>
      </w:r>
      <w:r w:rsidRPr="006562B7">
        <w:rPr>
          <w:rFonts w:ascii="Times New Roman" w:eastAsia="Times New Roman" w:hAnsi="Times New Roman" w:cs="Times New Roman"/>
          <w:spacing w:val="2"/>
          <w:sz w:val="24"/>
          <w:szCs w:val="24"/>
          <w:lang w:eastAsia="en-US"/>
        </w:rPr>
        <w:t xml:space="preserve"> </w:t>
      </w:r>
      <w:r w:rsidRPr="006562B7">
        <w:rPr>
          <w:rFonts w:ascii="Times New Roman" w:eastAsia="Times New Roman" w:hAnsi="Times New Roman" w:cs="Times New Roman"/>
          <w:sz w:val="24"/>
          <w:szCs w:val="24"/>
          <w:lang w:eastAsia="en-US"/>
        </w:rPr>
        <w:t>asigurarea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unor</w:t>
      </w:r>
      <w:r w:rsidRPr="006562B7">
        <w:rPr>
          <w:rFonts w:ascii="Times New Roman" w:eastAsia="Times New Roman" w:hAnsi="Times New Roman" w:cs="Times New Roman"/>
          <w:spacing w:val="3"/>
          <w:sz w:val="24"/>
          <w:szCs w:val="24"/>
          <w:lang w:eastAsia="en-US"/>
        </w:rPr>
        <w:t xml:space="preserve"> </w:t>
      </w:r>
      <w:r w:rsidRPr="006562B7">
        <w:rPr>
          <w:rFonts w:ascii="Times New Roman" w:eastAsia="Times New Roman" w:hAnsi="Times New Roman" w:cs="Times New Roman"/>
          <w:sz w:val="24"/>
          <w:szCs w:val="24"/>
          <w:lang w:eastAsia="en-US"/>
        </w:rPr>
        <w:t>condiții</w:t>
      </w:r>
      <w:r w:rsidRPr="006562B7">
        <w:rPr>
          <w:rFonts w:ascii="Times New Roman" w:eastAsia="Times New Roman" w:hAnsi="Times New Roman" w:cs="Times New Roman"/>
          <w:spacing w:val="2"/>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3"/>
          <w:sz w:val="24"/>
          <w:szCs w:val="24"/>
          <w:lang w:eastAsia="en-US"/>
        </w:rPr>
        <w:t xml:space="preserve"> </w:t>
      </w:r>
      <w:r w:rsidRPr="006562B7">
        <w:rPr>
          <w:rFonts w:ascii="Times New Roman" w:eastAsia="Times New Roman" w:hAnsi="Times New Roman" w:cs="Times New Roman"/>
          <w:sz w:val="24"/>
          <w:szCs w:val="24"/>
          <w:lang w:eastAsia="en-US"/>
        </w:rPr>
        <w:t>viață</w:t>
      </w:r>
      <w:r w:rsidRPr="006562B7">
        <w:rPr>
          <w:rFonts w:ascii="Times New Roman" w:eastAsia="Times New Roman" w:hAnsi="Times New Roman" w:cs="Times New Roman"/>
          <w:spacing w:val="4"/>
          <w:sz w:val="24"/>
          <w:szCs w:val="24"/>
          <w:lang w:eastAsia="en-US"/>
        </w:rPr>
        <w:t xml:space="preserve"> </w:t>
      </w:r>
      <w:r w:rsidRPr="006562B7">
        <w:rPr>
          <w:rFonts w:ascii="Times New Roman" w:eastAsia="Times New Roman" w:hAnsi="Times New Roman" w:cs="Times New Roman"/>
          <w:sz w:val="24"/>
          <w:szCs w:val="24"/>
          <w:lang w:eastAsia="en-US"/>
        </w:rPr>
        <w:t>decente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2"/>
          <w:sz w:val="24"/>
          <w:szCs w:val="24"/>
          <w:lang w:eastAsia="en-US"/>
        </w:rPr>
        <w:t xml:space="preserve"> </w:t>
      </w:r>
      <w:r w:rsidRPr="006562B7">
        <w:rPr>
          <w:rFonts w:ascii="Times New Roman" w:eastAsia="Times New Roman" w:hAnsi="Times New Roman" w:cs="Times New Roman"/>
          <w:sz w:val="24"/>
          <w:szCs w:val="24"/>
          <w:lang w:eastAsia="en-US"/>
        </w:rPr>
        <w:t>demne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pentru</w:t>
      </w:r>
      <w:r w:rsidRPr="006562B7">
        <w:rPr>
          <w:rFonts w:ascii="Times New Roman" w:eastAsia="Times New Roman" w:hAnsi="Times New Roman" w:cs="Times New Roman"/>
          <w:spacing w:val="4"/>
          <w:sz w:val="24"/>
          <w:szCs w:val="24"/>
          <w:lang w:eastAsia="en-US"/>
        </w:rPr>
        <w:t xml:space="preserve"> </w:t>
      </w:r>
      <w:r w:rsidRPr="006562B7">
        <w:rPr>
          <w:rFonts w:ascii="Times New Roman" w:eastAsia="Times New Roman" w:hAnsi="Times New Roman" w:cs="Times New Roman"/>
          <w:sz w:val="24"/>
          <w:szCs w:val="24"/>
          <w:lang w:eastAsia="en-US"/>
        </w:rPr>
        <w:t>persoanele</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vulnerabile;</w:t>
      </w:r>
    </w:p>
    <w:p w14:paraId="5A632B2A"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participarea</w:t>
      </w:r>
      <w:r w:rsidRPr="006562B7">
        <w:rPr>
          <w:rFonts w:ascii="Times New Roman" w:eastAsia="Times New Roman" w:hAnsi="Times New Roman" w:cs="Times New Roman"/>
          <w:b/>
          <w:i/>
          <w:spacing w:val="1"/>
          <w:sz w:val="24"/>
          <w:szCs w:val="24"/>
          <w:lang w:eastAsia="en-US"/>
        </w:rPr>
        <w:t xml:space="preserve"> </w:t>
      </w:r>
      <w:r w:rsidRPr="006562B7">
        <w:rPr>
          <w:rFonts w:ascii="Times New Roman" w:eastAsia="Times New Roman" w:hAnsi="Times New Roman" w:cs="Times New Roman"/>
          <w:b/>
          <w:i/>
          <w:sz w:val="24"/>
          <w:szCs w:val="24"/>
          <w:lang w:eastAsia="en-US"/>
        </w:rPr>
        <w:t>beneficiarilor</w:t>
      </w:r>
      <w:r w:rsidRPr="006562B7">
        <w:rPr>
          <w:rFonts w:ascii="Times New Roman" w:eastAsia="Times New Roman" w:hAnsi="Times New Roman" w:cs="Times New Roman"/>
          <w:sz w:val="24"/>
          <w:szCs w:val="24"/>
          <w:lang w:eastAsia="en-US"/>
        </w:rPr>
        <w: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potrivit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căreia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beneficiarii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participă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la</w:t>
      </w:r>
      <w:r w:rsidRPr="006562B7">
        <w:rPr>
          <w:rFonts w:ascii="Times New Roman" w:eastAsia="Times New Roman" w:hAnsi="Times New Roman" w:cs="Times New Roman"/>
          <w:spacing w:val="61"/>
          <w:sz w:val="24"/>
          <w:szCs w:val="24"/>
          <w:lang w:eastAsia="en-US"/>
        </w:rPr>
        <w:t xml:space="preserve"> </w:t>
      </w:r>
      <w:r w:rsidRPr="006562B7">
        <w:rPr>
          <w:rFonts w:ascii="Times New Roman" w:eastAsia="Times New Roman" w:hAnsi="Times New Roman" w:cs="Times New Roman"/>
          <w:sz w:val="24"/>
          <w:szCs w:val="24"/>
          <w:lang w:eastAsia="en-US"/>
        </w:rPr>
        <w:t>formularea</w:t>
      </w:r>
      <w:r w:rsidRPr="006562B7">
        <w:rPr>
          <w:rFonts w:ascii="Times New Roman" w:eastAsia="Times New Roman" w:hAnsi="Times New Roman" w:cs="Times New Roman"/>
          <w:spacing w:val="60"/>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implementarea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politicilor</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cu</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impact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direct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asupra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lor,</w:t>
      </w:r>
      <w:r w:rsidRPr="006562B7">
        <w:rPr>
          <w:rFonts w:ascii="Times New Roman" w:eastAsia="Times New Roman" w:hAnsi="Times New Roman" w:cs="Times New Roman"/>
          <w:spacing w:val="61"/>
          <w:sz w:val="24"/>
          <w:szCs w:val="24"/>
          <w:lang w:eastAsia="en-US"/>
        </w:rPr>
        <w:t xml:space="preserve"> </w:t>
      </w:r>
      <w:r w:rsidRPr="006562B7">
        <w:rPr>
          <w:rFonts w:ascii="Times New Roman" w:eastAsia="Times New Roman" w:hAnsi="Times New Roman" w:cs="Times New Roman"/>
          <w:sz w:val="24"/>
          <w:szCs w:val="24"/>
          <w:lang w:eastAsia="en-US"/>
        </w:rPr>
        <w:t>la</w:t>
      </w:r>
      <w:r w:rsidRPr="006562B7">
        <w:rPr>
          <w:rFonts w:ascii="Times New Roman" w:eastAsia="Times New Roman" w:hAnsi="Times New Roman" w:cs="Times New Roman"/>
          <w:spacing w:val="61"/>
          <w:sz w:val="24"/>
          <w:szCs w:val="24"/>
          <w:lang w:eastAsia="en-US"/>
        </w:rPr>
        <w:t xml:space="preserve"> </w:t>
      </w:r>
      <w:r w:rsidRPr="006562B7">
        <w:rPr>
          <w:rFonts w:ascii="Times New Roman" w:eastAsia="Times New Roman" w:hAnsi="Times New Roman" w:cs="Times New Roman"/>
          <w:sz w:val="24"/>
          <w:szCs w:val="24"/>
          <w:lang w:eastAsia="en-US"/>
        </w:rPr>
        <w:t>realizarea</w:t>
      </w:r>
      <w:r w:rsidRPr="006562B7">
        <w:rPr>
          <w:rFonts w:ascii="Times New Roman" w:eastAsia="Times New Roman" w:hAnsi="Times New Roman" w:cs="Times New Roman"/>
          <w:spacing w:val="61"/>
          <w:sz w:val="24"/>
          <w:szCs w:val="24"/>
          <w:lang w:eastAsia="en-US"/>
        </w:rPr>
        <w:t xml:space="preserve"> </w:t>
      </w:r>
      <w:r w:rsidRPr="006562B7">
        <w:rPr>
          <w:rFonts w:ascii="Times New Roman" w:eastAsia="Times New Roman" w:hAnsi="Times New Roman" w:cs="Times New Roman"/>
          <w:sz w:val="24"/>
          <w:szCs w:val="24"/>
          <w:lang w:eastAsia="en-US"/>
        </w:rPr>
        <w:t>programelor</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individualizate de suport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social</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se implică activ în viața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comunității, prin intermediul</w:t>
      </w:r>
      <w:r w:rsidRPr="006562B7">
        <w:rPr>
          <w:rFonts w:ascii="Times New Roman" w:eastAsia="Times New Roman" w:hAnsi="Times New Roman" w:cs="Times New Roman"/>
          <w:spacing w:val="1"/>
          <w:sz w:val="24"/>
          <w:szCs w:val="24"/>
          <w:lang w:eastAsia="en-US"/>
        </w:rPr>
        <w:t xml:space="preserve"> f</w:t>
      </w:r>
      <w:r w:rsidRPr="006562B7">
        <w:rPr>
          <w:rFonts w:ascii="Times New Roman" w:eastAsia="Times New Roman" w:hAnsi="Times New Roman" w:cs="Times New Roman"/>
          <w:sz w:val="24"/>
          <w:szCs w:val="24"/>
          <w:lang w:eastAsia="en-US"/>
        </w:rPr>
        <w:t>o</w:t>
      </w:r>
      <w:r w:rsidRPr="006562B7">
        <w:rPr>
          <w:rFonts w:ascii="Times New Roman" w:eastAsia="Times New Roman" w:hAnsi="Times New Roman" w:cs="Times New Roman"/>
          <w:spacing w:val="-1"/>
          <w:sz w:val="24"/>
          <w:szCs w:val="24"/>
          <w:lang w:eastAsia="en-US"/>
        </w:rPr>
        <w:t>r</w:t>
      </w:r>
      <w:r w:rsidRPr="006562B7">
        <w:rPr>
          <w:rFonts w:ascii="Times New Roman" w:eastAsia="Times New Roman" w:hAnsi="Times New Roman" w:cs="Times New Roman"/>
          <w:spacing w:val="2"/>
          <w:sz w:val="24"/>
          <w:szCs w:val="24"/>
          <w:lang w:eastAsia="en-US"/>
        </w:rPr>
        <w:t>m</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z w:val="24"/>
          <w:szCs w:val="24"/>
          <w:lang w:eastAsia="en-US"/>
        </w:rPr>
        <w:t xml:space="preserve">lor </w:t>
      </w:r>
      <w:r w:rsidRPr="006562B7">
        <w:rPr>
          <w:rFonts w:ascii="Times New Roman" w:eastAsia="Times New Roman" w:hAnsi="Times New Roman" w:cs="Times New Roman"/>
          <w:spacing w:val="-3"/>
          <w:sz w:val="24"/>
          <w:szCs w:val="24"/>
          <w:lang w:eastAsia="en-US"/>
        </w:rPr>
        <w:t>d</w:t>
      </w:r>
      <w:r w:rsidRPr="006562B7">
        <w:rPr>
          <w:rFonts w:ascii="Times New Roman" w:eastAsia="Times New Roman" w:hAnsi="Times New Roman" w:cs="Times New Roman"/>
          <w:sz w:val="24"/>
          <w:szCs w:val="24"/>
          <w:lang w:eastAsia="en-US"/>
        </w:rPr>
        <w:t xml:space="preserve">e </w:t>
      </w:r>
      <w:r w:rsidRPr="006562B7">
        <w:rPr>
          <w:rFonts w:ascii="Times New Roman" w:eastAsia="Times New Roman" w:hAnsi="Times New Roman" w:cs="Times New Roman"/>
          <w:spacing w:val="1"/>
          <w:sz w:val="24"/>
          <w:szCs w:val="24"/>
          <w:lang w:eastAsia="en-US"/>
        </w:rPr>
        <w:t>a</w:t>
      </w:r>
      <w:r w:rsidRPr="006562B7">
        <w:rPr>
          <w:rFonts w:ascii="Times New Roman" w:eastAsia="Times New Roman" w:hAnsi="Times New Roman" w:cs="Times New Roman"/>
          <w:w w:val="99"/>
          <w:sz w:val="24"/>
          <w:szCs w:val="24"/>
          <w:lang w:eastAsia="en-US"/>
        </w:rPr>
        <w:t>s</w:t>
      </w:r>
      <w:r w:rsidRPr="006562B7">
        <w:rPr>
          <w:rFonts w:ascii="Times New Roman" w:eastAsia="Times New Roman" w:hAnsi="Times New Roman" w:cs="Times New Roman"/>
          <w:spacing w:val="-3"/>
          <w:sz w:val="24"/>
          <w:szCs w:val="24"/>
          <w:lang w:eastAsia="en-US"/>
        </w:rPr>
        <w:t>o</w:t>
      </w:r>
      <w:r w:rsidRPr="006562B7">
        <w:rPr>
          <w:rFonts w:ascii="Times New Roman" w:eastAsia="Times New Roman" w:hAnsi="Times New Roman" w:cs="Times New Roman"/>
          <w:spacing w:val="1"/>
          <w:sz w:val="24"/>
          <w:szCs w:val="24"/>
          <w:lang w:eastAsia="en-US"/>
        </w:rPr>
        <w:t>c</w:t>
      </w:r>
      <w:r w:rsidRPr="006562B7">
        <w:rPr>
          <w:rFonts w:ascii="Times New Roman" w:eastAsia="Times New Roman" w:hAnsi="Times New Roman" w:cs="Times New Roman"/>
          <w:sz w:val="24"/>
          <w:szCs w:val="24"/>
          <w:lang w:eastAsia="en-US"/>
        </w:rPr>
        <w:t>i</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pacing w:val="-1"/>
          <w:sz w:val="24"/>
          <w:szCs w:val="24"/>
          <w:lang w:eastAsia="en-US"/>
        </w:rPr>
        <w:t>r</w:t>
      </w:r>
      <w:r w:rsidRPr="006562B7">
        <w:rPr>
          <w:rFonts w:ascii="Times New Roman" w:eastAsia="Times New Roman" w:hAnsi="Times New Roman" w:cs="Times New Roman"/>
          <w:sz w:val="24"/>
          <w:szCs w:val="24"/>
          <w:lang w:eastAsia="en-US"/>
        </w:rPr>
        <w:t>e</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pacing w:val="-5"/>
          <w:w w:val="99"/>
          <w:sz w:val="24"/>
          <w:szCs w:val="24"/>
          <w:lang w:eastAsia="en-US"/>
        </w:rPr>
        <w:t>s</w:t>
      </w:r>
      <w:r w:rsidRPr="006562B7">
        <w:rPr>
          <w:rFonts w:ascii="Times New Roman" w:eastAsia="Times New Roman" w:hAnsi="Times New Roman" w:cs="Times New Roman"/>
          <w:spacing w:val="1"/>
          <w:sz w:val="24"/>
          <w:szCs w:val="24"/>
          <w:lang w:eastAsia="en-US"/>
        </w:rPr>
        <w:t>a</w:t>
      </w:r>
      <w:r w:rsidRPr="006562B7">
        <w:rPr>
          <w:rFonts w:ascii="Times New Roman" w:eastAsia="Times New Roman" w:hAnsi="Times New Roman" w:cs="Times New Roman"/>
          <w:sz w:val="24"/>
          <w:szCs w:val="24"/>
          <w:lang w:eastAsia="en-US"/>
        </w:rPr>
        <w:t>u</w:t>
      </w:r>
      <w:r w:rsidRPr="006562B7">
        <w:rPr>
          <w:rFonts w:ascii="Times New Roman" w:eastAsia="Times New Roman" w:hAnsi="Times New Roman" w:cs="Times New Roman"/>
          <w:spacing w:val="-15"/>
          <w:sz w:val="24"/>
          <w:szCs w:val="24"/>
          <w:lang w:eastAsia="en-US"/>
        </w:rPr>
        <w:t xml:space="preserve"> </w:t>
      </w:r>
      <w:r w:rsidRPr="006562B7">
        <w:rPr>
          <w:rFonts w:ascii="Times New Roman" w:eastAsia="Times New Roman" w:hAnsi="Times New Roman" w:cs="Times New Roman"/>
          <w:spacing w:val="2"/>
          <w:sz w:val="24"/>
          <w:szCs w:val="24"/>
          <w:lang w:eastAsia="en-US"/>
        </w:rPr>
        <w:t>d</w:t>
      </w:r>
      <w:r w:rsidRPr="006562B7">
        <w:rPr>
          <w:rFonts w:ascii="Times New Roman" w:eastAsia="Times New Roman" w:hAnsi="Times New Roman" w:cs="Times New Roman"/>
          <w:sz w:val="24"/>
          <w:szCs w:val="24"/>
          <w:lang w:eastAsia="en-US"/>
        </w:rPr>
        <w:t>i</w:t>
      </w:r>
      <w:r w:rsidRPr="006562B7">
        <w:rPr>
          <w:rFonts w:ascii="Times New Roman" w:eastAsia="Times New Roman" w:hAnsi="Times New Roman" w:cs="Times New Roman"/>
          <w:spacing w:val="-1"/>
          <w:sz w:val="24"/>
          <w:szCs w:val="24"/>
          <w:lang w:eastAsia="en-US"/>
        </w:rPr>
        <w:t>r</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pacing w:val="-1"/>
          <w:sz w:val="24"/>
          <w:szCs w:val="24"/>
          <w:lang w:eastAsia="en-US"/>
        </w:rPr>
        <w:t>c</w:t>
      </w:r>
      <w:r w:rsidRPr="006562B7">
        <w:rPr>
          <w:rFonts w:ascii="Times New Roman" w:eastAsia="Times New Roman" w:hAnsi="Times New Roman" w:cs="Times New Roman"/>
          <w:sz w:val="24"/>
          <w:szCs w:val="24"/>
          <w:lang w:eastAsia="en-US"/>
        </w:rPr>
        <w:t>t,</w:t>
      </w:r>
      <w:r w:rsidRPr="006562B7">
        <w:rPr>
          <w:rFonts w:ascii="Times New Roman" w:eastAsia="Times New Roman" w:hAnsi="Times New Roman" w:cs="Times New Roman"/>
          <w:spacing w:val="-12"/>
          <w:sz w:val="24"/>
          <w:szCs w:val="24"/>
          <w:lang w:eastAsia="en-US"/>
        </w:rPr>
        <w:t xml:space="preserve"> </w:t>
      </w:r>
      <w:r w:rsidRPr="006562B7">
        <w:rPr>
          <w:rFonts w:ascii="Times New Roman" w:eastAsia="Times New Roman" w:hAnsi="Times New Roman" w:cs="Times New Roman"/>
          <w:sz w:val="24"/>
          <w:szCs w:val="24"/>
          <w:lang w:eastAsia="en-US"/>
        </w:rPr>
        <w:t>p</w:t>
      </w:r>
      <w:r w:rsidRPr="006562B7">
        <w:rPr>
          <w:rFonts w:ascii="Times New Roman" w:eastAsia="Times New Roman" w:hAnsi="Times New Roman" w:cs="Times New Roman"/>
          <w:spacing w:val="-1"/>
          <w:sz w:val="24"/>
          <w:szCs w:val="24"/>
          <w:lang w:eastAsia="en-US"/>
        </w:rPr>
        <w:t>r</w:t>
      </w:r>
      <w:r w:rsidRPr="006562B7">
        <w:rPr>
          <w:rFonts w:ascii="Times New Roman" w:eastAsia="Times New Roman" w:hAnsi="Times New Roman" w:cs="Times New Roman"/>
          <w:spacing w:val="2"/>
          <w:sz w:val="24"/>
          <w:szCs w:val="24"/>
          <w:lang w:eastAsia="en-US"/>
        </w:rPr>
        <w:t>i</w:t>
      </w:r>
      <w:r w:rsidRPr="006562B7">
        <w:rPr>
          <w:rFonts w:ascii="Times New Roman" w:eastAsia="Times New Roman" w:hAnsi="Times New Roman" w:cs="Times New Roman"/>
          <w:sz w:val="24"/>
          <w:szCs w:val="24"/>
          <w:lang w:eastAsia="en-US"/>
        </w:rPr>
        <w:t>n</w:t>
      </w:r>
      <w:r w:rsidRPr="006562B7">
        <w:rPr>
          <w:rFonts w:ascii="Times New Roman" w:eastAsia="Times New Roman" w:hAnsi="Times New Roman" w:cs="Times New Roman"/>
          <w:spacing w:val="-17"/>
          <w:sz w:val="24"/>
          <w:szCs w:val="24"/>
          <w:lang w:eastAsia="en-US"/>
        </w:rPr>
        <w:t xml:space="preserve"> </w:t>
      </w:r>
      <w:r w:rsidRPr="006562B7">
        <w:rPr>
          <w:rFonts w:ascii="Times New Roman" w:eastAsia="Times New Roman" w:hAnsi="Times New Roman" w:cs="Times New Roman"/>
          <w:spacing w:val="3"/>
          <w:sz w:val="24"/>
          <w:szCs w:val="24"/>
          <w:lang w:eastAsia="en-US"/>
        </w:rPr>
        <w:t>activități</w:t>
      </w:r>
      <w:r w:rsidRPr="006562B7">
        <w:rPr>
          <w:rFonts w:ascii="Times New Roman" w:eastAsia="Times New Roman" w:hAnsi="Times New Roman" w:cs="Times New Roman"/>
          <w:sz w:val="24"/>
          <w:szCs w:val="24"/>
          <w:lang w:eastAsia="en-US"/>
        </w:rPr>
        <w:t xml:space="preserve"> </w:t>
      </w:r>
      <w:r w:rsidRPr="006562B7">
        <w:rPr>
          <w:rFonts w:ascii="Times New Roman" w:eastAsia="Times New Roman" w:hAnsi="Times New Roman" w:cs="Times New Roman"/>
          <w:spacing w:val="-3"/>
          <w:sz w:val="24"/>
          <w:szCs w:val="24"/>
          <w:lang w:eastAsia="en-US"/>
        </w:rPr>
        <w:t>v</w:t>
      </w:r>
      <w:r w:rsidRPr="006562B7">
        <w:rPr>
          <w:rFonts w:ascii="Times New Roman" w:eastAsia="Times New Roman" w:hAnsi="Times New Roman" w:cs="Times New Roman"/>
          <w:sz w:val="24"/>
          <w:szCs w:val="24"/>
          <w:lang w:eastAsia="en-US"/>
        </w:rPr>
        <w:t>olun</w:t>
      </w:r>
      <w:r w:rsidRPr="006562B7">
        <w:rPr>
          <w:rFonts w:ascii="Times New Roman" w:eastAsia="Times New Roman" w:hAnsi="Times New Roman" w:cs="Times New Roman"/>
          <w:spacing w:val="2"/>
          <w:sz w:val="24"/>
          <w:szCs w:val="24"/>
          <w:lang w:eastAsia="en-US"/>
        </w:rPr>
        <w:t>t</w:t>
      </w:r>
      <w:r w:rsidRPr="006562B7">
        <w:rPr>
          <w:rFonts w:ascii="Times New Roman" w:eastAsia="Times New Roman" w:hAnsi="Times New Roman" w:cs="Times New Roman"/>
          <w:spacing w:val="-1"/>
          <w:sz w:val="24"/>
          <w:szCs w:val="24"/>
          <w:lang w:eastAsia="en-US"/>
        </w:rPr>
        <w:t>ar</w:t>
      </w:r>
      <w:r w:rsidRPr="006562B7">
        <w:rPr>
          <w:rFonts w:ascii="Times New Roman" w:eastAsia="Times New Roman" w:hAnsi="Times New Roman" w:cs="Times New Roman"/>
          <w:sz w:val="24"/>
          <w:szCs w:val="24"/>
          <w:lang w:eastAsia="en-US"/>
        </w:rPr>
        <w:t xml:space="preserve">e </w:t>
      </w:r>
      <w:r w:rsidRPr="006562B7">
        <w:rPr>
          <w:rFonts w:ascii="Times New Roman" w:eastAsia="Times New Roman" w:hAnsi="Times New Roman" w:cs="Times New Roman"/>
          <w:spacing w:val="-9"/>
          <w:sz w:val="24"/>
          <w:szCs w:val="24"/>
          <w:lang w:eastAsia="en-US"/>
        </w:rPr>
        <w:t xml:space="preserve">desfășurate în folosul </w:t>
      </w:r>
      <w:r w:rsidRPr="006562B7">
        <w:rPr>
          <w:rFonts w:ascii="Times New Roman" w:eastAsia="Times New Roman" w:hAnsi="Times New Roman" w:cs="Times New Roman"/>
          <w:spacing w:val="2"/>
          <w:sz w:val="24"/>
          <w:szCs w:val="24"/>
          <w:lang w:eastAsia="en-US"/>
        </w:rPr>
        <w:t>p</w:t>
      </w:r>
      <w:r w:rsidRPr="006562B7">
        <w:rPr>
          <w:rFonts w:ascii="Times New Roman" w:eastAsia="Times New Roman" w:hAnsi="Times New Roman" w:cs="Times New Roman"/>
          <w:spacing w:val="1"/>
          <w:sz w:val="24"/>
          <w:szCs w:val="24"/>
          <w:lang w:eastAsia="en-US"/>
        </w:rPr>
        <w:t>er</w:t>
      </w:r>
      <w:r w:rsidRPr="006562B7">
        <w:rPr>
          <w:rFonts w:ascii="Times New Roman" w:eastAsia="Times New Roman" w:hAnsi="Times New Roman" w:cs="Times New Roman"/>
          <w:spacing w:val="2"/>
          <w:w w:val="99"/>
          <w:sz w:val="24"/>
          <w:szCs w:val="24"/>
          <w:lang w:eastAsia="en-US"/>
        </w:rPr>
        <w:t>s</w:t>
      </w:r>
      <w:r w:rsidRPr="006562B7">
        <w:rPr>
          <w:rFonts w:ascii="Times New Roman" w:eastAsia="Times New Roman" w:hAnsi="Times New Roman" w:cs="Times New Roman"/>
          <w:sz w:val="24"/>
          <w:szCs w:val="24"/>
          <w:lang w:eastAsia="en-US"/>
        </w:rPr>
        <w:t>o</w:t>
      </w:r>
      <w:r w:rsidRPr="006562B7">
        <w:rPr>
          <w:rFonts w:ascii="Times New Roman" w:eastAsia="Times New Roman" w:hAnsi="Times New Roman" w:cs="Times New Roman"/>
          <w:spacing w:val="3"/>
          <w:sz w:val="24"/>
          <w:szCs w:val="24"/>
          <w:lang w:eastAsia="en-US"/>
        </w:rPr>
        <w:t>a</w:t>
      </w:r>
      <w:r w:rsidRPr="006562B7">
        <w:rPr>
          <w:rFonts w:ascii="Times New Roman" w:eastAsia="Times New Roman" w:hAnsi="Times New Roman" w:cs="Times New Roman"/>
          <w:spacing w:val="4"/>
          <w:sz w:val="24"/>
          <w:szCs w:val="24"/>
          <w:lang w:eastAsia="en-US"/>
        </w:rPr>
        <w:t>n</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pacing w:val="5"/>
          <w:sz w:val="24"/>
          <w:szCs w:val="24"/>
          <w:lang w:eastAsia="en-US"/>
        </w:rPr>
        <w:t>l</w:t>
      </w:r>
      <w:r w:rsidRPr="006562B7">
        <w:rPr>
          <w:rFonts w:ascii="Times New Roman" w:eastAsia="Times New Roman" w:hAnsi="Times New Roman" w:cs="Times New Roman"/>
          <w:spacing w:val="2"/>
          <w:sz w:val="24"/>
          <w:szCs w:val="24"/>
          <w:lang w:eastAsia="en-US"/>
        </w:rPr>
        <w:t>o</w:t>
      </w:r>
      <w:r w:rsidRPr="006562B7">
        <w:rPr>
          <w:rFonts w:ascii="Times New Roman" w:eastAsia="Times New Roman" w:hAnsi="Times New Roman" w:cs="Times New Roman"/>
          <w:sz w:val="24"/>
          <w:szCs w:val="24"/>
          <w:lang w:eastAsia="en-US"/>
        </w:rPr>
        <w:t>r vulnerabile;</w:t>
      </w:r>
    </w:p>
    <w:p w14:paraId="297BD5DB"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nediscriminarea</w:t>
      </w:r>
      <w:r w:rsidRPr="006562B7">
        <w:rPr>
          <w:rFonts w:ascii="Times New Roman" w:eastAsia="Times New Roman" w:hAnsi="Times New Roman" w:cs="Times New Roman"/>
          <w:sz w:val="24"/>
          <w:szCs w:val="24"/>
          <w:lang w:eastAsia="en-US"/>
        </w:rPr>
        <w:t>, potrivit căreia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persoanele vulnerabile beneficiază de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măsuri și acțiuni de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protecție socială fără restricție sau preferință față de rasă, naționalitate, origine etnică, limbă,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religie,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categorie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socială,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opinie,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sex</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ori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orientare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sexuală,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vârstă,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apartenență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politică,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dizabilitate,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boală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cronică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necontagioasă,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infectare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HIV,</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sau</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apartenență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la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o</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categorie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defavorizată;</w:t>
      </w:r>
    </w:p>
    <w:p w14:paraId="0EC8061B"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 xml:space="preserve">respectarea dreptului </w:t>
      </w:r>
      <w:r w:rsidRPr="006562B7">
        <w:rPr>
          <w:rFonts w:ascii="Times New Roman" w:eastAsia="Times New Roman" w:hAnsi="Times New Roman" w:cs="Times New Roman"/>
          <w:b/>
          <w:bCs/>
          <w:i/>
          <w:sz w:val="24"/>
          <w:szCs w:val="24"/>
          <w:lang w:eastAsia="en-US"/>
        </w:rPr>
        <w:t>la</w:t>
      </w:r>
      <w:r w:rsidRPr="006562B7">
        <w:rPr>
          <w:rFonts w:ascii="Times New Roman" w:eastAsia="Times New Roman" w:hAnsi="Times New Roman" w:cs="Times New Roman"/>
          <w:b/>
          <w:bCs/>
          <w:i/>
          <w:spacing w:val="1"/>
          <w:sz w:val="24"/>
          <w:szCs w:val="24"/>
          <w:lang w:eastAsia="en-US"/>
        </w:rPr>
        <w:t xml:space="preserve"> </w:t>
      </w:r>
      <w:r w:rsidRPr="006562B7">
        <w:rPr>
          <w:rFonts w:ascii="Times New Roman" w:eastAsia="Times New Roman" w:hAnsi="Times New Roman" w:cs="Times New Roman"/>
          <w:b/>
          <w:bCs/>
          <w:i/>
          <w:sz w:val="24"/>
          <w:szCs w:val="24"/>
          <w:lang w:eastAsia="en-US"/>
        </w:rPr>
        <w:t>autodeterminare</w:t>
      </w:r>
      <w:r w:rsidRPr="006562B7">
        <w:rPr>
          <w:rFonts w:ascii="Times New Roman" w:eastAsia="Times New Roman" w:hAnsi="Times New Roman" w:cs="Times New Roman"/>
          <w:sz w:val="24"/>
          <w:szCs w:val="24"/>
          <w:lang w:eastAsia="en-US"/>
        </w:rPr>
        <w:t>, potrivit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căreia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fiecare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persoană are</w:t>
      </w:r>
      <w:r w:rsidRPr="006562B7">
        <w:rPr>
          <w:rFonts w:ascii="Times New Roman" w:eastAsia="Times New Roman" w:hAnsi="Times New Roman" w:cs="Times New Roman"/>
          <w:spacing w:val="60"/>
          <w:sz w:val="24"/>
          <w:szCs w:val="24"/>
          <w:lang w:eastAsia="en-US"/>
        </w:rPr>
        <w:t xml:space="preserve"> </w:t>
      </w:r>
      <w:r w:rsidRPr="006562B7">
        <w:rPr>
          <w:rFonts w:ascii="Times New Roman" w:eastAsia="Times New Roman" w:hAnsi="Times New Roman" w:cs="Times New Roman"/>
          <w:sz w:val="24"/>
          <w:szCs w:val="24"/>
          <w:lang w:eastAsia="en-US"/>
        </w:rPr>
        <w:t>dreptul</w:t>
      </w:r>
      <w:r w:rsidRPr="006562B7">
        <w:rPr>
          <w:rFonts w:ascii="Times New Roman" w:eastAsia="Times New Roman" w:hAnsi="Times New Roman" w:cs="Times New Roman"/>
          <w:spacing w:val="60"/>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60"/>
          <w:sz w:val="24"/>
          <w:szCs w:val="24"/>
          <w:lang w:eastAsia="en-US"/>
        </w:rPr>
        <w:t xml:space="preserve"> </w:t>
      </w:r>
      <w:r w:rsidRPr="006562B7">
        <w:rPr>
          <w:rFonts w:ascii="Times New Roman" w:eastAsia="Times New Roman" w:hAnsi="Times New Roman" w:cs="Times New Roman"/>
          <w:sz w:val="24"/>
          <w:szCs w:val="24"/>
          <w:lang w:eastAsia="en-US"/>
        </w:rPr>
        <w:t>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face propriile alegeri, indiferent de valorile sale sociale, asigurându-se că acestea nu amenință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d</w:t>
      </w:r>
      <w:r w:rsidRPr="006562B7">
        <w:rPr>
          <w:rFonts w:ascii="Times New Roman" w:eastAsia="Times New Roman" w:hAnsi="Times New Roman" w:cs="Times New Roman"/>
          <w:spacing w:val="-1"/>
          <w:sz w:val="24"/>
          <w:szCs w:val="24"/>
          <w:lang w:eastAsia="en-US"/>
        </w:rPr>
        <w:t>r</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z w:val="24"/>
          <w:szCs w:val="24"/>
          <w:lang w:eastAsia="en-US"/>
        </w:rPr>
        <w:t>ptu</w:t>
      </w:r>
      <w:r w:rsidRPr="006562B7">
        <w:rPr>
          <w:rFonts w:ascii="Times New Roman" w:eastAsia="Times New Roman" w:hAnsi="Times New Roman" w:cs="Times New Roman"/>
          <w:spacing w:val="-1"/>
          <w:sz w:val="24"/>
          <w:szCs w:val="24"/>
          <w:lang w:eastAsia="en-US"/>
        </w:rPr>
        <w:t>r</w:t>
      </w:r>
      <w:r w:rsidRPr="006562B7">
        <w:rPr>
          <w:rFonts w:ascii="Times New Roman" w:eastAsia="Times New Roman" w:hAnsi="Times New Roman" w:cs="Times New Roman"/>
          <w:sz w:val="24"/>
          <w:szCs w:val="24"/>
          <w:lang w:eastAsia="en-US"/>
        </w:rPr>
        <w:t>i</w:t>
      </w:r>
      <w:r w:rsidRPr="006562B7">
        <w:rPr>
          <w:rFonts w:ascii="Times New Roman" w:eastAsia="Times New Roman" w:hAnsi="Times New Roman" w:cs="Times New Roman"/>
          <w:spacing w:val="2"/>
          <w:sz w:val="24"/>
          <w:szCs w:val="24"/>
          <w:lang w:eastAsia="en-US"/>
        </w:rPr>
        <w:t>l</w:t>
      </w:r>
      <w:r w:rsidRPr="006562B7">
        <w:rPr>
          <w:rFonts w:ascii="Times New Roman" w:eastAsia="Times New Roman" w:hAnsi="Times New Roman" w:cs="Times New Roman"/>
          <w:sz w:val="24"/>
          <w:szCs w:val="24"/>
          <w:lang w:eastAsia="en-US"/>
        </w:rPr>
        <w:t>e</w:t>
      </w:r>
      <w:r w:rsidRPr="006562B7">
        <w:rPr>
          <w:rFonts w:ascii="Times New Roman" w:eastAsia="Times New Roman" w:hAnsi="Times New Roman" w:cs="Times New Roman"/>
          <w:spacing w:val="18"/>
          <w:sz w:val="24"/>
          <w:szCs w:val="24"/>
          <w:lang w:eastAsia="en-US"/>
        </w:rPr>
        <w:t xml:space="preserve"> </w:t>
      </w:r>
      <w:r w:rsidRPr="006562B7">
        <w:rPr>
          <w:rFonts w:ascii="Times New Roman" w:eastAsia="Times New Roman" w:hAnsi="Times New Roman" w:cs="Times New Roman"/>
          <w:w w:val="99"/>
          <w:sz w:val="24"/>
          <w:szCs w:val="24"/>
          <w:lang w:eastAsia="en-US"/>
        </w:rPr>
        <w:t>s</w:t>
      </w:r>
      <w:r w:rsidRPr="006562B7">
        <w:rPr>
          <w:rFonts w:ascii="Times New Roman" w:eastAsia="Times New Roman" w:hAnsi="Times New Roman" w:cs="Times New Roman"/>
          <w:spacing w:val="-1"/>
          <w:sz w:val="24"/>
          <w:szCs w:val="24"/>
          <w:lang w:eastAsia="en-US"/>
        </w:rPr>
        <w:t>a</w:t>
      </w:r>
      <w:r w:rsidRPr="006562B7">
        <w:rPr>
          <w:rFonts w:ascii="Times New Roman" w:eastAsia="Times New Roman" w:hAnsi="Times New Roman" w:cs="Times New Roman"/>
          <w:sz w:val="24"/>
          <w:szCs w:val="24"/>
          <w:lang w:eastAsia="en-US"/>
        </w:rPr>
        <w:t>u</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in</w:t>
      </w:r>
      <w:r w:rsidRPr="006562B7">
        <w:rPr>
          <w:rFonts w:ascii="Times New Roman" w:eastAsia="Times New Roman" w:hAnsi="Times New Roman" w:cs="Times New Roman"/>
          <w:spacing w:val="-2"/>
          <w:sz w:val="24"/>
          <w:szCs w:val="24"/>
          <w:lang w:eastAsia="en-US"/>
        </w:rPr>
        <w:t>t</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pacing w:val="-1"/>
          <w:sz w:val="24"/>
          <w:szCs w:val="24"/>
          <w:lang w:eastAsia="en-US"/>
        </w:rPr>
        <w:t>re</w:t>
      </w:r>
      <w:r w:rsidRPr="006562B7">
        <w:rPr>
          <w:rFonts w:ascii="Times New Roman" w:eastAsia="Times New Roman" w:hAnsi="Times New Roman" w:cs="Times New Roman"/>
          <w:w w:val="99"/>
          <w:sz w:val="24"/>
          <w:szCs w:val="24"/>
          <w:lang w:eastAsia="en-US"/>
        </w:rPr>
        <w:t>s</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pacing w:val="2"/>
          <w:sz w:val="24"/>
          <w:szCs w:val="24"/>
          <w:lang w:eastAsia="en-US"/>
        </w:rPr>
        <w:t>l</w:t>
      </w:r>
      <w:r w:rsidRPr="006562B7">
        <w:rPr>
          <w:rFonts w:ascii="Times New Roman" w:eastAsia="Times New Roman" w:hAnsi="Times New Roman" w:cs="Times New Roman"/>
          <w:sz w:val="24"/>
          <w:szCs w:val="24"/>
          <w:lang w:eastAsia="en-US"/>
        </w:rPr>
        <w:t>e</w:t>
      </w:r>
      <w:r w:rsidRPr="006562B7">
        <w:rPr>
          <w:rFonts w:ascii="Times New Roman" w:eastAsia="Times New Roman" w:hAnsi="Times New Roman" w:cs="Times New Roman"/>
          <w:spacing w:val="20"/>
          <w:sz w:val="24"/>
          <w:szCs w:val="24"/>
          <w:lang w:eastAsia="en-US"/>
        </w:rPr>
        <w:t xml:space="preserve"> </w:t>
      </w:r>
      <w:r w:rsidRPr="006562B7">
        <w:rPr>
          <w:rFonts w:ascii="Times New Roman" w:eastAsia="Times New Roman" w:hAnsi="Times New Roman" w:cs="Times New Roman"/>
          <w:spacing w:val="-2"/>
          <w:sz w:val="24"/>
          <w:szCs w:val="24"/>
          <w:lang w:eastAsia="en-US"/>
        </w:rPr>
        <w:t>l</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pacing w:val="-5"/>
          <w:sz w:val="24"/>
          <w:szCs w:val="24"/>
          <w:lang w:eastAsia="en-US"/>
        </w:rPr>
        <w:t>g</w:t>
      </w:r>
      <w:r w:rsidRPr="006562B7">
        <w:rPr>
          <w:rFonts w:ascii="Times New Roman" w:eastAsia="Times New Roman" w:hAnsi="Times New Roman" w:cs="Times New Roman"/>
          <w:sz w:val="24"/>
          <w:szCs w:val="24"/>
          <w:lang w:eastAsia="en-US"/>
        </w:rPr>
        <w:t>it</w:t>
      </w:r>
      <w:r w:rsidRPr="006562B7">
        <w:rPr>
          <w:rFonts w:ascii="Times New Roman" w:eastAsia="Times New Roman" w:hAnsi="Times New Roman" w:cs="Times New Roman"/>
          <w:spacing w:val="2"/>
          <w:sz w:val="24"/>
          <w:szCs w:val="24"/>
          <w:lang w:eastAsia="en-US"/>
        </w:rPr>
        <w:t>i</w:t>
      </w:r>
      <w:r w:rsidRPr="006562B7">
        <w:rPr>
          <w:rFonts w:ascii="Times New Roman" w:eastAsia="Times New Roman" w:hAnsi="Times New Roman" w:cs="Times New Roman"/>
          <w:sz w:val="24"/>
          <w:szCs w:val="24"/>
          <w:lang w:eastAsia="en-US"/>
        </w:rPr>
        <w:t>me</w:t>
      </w:r>
      <w:r w:rsidRPr="006562B7">
        <w:rPr>
          <w:rFonts w:ascii="Times New Roman" w:eastAsia="Times New Roman" w:hAnsi="Times New Roman" w:cs="Times New Roman"/>
          <w:spacing w:val="15"/>
          <w:sz w:val="24"/>
          <w:szCs w:val="24"/>
          <w:lang w:eastAsia="en-US"/>
        </w:rPr>
        <w:t xml:space="preserve"> </w:t>
      </w:r>
      <w:r w:rsidRPr="006562B7">
        <w:rPr>
          <w:rFonts w:ascii="Times New Roman" w:eastAsia="Times New Roman" w:hAnsi="Times New Roman" w:cs="Times New Roman"/>
          <w:spacing w:val="1"/>
          <w:sz w:val="24"/>
          <w:szCs w:val="24"/>
          <w:lang w:eastAsia="en-US"/>
        </w:rPr>
        <w:t>a</w:t>
      </w:r>
      <w:r w:rsidRPr="006562B7">
        <w:rPr>
          <w:rFonts w:ascii="Times New Roman" w:eastAsia="Times New Roman" w:hAnsi="Times New Roman" w:cs="Times New Roman"/>
          <w:spacing w:val="-2"/>
          <w:sz w:val="24"/>
          <w:szCs w:val="24"/>
          <w:lang w:eastAsia="en-US"/>
        </w:rPr>
        <w:t>l</w:t>
      </w:r>
      <w:r w:rsidRPr="006562B7">
        <w:rPr>
          <w:rFonts w:ascii="Times New Roman" w:eastAsia="Times New Roman" w:hAnsi="Times New Roman" w:cs="Times New Roman"/>
          <w:sz w:val="24"/>
          <w:szCs w:val="24"/>
          <w:lang w:eastAsia="en-US"/>
        </w:rPr>
        <w:t>e</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pacing w:val="-1"/>
          <w:sz w:val="24"/>
          <w:szCs w:val="24"/>
          <w:lang w:eastAsia="en-US"/>
        </w:rPr>
        <w:t>c</w:t>
      </w:r>
      <w:r w:rsidRPr="006562B7">
        <w:rPr>
          <w:rFonts w:ascii="Times New Roman" w:eastAsia="Times New Roman" w:hAnsi="Times New Roman" w:cs="Times New Roman"/>
          <w:spacing w:val="3"/>
          <w:sz w:val="24"/>
          <w:szCs w:val="24"/>
          <w:lang w:eastAsia="en-US"/>
        </w:rPr>
        <w:t>e</w:t>
      </w:r>
      <w:r w:rsidRPr="006562B7">
        <w:rPr>
          <w:rFonts w:ascii="Times New Roman" w:eastAsia="Times New Roman" w:hAnsi="Times New Roman" w:cs="Times New Roman"/>
          <w:spacing w:val="2"/>
          <w:sz w:val="24"/>
          <w:szCs w:val="24"/>
          <w:lang w:eastAsia="en-US"/>
        </w:rPr>
        <w:t>lo</w:t>
      </w:r>
      <w:r w:rsidRPr="006562B7">
        <w:rPr>
          <w:rFonts w:ascii="Times New Roman" w:eastAsia="Times New Roman" w:hAnsi="Times New Roman" w:cs="Times New Roman"/>
          <w:spacing w:val="-1"/>
          <w:sz w:val="24"/>
          <w:szCs w:val="24"/>
          <w:lang w:eastAsia="en-US"/>
        </w:rPr>
        <w:t>rl</w:t>
      </w:r>
      <w:r w:rsidRPr="006562B7">
        <w:rPr>
          <w:rFonts w:ascii="Times New Roman" w:eastAsia="Times New Roman" w:hAnsi="Times New Roman" w:cs="Times New Roman"/>
          <w:spacing w:val="5"/>
          <w:sz w:val="24"/>
          <w:szCs w:val="24"/>
          <w:lang w:eastAsia="en-US"/>
        </w:rPr>
        <w:t>alți;</w:t>
      </w:r>
    </w:p>
    <w:p w14:paraId="2A9F0197"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activizarea</w:t>
      </w:r>
      <w:r w:rsidRPr="006562B7">
        <w:rPr>
          <w:rFonts w:ascii="Times New Roman" w:eastAsia="Times New Roman" w:hAnsi="Times New Roman" w:cs="Times New Roman"/>
          <w:sz w:val="24"/>
          <w:szCs w:val="24"/>
          <w:lang w:eastAsia="en-US"/>
        </w:rPr>
        <w: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potrivit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căreia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măsurile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asistență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socială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au</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obiectiv</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final</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încurajarea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ocupării, în scopul integrării / reintegrării sociale și creșterii calității vieții persoanei și întărirea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nucleului</w:t>
      </w:r>
      <w:r w:rsidRPr="006562B7">
        <w:rPr>
          <w:rFonts w:ascii="Times New Roman" w:eastAsia="Times New Roman" w:hAnsi="Times New Roman" w:cs="Times New Roman"/>
          <w:spacing w:val="17"/>
          <w:sz w:val="24"/>
          <w:szCs w:val="24"/>
          <w:lang w:eastAsia="en-US"/>
        </w:rPr>
        <w:t xml:space="preserve"> </w:t>
      </w:r>
      <w:r w:rsidRPr="006562B7">
        <w:rPr>
          <w:rFonts w:ascii="Times New Roman" w:eastAsia="Times New Roman" w:hAnsi="Times New Roman" w:cs="Times New Roman"/>
          <w:sz w:val="24"/>
          <w:szCs w:val="24"/>
          <w:lang w:eastAsia="en-US"/>
        </w:rPr>
        <w:t>familial;</w:t>
      </w:r>
    </w:p>
    <w:p w14:paraId="310CD825"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caracterul unic al dreptului la beneficiile de asistență socială</w:t>
      </w:r>
      <w:r w:rsidRPr="006562B7">
        <w:rPr>
          <w:rFonts w:ascii="Times New Roman" w:eastAsia="Times New Roman" w:hAnsi="Times New Roman" w:cs="Times New Roman"/>
          <w:sz w:val="24"/>
          <w:szCs w:val="24"/>
          <w:lang w:eastAsia="en-US"/>
        </w:rPr>
        <w:t>, potrivit căruia pentru aceeași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nevoie</w:t>
      </w:r>
      <w:r w:rsidRPr="006562B7">
        <w:rPr>
          <w:rFonts w:ascii="Times New Roman" w:eastAsia="Times New Roman" w:hAnsi="Times New Roman" w:cs="Times New Roman"/>
          <w:spacing w:val="15"/>
          <w:sz w:val="24"/>
          <w:szCs w:val="24"/>
          <w:lang w:eastAsia="en-US"/>
        </w:rPr>
        <w:t xml:space="preserve"> </w:t>
      </w:r>
      <w:r w:rsidRPr="006562B7">
        <w:rPr>
          <w:rFonts w:ascii="Times New Roman" w:eastAsia="Times New Roman" w:hAnsi="Times New Roman" w:cs="Times New Roman"/>
          <w:sz w:val="24"/>
          <w:szCs w:val="24"/>
          <w:lang w:eastAsia="en-US"/>
        </w:rPr>
        <w:t>sau</w:t>
      </w:r>
      <w:r w:rsidRPr="006562B7">
        <w:rPr>
          <w:rFonts w:ascii="Times New Roman" w:eastAsia="Times New Roman" w:hAnsi="Times New Roman" w:cs="Times New Roman"/>
          <w:spacing w:val="10"/>
          <w:sz w:val="24"/>
          <w:szCs w:val="24"/>
          <w:lang w:eastAsia="en-US"/>
        </w:rPr>
        <w:t xml:space="preserve"> </w:t>
      </w:r>
      <w:r w:rsidRPr="006562B7">
        <w:rPr>
          <w:rFonts w:ascii="Times New Roman" w:eastAsia="Times New Roman" w:hAnsi="Times New Roman" w:cs="Times New Roman"/>
          <w:sz w:val="24"/>
          <w:szCs w:val="24"/>
          <w:lang w:eastAsia="en-US"/>
        </w:rPr>
        <w:t>situație</w:t>
      </w:r>
      <w:r w:rsidRPr="006562B7">
        <w:rPr>
          <w:rFonts w:ascii="Times New Roman" w:eastAsia="Times New Roman" w:hAnsi="Times New Roman" w:cs="Times New Roman"/>
          <w:spacing w:val="4"/>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3"/>
          <w:sz w:val="24"/>
          <w:szCs w:val="24"/>
          <w:lang w:eastAsia="en-US"/>
        </w:rPr>
        <w:t xml:space="preserve"> </w:t>
      </w:r>
      <w:r w:rsidRPr="006562B7">
        <w:rPr>
          <w:rFonts w:ascii="Times New Roman" w:eastAsia="Times New Roman" w:hAnsi="Times New Roman" w:cs="Times New Roman"/>
          <w:sz w:val="24"/>
          <w:szCs w:val="24"/>
          <w:lang w:eastAsia="en-US"/>
        </w:rPr>
        <w:t>risc</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social</w:t>
      </w:r>
      <w:r w:rsidRPr="006562B7">
        <w:rPr>
          <w:rFonts w:ascii="Times New Roman" w:eastAsia="Times New Roman" w:hAnsi="Times New Roman" w:cs="Times New Roman"/>
          <w:spacing w:val="11"/>
          <w:sz w:val="24"/>
          <w:szCs w:val="24"/>
          <w:lang w:eastAsia="en-US"/>
        </w:rPr>
        <w:t xml:space="preserve"> </w:t>
      </w:r>
      <w:r w:rsidRPr="006562B7">
        <w:rPr>
          <w:rFonts w:ascii="Times New Roman" w:eastAsia="Times New Roman" w:hAnsi="Times New Roman" w:cs="Times New Roman"/>
          <w:sz w:val="24"/>
          <w:szCs w:val="24"/>
          <w:lang w:eastAsia="en-US"/>
        </w:rPr>
        <w:t>se</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z w:val="24"/>
          <w:szCs w:val="24"/>
          <w:lang w:eastAsia="en-US"/>
        </w:rPr>
        <w:t>poate</w:t>
      </w:r>
      <w:r w:rsidRPr="006562B7">
        <w:rPr>
          <w:rFonts w:ascii="Times New Roman" w:eastAsia="Times New Roman" w:hAnsi="Times New Roman" w:cs="Times New Roman"/>
          <w:spacing w:val="12"/>
          <w:sz w:val="24"/>
          <w:szCs w:val="24"/>
          <w:lang w:eastAsia="en-US"/>
        </w:rPr>
        <w:t xml:space="preserve"> </w:t>
      </w:r>
      <w:r w:rsidRPr="006562B7">
        <w:rPr>
          <w:rFonts w:ascii="Times New Roman" w:eastAsia="Times New Roman" w:hAnsi="Times New Roman" w:cs="Times New Roman"/>
          <w:sz w:val="24"/>
          <w:szCs w:val="24"/>
          <w:lang w:eastAsia="en-US"/>
        </w:rPr>
        <w:t>acorda</w:t>
      </w:r>
      <w:r w:rsidRPr="006562B7">
        <w:rPr>
          <w:rFonts w:ascii="Times New Roman" w:eastAsia="Times New Roman" w:hAnsi="Times New Roman" w:cs="Times New Roman"/>
          <w:spacing w:val="16"/>
          <w:sz w:val="24"/>
          <w:szCs w:val="24"/>
          <w:lang w:eastAsia="en-US"/>
        </w:rPr>
        <w:t xml:space="preserve"> </w:t>
      </w:r>
      <w:r w:rsidRPr="006562B7">
        <w:rPr>
          <w:rFonts w:ascii="Times New Roman" w:eastAsia="Times New Roman" w:hAnsi="Times New Roman" w:cs="Times New Roman"/>
          <w:sz w:val="24"/>
          <w:szCs w:val="24"/>
          <w:lang w:eastAsia="en-US"/>
        </w:rPr>
        <w:t>un</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z w:val="24"/>
          <w:szCs w:val="24"/>
          <w:lang w:eastAsia="en-US"/>
        </w:rPr>
        <w:t>singur</w:t>
      </w:r>
      <w:r w:rsidRPr="006562B7">
        <w:rPr>
          <w:rFonts w:ascii="Times New Roman" w:eastAsia="Times New Roman" w:hAnsi="Times New Roman" w:cs="Times New Roman"/>
          <w:spacing w:val="11"/>
          <w:sz w:val="24"/>
          <w:szCs w:val="24"/>
          <w:lang w:eastAsia="en-US"/>
        </w:rPr>
        <w:t xml:space="preserve"> </w:t>
      </w:r>
      <w:r w:rsidRPr="006562B7">
        <w:rPr>
          <w:rFonts w:ascii="Times New Roman" w:eastAsia="Times New Roman" w:hAnsi="Times New Roman" w:cs="Times New Roman"/>
          <w:sz w:val="24"/>
          <w:szCs w:val="24"/>
          <w:lang w:eastAsia="en-US"/>
        </w:rPr>
        <w:t>beneficiu</w:t>
      </w:r>
      <w:r w:rsidRPr="006562B7">
        <w:rPr>
          <w:rFonts w:ascii="Times New Roman" w:eastAsia="Times New Roman" w:hAnsi="Times New Roman" w:cs="Times New Roman"/>
          <w:spacing w:val="20"/>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9"/>
          <w:sz w:val="24"/>
          <w:szCs w:val="24"/>
          <w:lang w:eastAsia="en-US"/>
        </w:rPr>
        <w:t xml:space="preserve"> </w:t>
      </w:r>
      <w:r w:rsidRPr="006562B7">
        <w:rPr>
          <w:rFonts w:ascii="Times New Roman" w:eastAsia="Times New Roman" w:hAnsi="Times New Roman" w:cs="Times New Roman"/>
          <w:sz w:val="24"/>
          <w:szCs w:val="24"/>
          <w:lang w:eastAsia="en-US"/>
        </w:rPr>
        <w:t>același</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z w:val="24"/>
          <w:szCs w:val="24"/>
          <w:lang w:eastAsia="en-US"/>
        </w:rPr>
        <w:t>tip;</w:t>
      </w:r>
    </w:p>
    <w:p w14:paraId="54CCD88F"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proximitatea</w:t>
      </w:r>
      <w:r w:rsidRPr="006562B7">
        <w:rPr>
          <w:rFonts w:ascii="Times New Roman" w:eastAsia="Times New Roman" w:hAnsi="Times New Roman" w:cs="Times New Roman"/>
          <w:sz w:val="24"/>
          <w:szCs w:val="24"/>
          <w:lang w:eastAsia="en-US"/>
        </w:rPr>
        <w:t>, potrivit căreia serviciile sunt organizate cât mai aproape de beneficiar, pentru</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facilitarea</w:t>
      </w:r>
      <w:r w:rsidRPr="006562B7">
        <w:rPr>
          <w:rFonts w:ascii="Times New Roman" w:eastAsia="Times New Roman" w:hAnsi="Times New Roman" w:cs="Times New Roman"/>
          <w:spacing w:val="20"/>
          <w:sz w:val="24"/>
          <w:szCs w:val="24"/>
          <w:lang w:eastAsia="en-US"/>
        </w:rPr>
        <w:t xml:space="preserve"> </w:t>
      </w:r>
      <w:r w:rsidRPr="006562B7">
        <w:rPr>
          <w:rFonts w:ascii="Times New Roman" w:eastAsia="Times New Roman" w:hAnsi="Times New Roman" w:cs="Times New Roman"/>
          <w:sz w:val="24"/>
          <w:szCs w:val="24"/>
          <w:lang w:eastAsia="en-US"/>
        </w:rPr>
        <w:t>accesului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5"/>
          <w:sz w:val="24"/>
          <w:szCs w:val="24"/>
          <w:lang w:eastAsia="en-US"/>
        </w:rPr>
        <w:t xml:space="preserve"> </w:t>
      </w:r>
      <w:r w:rsidRPr="006562B7">
        <w:rPr>
          <w:rFonts w:ascii="Times New Roman" w:eastAsia="Times New Roman" w:hAnsi="Times New Roman" w:cs="Times New Roman"/>
          <w:sz w:val="24"/>
          <w:szCs w:val="24"/>
          <w:lang w:eastAsia="en-US"/>
        </w:rPr>
        <w:t>menținerea</w:t>
      </w:r>
      <w:r w:rsidRPr="006562B7">
        <w:rPr>
          <w:rFonts w:ascii="Times New Roman" w:eastAsia="Times New Roman" w:hAnsi="Times New Roman" w:cs="Times New Roman"/>
          <w:spacing w:val="4"/>
          <w:sz w:val="24"/>
          <w:szCs w:val="24"/>
          <w:lang w:eastAsia="en-US"/>
        </w:rPr>
        <w:t xml:space="preserve"> </w:t>
      </w:r>
      <w:r w:rsidRPr="006562B7">
        <w:rPr>
          <w:rFonts w:ascii="Times New Roman" w:eastAsia="Times New Roman" w:hAnsi="Times New Roman" w:cs="Times New Roman"/>
          <w:sz w:val="24"/>
          <w:szCs w:val="24"/>
          <w:lang w:eastAsia="en-US"/>
        </w:rPr>
        <w:t>persoanei</w:t>
      </w:r>
      <w:r w:rsidRPr="006562B7">
        <w:rPr>
          <w:rFonts w:ascii="Times New Roman" w:eastAsia="Times New Roman" w:hAnsi="Times New Roman" w:cs="Times New Roman"/>
          <w:spacing w:val="17"/>
          <w:sz w:val="24"/>
          <w:szCs w:val="24"/>
          <w:lang w:eastAsia="en-US"/>
        </w:rPr>
        <w:t xml:space="preserve"> </w:t>
      </w:r>
      <w:r w:rsidRPr="006562B7">
        <w:rPr>
          <w:rFonts w:ascii="Times New Roman" w:eastAsia="Times New Roman" w:hAnsi="Times New Roman" w:cs="Times New Roman"/>
          <w:sz w:val="24"/>
          <w:szCs w:val="24"/>
          <w:lang w:eastAsia="en-US"/>
        </w:rPr>
        <w:t>cât</w:t>
      </w:r>
      <w:r w:rsidRPr="006562B7">
        <w:rPr>
          <w:rFonts w:ascii="Times New Roman" w:eastAsia="Times New Roman" w:hAnsi="Times New Roman" w:cs="Times New Roman"/>
          <w:spacing w:val="11"/>
          <w:sz w:val="24"/>
          <w:szCs w:val="24"/>
          <w:lang w:eastAsia="en-US"/>
        </w:rPr>
        <w:t xml:space="preserve"> </w:t>
      </w:r>
      <w:r w:rsidRPr="006562B7">
        <w:rPr>
          <w:rFonts w:ascii="Times New Roman" w:eastAsia="Times New Roman" w:hAnsi="Times New Roman" w:cs="Times New Roman"/>
          <w:sz w:val="24"/>
          <w:szCs w:val="24"/>
          <w:lang w:eastAsia="en-US"/>
        </w:rPr>
        <w:t>mai</w:t>
      </w:r>
      <w:r w:rsidRPr="006562B7">
        <w:rPr>
          <w:rFonts w:ascii="Times New Roman" w:eastAsia="Times New Roman" w:hAnsi="Times New Roman" w:cs="Times New Roman"/>
          <w:spacing w:val="11"/>
          <w:sz w:val="24"/>
          <w:szCs w:val="24"/>
          <w:lang w:eastAsia="en-US"/>
        </w:rPr>
        <w:t xml:space="preserve"> </w:t>
      </w:r>
      <w:r w:rsidRPr="006562B7">
        <w:rPr>
          <w:rFonts w:ascii="Times New Roman" w:eastAsia="Times New Roman" w:hAnsi="Times New Roman" w:cs="Times New Roman"/>
          <w:sz w:val="24"/>
          <w:szCs w:val="24"/>
          <w:lang w:eastAsia="en-US"/>
        </w:rPr>
        <w:t>mult</w:t>
      </w:r>
      <w:r w:rsidRPr="006562B7">
        <w:rPr>
          <w:rFonts w:ascii="Times New Roman" w:eastAsia="Times New Roman" w:hAnsi="Times New Roman" w:cs="Times New Roman"/>
          <w:spacing w:val="10"/>
          <w:sz w:val="24"/>
          <w:szCs w:val="24"/>
          <w:lang w:eastAsia="en-US"/>
        </w:rPr>
        <w:t xml:space="preserve"> </w:t>
      </w:r>
      <w:r w:rsidRPr="006562B7">
        <w:rPr>
          <w:rFonts w:ascii="Times New Roman" w:eastAsia="Times New Roman" w:hAnsi="Times New Roman" w:cs="Times New Roman"/>
          <w:sz w:val="24"/>
          <w:szCs w:val="24"/>
          <w:lang w:eastAsia="en-US"/>
        </w:rPr>
        <w:t>posibil</w:t>
      </w:r>
      <w:r w:rsidRPr="006562B7">
        <w:rPr>
          <w:rFonts w:ascii="Times New Roman" w:eastAsia="Times New Roman" w:hAnsi="Times New Roman" w:cs="Times New Roman"/>
          <w:spacing w:val="13"/>
          <w:sz w:val="24"/>
          <w:szCs w:val="24"/>
          <w:lang w:eastAsia="en-US"/>
        </w:rPr>
        <w:t xml:space="preserve"> </w:t>
      </w:r>
      <w:r w:rsidRPr="006562B7">
        <w:rPr>
          <w:rFonts w:ascii="Times New Roman" w:eastAsia="Times New Roman" w:hAnsi="Times New Roman" w:cs="Times New Roman"/>
          <w:sz w:val="24"/>
          <w:szCs w:val="24"/>
          <w:lang w:eastAsia="en-US"/>
        </w:rPr>
        <w:t>în</w:t>
      </w:r>
      <w:r w:rsidRPr="006562B7">
        <w:rPr>
          <w:rFonts w:ascii="Times New Roman" w:eastAsia="Times New Roman" w:hAnsi="Times New Roman" w:cs="Times New Roman"/>
          <w:spacing w:val="2"/>
          <w:sz w:val="24"/>
          <w:szCs w:val="24"/>
          <w:lang w:eastAsia="en-US"/>
        </w:rPr>
        <w:t xml:space="preserve"> </w:t>
      </w:r>
      <w:r w:rsidRPr="006562B7">
        <w:rPr>
          <w:rFonts w:ascii="Times New Roman" w:eastAsia="Times New Roman" w:hAnsi="Times New Roman" w:cs="Times New Roman"/>
          <w:sz w:val="24"/>
          <w:szCs w:val="24"/>
          <w:lang w:eastAsia="en-US"/>
        </w:rPr>
        <w:t>propriul</w:t>
      </w:r>
      <w:r w:rsidRPr="006562B7">
        <w:rPr>
          <w:rFonts w:ascii="Times New Roman" w:eastAsia="Times New Roman" w:hAnsi="Times New Roman" w:cs="Times New Roman"/>
          <w:spacing w:val="18"/>
          <w:sz w:val="24"/>
          <w:szCs w:val="24"/>
          <w:lang w:eastAsia="en-US"/>
        </w:rPr>
        <w:t xml:space="preserve"> </w:t>
      </w:r>
      <w:r w:rsidRPr="006562B7">
        <w:rPr>
          <w:rFonts w:ascii="Times New Roman" w:eastAsia="Times New Roman" w:hAnsi="Times New Roman" w:cs="Times New Roman"/>
          <w:sz w:val="24"/>
          <w:szCs w:val="24"/>
          <w:lang w:eastAsia="en-US"/>
        </w:rPr>
        <w:t>mediu</w:t>
      </w:r>
      <w:r w:rsidRPr="006562B7">
        <w:rPr>
          <w:rFonts w:ascii="Times New Roman" w:eastAsia="Times New Roman" w:hAnsi="Times New Roman" w:cs="Times New Roman"/>
          <w:spacing w:val="13"/>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z w:val="24"/>
          <w:szCs w:val="24"/>
          <w:lang w:eastAsia="en-US"/>
        </w:rPr>
        <w:t>viață;</w:t>
      </w:r>
    </w:p>
    <w:p w14:paraId="519CCCFA" w14:textId="534531AF"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complementaritatea</w:t>
      </w:r>
      <w:r w:rsidRPr="006562B7">
        <w:rPr>
          <w:rFonts w:ascii="Times New Roman" w:eastAsia="Times New Roman" w:hAnsi="Times New Roman" w:cs="Times New Roman"/>
          <w:b/>
          <w:i/>
          <w:spacing w:val="1"/>
          <w:sz w:val="24"/>
          <w:szCs w:val="24"/>
          <w:lang w:eastAsia="en-US"/>
        </w:rPr>
        <w:t xml:space="preserve"> </w:t>
      </w:r>
      <w:r w:rsidRPr="006562B7">
        <w:rPr>
          <w:rFonts w:ascii="Times New Roman" w:eastAsia="Times New Roman" w:hAnsi="Times New Roman" w:cs="Times New Roman"/>
          <w:b/>
          <w:i/>
          <w:sz w:val="24"/>
          <w:szCs w:val="24"/>
          <w:lang w:eastAsia="en-US"/>
        </w:rPr>
        <w:t>și</w:t>
      </w:r>
      <w:r w:rsidRPr="006562B7">
        <w:rPr>
          <w:rFonts w:ascii="Times New Roman" w:eastAsia="Times New Roman" w:hAnsi="Times New Roman" w:cs="Times New Roman"/>
          <w:b/>
          <w:i/>
          <w:spacing w:val="1"/>
          <w:sz w:val="24"/>
          <w:szCs w:val="24"/>
          <w:lang w:eastAsia="en-US"/>
        </w:rPr>
        <w:t xml:space="preserve"> </w:t>
      </w:r>
      <w:r w:rsidRPr="006562B7">
        <w:rPr>
          <w:rFonts w:ascii="Times New Roman" w:eastAsia="Times New Roman" w:hAnsi="Times New Roman" w:cs="Times New Roman"/>
          <w:b/>
          <w:i/>
          <w:sz w:val="24"/>
          <w:szCs w:val="24"/>
          <w:lang w:eastAsia="en-US"/>
        </w:rPr>
        <w:t>abordarea</w:t>
      </w:r>
      <w:r w:rsidRPr="006562B7">
        <w:rPr>
          <w:rFonts w:ascii="Times New Roman" w:eastAsia="Times New Roman" w:hAnsi="Times New Roman" w:cs="Times New Roman"/>
          <w:b/>
          <w:i/>
          <w:spacing w:val="1"/>
          <w:sz w:val="24"/>
          <w:szCs w:val="24"/>
          <w:lang w:eastAsia="en-US"/>
        </w:rPr>
        <w:t xml:space="preserve"> </w:t>
      </w:r>
      <w:r w:rsidRPr="006562B7">
        <w:rPr>
          <w:rFonts w:ascii="Times New Roman" w:eastAsia="Times New Roman" w:hAnsi="Times New Roman" w:cs="Times New Roman"/>
          <w:b/>
          <w:i/>
          <w:sz w:val="24"/>
          <w:szCs w:val="24"/>
          <w:lang w:eastAsia="en-US"/>
        </w:rPr>
        <w:t>integrată</w:t>
      </w:r>
      <w:r w:rsidRPr="006562B7">
        <w:rPr>
          <w:rFonts w:ascii="Times New Roman" w:eastAsia="Times New Roman" w:hAnsi="Times New Roman" w:cs="Times New Roman"/>
          <w:sz w:val="24"/>
          <w:szCs w:val="24"/>
          <w:lang w:eastAsia="en-US"/>
        </w:rPr>
        <w: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potrivit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cărora,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pentru</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asigurarea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întregului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pacing w:val="2"/>
          <w:sz w:val="24"/>
          <w:szCs w:val="24"/>
          <w:lang w:eastAsia="en-US"/>
        </w:rPr>
        <w:t>potențial</w:t>
      </w:r>
      <w:r w:rsidRPr="006562B7">
        <w:rPr>
          <w:rFonts w:ascii="Times New Roman" w:eastAsia="Times New Roman" w:hAnsi="Times New Roman" w:cs="Times New Roman"/>
          <w:sz w:val="24"/>
          <w:szCs w:val="24"/>
          <w:lang w:eastAsia="en-US"/>
        </w:rPr>
        <w:t xml:space="preserve"> de </w:t>
      </w:r>
      <w:r w:rsidRPr="006562B7">
        <w:rPr>
          <w:rFonts w:ascii="Times New Roman" w:eastAsia="Times New Roman" w:hAnsi="Times New Roman" w:cs="Times New Roman"/>
          <w:spacing w:val="4"/>
          <w:sz w:val="24"/>
          <w:szCs w:val="24"/>
          <w:lang w:eastAsia="en-US"/>
        </w:rPr>
        <w:t>funcționare</w:t>
      </w:r>
      <w:r w:rsidRPr="006562B7">
        <w:rPr>
          <w:rFonts w:ascii="Times New Roman" w:eastAsia="Times New Roman" w:hAnsi="Times New Roman" w:cs="Times New Roman"/>
          <w:sz w:val="24"/>
          <w:szCs w:val="24"/>
          <w:lang w:eastAsia="en-US"/>
        </w:rPr>
        <w:t xml:space="preserve"> </w:t>
      </w:r>
      <w:r w:rsidRPr="006562B7">
        <w:rPr>
          <w:rFonts w:ascii="Times New Roman" w:eastAsia="Times New Roman" w:hAnsi="Times New Roman" w:cs="Times New Roman"/>
          <w:w w:val="99"/>
          <w:sz w:val="24"/>
          <w:szCs w:val="24"/>
          <w:lang w:eastAsia="en-US"/>
        </w:rPr>
        <w:t>socială</w:t>
      </w:r>
      <w:r w:rsidRPr="006562B7">
        <w:rPr>
          <w:rFonts w:ascii="Times New Roman" w:eastAsia="Times New Roman" w:hAnsi="Times New Roman" w:cs="Times New Roman"/>
          <w:sz w:val="24"/>
          <w:szCs w:val="24"/>
          <w:lang w:eastAsia="en-US"/>
        </w:rPr>
        <w:t xml:space="preserve"> a </w:t>
      </w:r>
      <w:r w:rsidRPr="006562B7">
        <w:rPr>
          <w:rFonts w:ascii="Times New Roman" w:eastAsia="Times New Roman" w:hAnsi="Times New Roman" w:cs="Times New Roman"/>
          <w:spacing w:val="2"/>
          <w:sz w:val="24"/>
          <w:szCs w:val="24"/>
          <w:lang w:eastAsia="en-US"/>
        </w:rPr>
        <w:t>persoanei</w:t>
      </w:r>
      <w:r w:rsidRPr="006562B7">
        <w:rPr>
          <w:rFonts w:ascii="Times New Roman" w:eastAsia="Times New Roman" w:hAnsi="Times New Roman" w:cs="Times New Roman"/>
          <w:spacing w:val="-2"/>
          <w:sz w:val="24"/>
          <w:szCs w:val="24"/>
          <w:lang w:eastAsia="en-US"/>
        </w:rPr>
        <w:t xml:space="preserve"> </w:t>
      </w:r>
      <w:r w:rsidRPr="006562B7">
        <w:rPr>
          <w:rFonts w:ascii="Times New Roman" w:eastAsia="Times New Roman" w:hAnsi="Times New Roman" w:cs="Times New Roman"/>
          <w:spacing w:val="1"/>
          <w:sz w:val="24"/>
          <w:szCs w:val="24"/>
          <w:lang w:eastAsia="en-US"/>
        </w:rPr>
        <w:t>c</w:t>
      </w:r>
      <w:r w:rsidRPr="006562B7">
        <w:rPr>
          <w:rFonts w:ascii="Times New Roman" w:eastAsia="Times New Roman" w:hAnsi="Times New Roman" w:cs="Times New Roman"/>
          <w:sz w:val="24"/>
          <w:szCs w:val="24"/>
          <w:lang w:eastAsia="en-US"/>
        </w:rPr>
        <w:t>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m</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z w:val="24"/>
          <w:szCs w:val="24"/>
          <w:lang w:eastAsia="en-US"/>
        </w:rPr>
        <w:t>mb</w:t>
      </w:r>
      <w:r w:rsidRPr="006562B7">
        <w:rPr>
          <w:rFonts w:ascii="Times New Roman" w:eastAsia="Times New Roman" w:hAnsi="Times New Roman" w:cs="Times New Roman"/>
          <w:spacing w:val="-1"/>
          <w:sz w:val="24"/>
          <w:szCs w:val="24"/>
          <w:lang w:eastAsia="en-US"/>
        </w:rPr>
        <w:t>r</w:t>
      </w:r>
      <w:r w:rsidRPr="006562B7">
        <w:rPr>
          <w:rFonts w:ascii="Times New Roman" w:eastAsia="Times New Roman" w:hAnsi="Times New Roman" w:cs="Times New Roman"/>
          <w:sz w:val="24"/>
          <w:szCs w:val="24"/>
          <w:lang w:eastAsia="en-US"/>
        </w:rPr>
        <w:t>u d</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z w:val="24"/>
          <w:szCs w:val="24"/>
          <w:lang w:eastAsia="en-US"/>
        </w:rPr>
        <w:t>pl</w:t>
      </w:r>
      <w:r w:rsidRPr="006562B7">
        <w:rPr>
          <w:rFonts w:ascii="Times New Roman" w:eastAsia="Times New Roman" w:hAnsi="Times New Roman" w:cs="Times New Roman"/>
          <w:spacing w:val="2"/>
          <w:sz w:val="24"/>
          <w:szCs w:val="24"/>
          <w:lang w:eastAsia="en-US"/>
        </w:rPr>
        <w:t>i</w:t>
      </w:r>
      <w:r w:rsidRPr="006562B7">
        <w:rPr>
          <w:rFonts w:ascii="Times New Roman" w:eastAsia="Times New Roman" w:hAnsi="Times New Roman" w:cs="Times New Roman"/>
          <w:sz w:val="24"/>
          <w:szCs w:val="24"/>
          <w:lang w:eastAsia="en-US"/>
        </w:rPr>
        <w:t xml:space="preserve">n </w:t>
      </w:r>
      <w:r w:rsidRPr="006562B7">
        <w:rPr>
          <w:rFonts w:ascii="Times New Roman" w:eastAsia="Times New Roman" w:hAnsi="Times New Roman" w:cs="Times New Roman"/>
          <w:spacing w:val="1"/>
          <w:sz w:val="24"/>
          <w:szCs w:val="24"/>
          <w:lang w:eastAsia="en-US"/>
        </w:rPr>
        <w:t>a</w:t>
      </w:r>
      <w:r w:rsidRPr="006562B7">
        <w:rPr>
          <w:rFonts w:ascii="Times New Roman" w:eastAsia="Times New Roman" w:hAnsi="Times New Roman" w:cs="Times New Roman"/>
          <w:sz w:val="24"/>
          <w:szCs w:val="24"/>
          <w:lang w:eastAsia="en-US"/>
        </w:rPr>
        <w:t>l</w:t>
      </w:r>
      <w:r w:rsidRPr="006562B7">
        <w:rPr>
          <w:rFonts w:ascii="Times New Roman" w:eastAsia="Times New Roman" w:hAnsi="Times New Roman" w:cs="Times New Roman"/>
          <w:spacing w:val="-7"/>
          <w:sz w:val="24"/>
          <w:szCs w:val="24"/>
          <w:lang w:eastAsia="en-US"/>
        </w:rPr>
        <w:t xml:space="preserve"> </w:t>
      </w:r>
      <w:r w:rsidRPr="006562B7">
        <w:rPr>
          <w:rFonts w:ascii="Times New Roman" w:eastAsia="Times New Roman" w:hAnsi="Times New Roman" w:cs="Times New Roman"/>
          <w:spacing w:val="1"/>
          <w:sz w:val="24"/>
          <w:szCs w:val="24"/>
          <w:lang w:eastAsia="en-US"/>
        </w:rPr>
        <w:t>fa</w:t>
      </w:r>
      <w:r w:rsidRPr="006562B7">
        <w:rPr>
          <w:rFonts w:ascii="Times New Roman" w:eastAsia="Times New Roman" w:hAnsi="Times New Roman" w:cs="Times New Roman"/>
          <w:sz w:val="24"/>
          <w:szCs w:val="24"/>
          <w:lang w:eastAsia="en-US"/>
        </w:rPr>
        <w:t>m</w:t>
      </w:r>
      <w:r w:rsidRPr="006562B7">
        <w:rPr>
          <w:rFonts w:ascii="Times New Roman" w:eastAsia="Times New Roman" w:hAnsi="Times New Roman" w:cs="Times New Roman"/>
          <w:spacing w:val="2"/>
          <w:sz w:val="24"/>
          <w:szCs w:val="24"/>
          <w:lang w:eastAsia="en-US"/>
        </w:rPr>
        <w:t>i</w:t>
      </w:r>
      <w:r w:rsidRPr="006562B7">
        <w:rPr>
          <w:rFonts w:ascii="Times New Roman" w:eastAsia="Times New Roman" w:hAnsi="Times New Roman" w:cs="Times New Roman"/>
          <w:sz w:val="24"/>
          <w:szCs w:val="24"/>
          <w:lang w:eastAsia="en-US"/>
        </w:rPr>
        <w:t>li</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z w:val="24"/>
          <w:szCs w:val="24"/>
          <w:lang w:eastAsia="en-US"/>
        </w:rPr>
        <w:t xml:space="preserve">i, </w:t>
      </w:r>
      <w:r w:rsidRPr="006562B7">
        <w:rPr>
          <w:rFonts w:ascii="Times New Roman" w:eastAsia="Times New Roman" w:hAnsi="Times New Roman" w:cs="Times New Roman"/>
          <w:spacing w:val="1"/>
          <w:sz w:val="24"/>
          <w:szCs w:val="24"/>
          <w:lang w:eastAsia="en-US"/>
        </w:rPr>
        <w:t>c</w:t>
      </w:r>
      <w:r w:rsidRPr="006562B7">
        <w:rPr>
          <w:rFonts w:ascii="Times New Roman" w:eastAsia="Times New Roman" w:hAnsi="Times New Roman" w:cs="Times New Roman"/>
          <w:spacing w:val="2"/>
          <w:sz w:val="24"/>
          <w:szCs w:val="24"/>
          <w:lang w:eastAsia="en-US"/>
        </w:rPr>
        <w:t>o</w:t>
      </w:r>
      <w:r w:rsidRPr="006562B7">
        <w:rPr>
          <w:rFonts w:ascii="Times New Roman" w:eastAsia="Times New Roman" w:hAnsi="Times New Roman" w:cs="Times New Roman"/>
          <w:spacing w:val="5"/>
          <w:sz w:val="24"/>
          <w:szCs w:val="24"/>
          <w:lang w:eastAsia="en-US"/>
        </w:rPr>
        <w:t>m</w:t>
      </w:r>
      <w:r w:rsidRPr="006562B7">
        <w:rPr>
          <w:rFonts w:ascii="Times New Roman" w:eastAsia="Times New Roman" w:hAnsi="Times New Roman" w:cs="Times New Roman"/>
          <w:spacing w:val="2"/>
          <w:sz w:val="24"/>
          <w:szCs w:val="24"/>
          <w:lang w:eastAsia="en-US"/>
        </w:rPr>
        <w:t>u</w:t>
      </w:r>
      <w:r w:rsidRPr="006562B7">
        <w:rPr>
          <w:rFonts w:ascii="Times New Roman" w:eastAsia="Times New Roman" w:hAnsi="Times New Roman" w:cs="Times New Roman"/>
          <w:sz w:val="24"/>
          <w:szCs w:val="24"/>
          <w:lang w:eastAsia="en-US"/>
        </w:rPr>
        <w:t>n</w:t>
      </w:r>
      <w:r w:rsidRPr="006562B7">
        <w:rPr>
          <w:rFonts w:ascii="Times New Roman" w:eastAsia="Times New Roman" w:hAnsi="Times New Roman" w:cs="Times New Roman"/>
          <w:spacing w:val="2"/>
          <w:sz w:val="24"/>
          <w:szCs w:val="24"/>
          <w:lang w:eastAsia="en-US"/>
        </w:rPr>
        <w:t>it</w:t>
      </w:r>
      <w:r w:rsidRPr="006562B7">
        <w:rPr>
          <w:rFonts w:ascii="Times New Roman" w:eastAsia="Times New Roman" w:hAnsi="Times New Roman" w:cs="Times New Roman"/>
          <w:spacing w:val="1"/>
          <w:sz w:val="24"/>
          <w:szCs w:val="24"/>
          <w:lang w:eastAsia="en-US"/>
        </w:rPr>
        <w:t>ă</w:t>
      </w:r>
      <w:r w:rsidRPr="006562B7">
        <w:rPr>
          <w:rFonts w:ascii="Times New Roman" w:eastAsia="Times New Roman" w:hAnsi="Times New Roman" w:cs="Times New Roman"/>
          <w:sz w:val="24"/>
          <w:szCs w:val="24"/>
          <w:lang w:eastAsia="en-US"/>
        </w:rPr>
        <w:t>ț</w:t>
      </w:r>
      <w:r w:rsidRPr="006562B7">
        <w:rPr>
          <w:rFonts w:ascii="Times New Roman" w:eastAsia="Times New Roman" w:hAnsi="Times New Roman" w:cs="Times New Roman"/>
          <w:spacing w:val="2"/>
          <w:sz w:val="24"/>
          <w:szCs w:val="24"/>
          <w:lang w:eastAsia="en-US"/>
        </w:rPr>
        <w:t>i</w:t>
      </w:r>
      <w:r w:rsidRPr="006562B7">
        <w:rPr>
          <w:rFonts w:ascii="Times New Roman" w:eastAsia="Times New Roman" w:hAnsi="Times New Roman" w:cs="Times New Roman"/>
          <w:sz w:val="24"/>
          <w:szCs w:val="24"/>
          <w:lang w:eastAsia="en-US"/>
        </w:rPr>
        <w:t>i și societății, serviciile</w:t>
      </w:r>
      <w:r w:rsidRPr="006562B7">
        <w:rPr>
          <w:rFonts w:ascii="Times New Roman" w:eastAsia="Times New Roman" w:hAnsi="Times New Roman" w:cs="Times New Roman"/>
          <w:spacing w:val="16"/>
          <w:sz w:val="24"/>
          <w:szCs w:val="24"/>
          <w:lang w:eastAsia="en-US"/>
        </w:rPr>
        <w:t xml:space="preserve"> </w:t>
      </w:r>
      <w:r w:rsidRPr="006562B7">
        <w:rPr>
          <w:rFonts w:ascii="Times New Roman" w:eastAsia="Times New Roman" w:hAnsi="Times New Roman" w:cs="Times New Roman"/>
          <w:sz w:val="24"/>
          <w:szCs w:val="24"/>
          <w:lang w:eastAsia="en-US"/>
        </w:rPr>
        <w:t>sociale</w:t>
      </w:r>
      <w:r w:rsidRPr="006562B7">
        <w:rPr>
          <w:rFonts w:ascii="Times New Roman" w:eastAsia="Times New Roman" w:hAnsi="Times New Roman" w:cs="Times New Roman"/>
          <w:spacing w:val="11"/>
          <w:sz w:val="24"/>
          <w:szCs w:val="24"/>
          <w:lang w:eastAsia="en-US"/>
        </w:rPr>
        <w:t xml:space="preserve"> </w:t>
      </w:r>
      <w:r w:rsidRPr="006562B7">
        <w:rPr>
          <w:rFonts w:ascii="Times New Roman" w:eastAsia="Times New Roman" w:hAnsi="Times New Roman" w:cs="Times New Roman"/>
          <w:sz w:val="24"/>
          <w:szCs w:val="24"/>
          <w:lang w:eastAsia="en-US"/>
        </w:rPr>
        <w:t>trebuie</w:t>
      </w:r>
      <w:r w:rsidRPr="006562B7">
        <w:rPr>
          <w:rFonts w:ascii="Times New Roman" w:eastAsia="Times New Roman" w:hAnsi="Times New Roman" w:cs="Times New Roman"/>
          <w:spacing w:val="12"/>
          <w:sz w:val="24"/>
          <w:szCs w:val="24"/>
          <w:lang w:eastAsia="en-US"/>
        </w:rPr>
        <w:t xml:space="preserve"> </w:t>
      </w:r>
      <w:r w:rsidRPr="006562B7">
        <w:rPr>
          <w:rFonts w:ascii="Times New Roman" w:eastAsia="Times New Roman" w:hAnsi="Times New Roman" w:cs="Times New Roman"/>
          <w:sz w:val="24"/>
          <w:szCs w:val="24"/>
          <w:lang w:eastAsia="en-US"/>
        </w:rPr>
        <w:t>corelate</w:t>
      </w:r>
      <w:r w:rsidRPr="006562B7">
        <w:rPr>
          <w:rFonts w:ascii="Times New Roman" w:eastAsia="Times New Roman" w:hAnsi="Times New Roman" w:cs="Times New Roman"/>
          <w:spacing w:val="13"/>
          <w:sz w:val="24"/>
          <w:szCs w:val="24"/>
          <w:lang w:eastAsia="en-US"/>
        </w:rPr>
        <w:t xml:space="preserve"> </w:t>
      </w:r>
      <w:r w:rsidRPr="006562B7">
        <w:rPr>
          <w:rFonts w:ascii="Times New Roman" w:eastAsia="Times New Roman" w:hAnsi="Times New Roman" w:cs="Times New Roman"/>
          <w:sz w:val="24"/>
          <w:szCs w:val="24"/>
          <w:lang w:eastAsia="en-US"/>
        </w:rPr>
        <w:t>cu</w:t>
      </w:r>
      <w:r w:rsidRPr="006562B7">
        <w:rPr>
          <w:rFonts w:ascii="Times New Roman" w:eastAsia="Times New Roman" w:hAnsi="Times New Roman" w:cs="Times New Roman"/>
          <w:spacing w:val="3"/>
          <w:sz w:val="24"/>
          <w:szCs w:val="24"/>
          <w:lang w:eastAsia="en-US"/>
        </w:rPr>
        <w:t xml:space="preserve"> </w:t>
      </w:r>
      <w:r w:rsidRPr="006562B7">
        <w:rPr>
          <w:rFonts w:ascii="Times New Roman" w:eastAsia="Times New Roman" w:hAnsi="Times New Roman" w:cs="Times New Roman"/>
          <w:sz w:val="24"/>
          <w:szCs w:val="24"/>
          <w:lang w:eastAsia="en-US"/>
        </w:rPr>
        <w:t>toate</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z w:val="24"/>
          <w:szCs w:val="24"/>
          <w:lang w:eastAsia="en-US"/>
        </w:rPr>
        <w:t>nevoile</w:t>
      </w:r>
      <w:r w:rsidRPr="006562B7">
        <w:rPr>
          <w:rFonts w:ascii="Times New Roman" w:eastAsia="Times New Roman" w:hAnsi="Times New Roman" w:cs="Times New Roman"/>
          <w:spacing w:val="12"/>
          <w:sz w:val="24"/>
          <w:szCs w:val="24"/>
          <w:lang w:eastAsia="en-US"/>
        </w:rPr>
        <w:t xml:space="preserve"> </w:t>
      </w:r>
      <w:r w:rsidRPr="006562B7">
        <w:rPr>
          <w:rFonts w:ascii="Times New Roman" w:eastAsia="Times New Roman" w:hAnsi="Times New Roman" w:cs="Times New Roman"/>
          <w:sz w:val="24"/>
          <w:szCs w:val="24"/>
          <w:lang w:eastAsia="en-US"/>
        </w:rPr>
        <w:t>beneficiarului</w:t>
      </w:r>
      <w:r w:rsidRPr="006562B7">
        <w:rPr>
          <w:rFonts w:ascii="Times New Roman" w:eastAsia="Times New Roman" w:hAnsi="Times New Roman" w:cs="Times New Roman"/>
          <w:spacing w:val="-7"/>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acordate</w:t>
      </w:r>
      <w:r w:rsidRPr="006562B7">
        <w:rPr>
          <w:rFonts w:ascii="Times New Roman" w:eastAsia="Times New Roman" w:hAnsi="Times New Roman" w:cs="Times New Roman"/>
          <w:spacing w:val="11"/>
          <w:sz w:val="24"/>
          <w:szCs w:val="24"/>
          <w:lang w:eastAsia="en-US"/>
        </w:rPr>
        <w:t xml:space="preserve"> </w:t>
      </w:r>
      <w:r w:rsidRPr="006562B7">
        <w:rPr>
          <w:rFonts w:ascii="Times New Roman" w:eastAsia="Times New Roman" w:hAnsi="Times New Roman" w:cs="Times New Roman"/>
          <w:sz w:val="24"/>
          <w:szCs w:val="24"/>
          <w:lang w:eastAsia="en-US"/>
        </w:rPr>
        <w:t>integrat cu o gamă largă de măsuri și servicii din domeniul economic, educațional, de sănătate, cultural, etc.;</w:t>
      </w:r>
    </w:p>
    <w:p w14:paraId="0770634C"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concurența și competitivitatea</w:t>
      </w:r>
      <w:r w:rsidRPr="006562B7">
        <w:rPr>
          <w:rFonts w:ascii="Times New Roman" w:eastAsia="Times New Roman" w:hAnsi="Times New Roman" w:cs="Times New Roman"/>
          <w:sz w:val="24"/>
          <w:szCs w:val="24"/>
          <w:lang w:eastAsia="en-US"/>
        </w:rPr>
        <w:t>, potrivit cărora furnizorii de servicii sociale publici și privați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trebuie să se preocupe permanent de creșterea calității serviciilor acordate și să beneficieze de tratament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egal</w:t>
      </w:r>
      <w:r w:rsidRPr="006562B7">
        <w:rPr>
          <w:rFonts w:ascii="Times New Roman" w:eastAsia="Times New Roman" w:hAnsi="Times New Roman" w:cs="Times New Roman"/>
          <w:spacing w:val="10"/>
          <w:sz w:val="24"/>
          <w:szCs w:val="24"/>
          <w:lang w:eastAsia="en-US"/>
        </w:rPr>
        <w:t xml:space="preserve"> </w:t>
      </w:r>
      <w:r w:rsidRPr="006562B7">
        <w:rPr>
          <w:rFonts w:ascii="Times New Roman" w:eastAsia="Times New Roman" w:hAnsi="Times New Roman" w:cs="Times New Roman"/>
          <w:sz w:val="24"/>
          <w:szCs w:val="24"/>
          <w:lang w:eastAsia="en-US"/>
        </w:rPr>
        <w:t>pe</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z w:val="24"/>
          <w:szCs w:val="24"/>
          <w:lang w:eastAsia="en-US"/>
        </w:rPr>
        <w:t>piața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serviciilor</w:t>
      </w:r>
      <w:r w:rsidRPr="006562B7">
        <w:rPr>
          <w:rFonts w:ascii="Times New Roman" w:eastAsia="Times New Roman" w:hAnsi="Times New Roman" w:cs="Times New Roman"/>
          <w:spacing w:val="21"/>
          <w:sz w:val="24"/>
          <w:szCs w:val="24"/>
          <w:lang w:eastAsia="en-US"/>
        </w:rPr>
        <w:t xml:space="preserve"> </w:t>
      </w:r>
      <w:r w:rsidRPr="006562B7">
        <w:rPr>
          <w:rFonts w:ascii="Times New Roman" w:eastAsia="Times New Roman" w:hAnsi="Times New Roman" w:cs="Times New Roman"/>
          <w:sz w:val="24"/>
          <w:szCs w:val="24"/>
          <w:lang w:eastAsia="en-US"/>
        </w:rPr>
        <w:t>sociale;</w:t>
      </w:r>
    </w:p>
    <w:p w14:paraId="7D9E113B"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egalitatea de șanse</w:t>
      </w:r>
      <w:r w:rsidRPr="006562B7">
        <w:rPr>
          <w:rFonts w:ascii="Times New Roman" w:eastAsia="Times New Roman" w:hAnsi="Times New Roman" w:cs="Times New Roman"/>
          <w:sz w:val="24"/>
          <w:szCs w:val="24"/>
          <w:lang w:eastAsia="en-US"/>
        </w:rPr>
        <w:t>,</w:t>
      </w:r>
      <w:r w:rsidRPr="006562B7">
        <w:rPr>
          <w:rFonts w:ascii="Times New Roman" w:eastAsia="Times New Roman" w:hAnsi="Times New Roman" w:cs="Times New Roman"/>
          <w:spacing w:val="2"/>
          <w:sz w:val="24"/>
          <w:szCs w:val="24"/>
          <w:lang w:eastAsia="en-US"/>
        </w:rPr>
        <w:t xml:space="preserve"> </w:t>
      </w:r>
      <w:r w:rsidRPr="006562B7">
        <w:rPr>
          <w:rFonts w:ascii="Times New Roman" w:eastAsia="Times New Roman" w:hAnsi="Times New Roman" w:cs="Times New Roman"/>
          <w:sz w:val="24"/>
          <w:szCs w:val="24"/>
          <w:lang w:eastAsia="en-US"/>
        </w:rPr>
        <w:t>potrivit</w:t>
      </w:r>
      <w:r w:rsidRPr="006562B7">
        <w:rPr>
          <w:rFonts w:ascii="Times New Roman" w:eastAsia="Times New Roman" w:hAnsi="Times New Roman" w:cs="Times New Roman"/>
          <w:spacing w:val="53"/>
          <w:sz w:val="24"/>
          <w:szCs w:val="24"/>
          <w:lang w:eastAsia="en-US"/>
        </w:rPr>
        <w:t xml:space="preserve"> </w:t>
      </w:r>
      <w:r w:rsidRPr="006562B7">
        <w:rPr>
          <w:rFonts w:ascii="Times New Roman" w:eastAsia="Times New Roman" w:hAnsi="Times New Roman" w:cs="Times New Roman"/>
          <w:sz w:val="24"/>
          <w:szCs w:val="24"/>
          <w:lang w:eastAsia="en-US"/>
        </w:rPr>
        <w:t>căreia</w:t>
      </w:r>
      <w:r w:rsidRPr="006562B7">
        <w:rPr>
          <w:rFonts w:ascii="Times New Roman" w:eastAsia="Times New Roman" w:hAnsi="Times New Roman" w:cs="Times New Roman"/>
          <w:spacing w:val="47"/>
          <w:sz w:val="24"/>
          <w:szCs w:val="24"/>
          <w:lang w:eastAsia="en-US"/>
        </w:rPr>
        <w:t xml:space="preserve"> </w:t>
      </w:r>
      <w:r w:rsidRPr="006562B7">
        <w:rPr>
          <w:rFonts w:ascii="Times New Roman" w:eastAsia="Times New Roman" w:hAnsi="Times New Roman" w:cs="Times New Roman"/>
          <w:sz w:val="24"/>
          <w:szCs w:val="24"/>
          <w:lang w:eastAsia="en-US"/>
        </w:rPr>
        <w:t>beneficiarii,</w:t>
      </w:r>
      <w:r w:rsidRPr="006562B7">
        <w:rPr>
          <w:rFonts w:ascii="Times New Roman" w:eastAsia="Times New Roman" w:hAnsi="Times New Roman" w:cs="Times New Roman"/>
          <w:spacing w:val="55"/>
          <w:sz w:val="24"/>
          <w:szCs w:val="24"/>
          <w:lang w:eastAsia="en-US"/>
        </w:rPr>
        <w:t xml:space="preserve"> </w:t>
      </w:r>
      <w:r w:rsidRPr="006562B7">
        <w:rPr>
          <w:rFonts w:ascii="Times New Roman" w:eastAsia="Times New Roman" w:hAnsi="Times New Roman" w:cs="Times New Roman"/>
          <w:sz w:val="24"/>
          <w:szCs w:val="24"/>
          <w:lang w:eastAsia="en-US"/>
        </w:rPr>
        <w:t>fără</w:t>
      </w:r>
      <w:r w:rsidRPr="006562B7">
        <w:rPr>
          <w:rFonts w:ascii="Times New Roman" w:eastAsia="Times New Roman" w:hAnsi="Times New Roman" w:cs="Times New Roman"/>
          <w:spacing w:val="45"/>
          <w:sz w:val="24"/>
          <w:szCs w:val="24"/>
          <w:lang w:eastAsia="en-US"/>
        </w:rPr>
        <w:t xml:space="preserve"> </w:t>
      </w:r>
      <w:r w:rsidRPr="006562B7">
        <w:rPr>
          <w:rFonts w:ascii="Times New Roman" w:eastAsia="Times New Roman" w:hAnsi="Times New Roman" w:cs="Times New Roman"/>
          <w:sz w:val="24"/>
          <w:szCs w:val="24"/>
          <w:lang w:eastAsia="en-US"/>
        </w:rPr>
        <w:t>niciun</w:t>
      </w:r>
      <w:r w:rsidRPr="006562B7">
        <w:rPr>
          <w:rFonts w:ascii="Times New Roman" w:eastAsia="Times New Roman" w:hAnsi="Times New Roman" w:cs="Times New Roman"/>
          <w:spacing w:val="48"/>
          <w:sz w:val="24"/>
          <w:szCs w:val="24"/>
          <w:lang w:eastAsia="en-US"/>
        </w:rPr>
        <w:t xml:space="preserve"> </w:t>
      </w:r>
      <w:r w:rsidRPr="006562B7">
        <w:rPr>
          <w:rFonts w:ascii="Times New Roman" w:eastAsia="Times New Roman" w:hAnsi="Times New Roman" w:cs="Times New Roman"/>
          <w:sz w:val="24"/>
          <w:szCs w:val="24"/>
          <w:lang w:eastAsia="en-US"/>
        </w:rPr>
        <w:t>fel</w:t>
      </w:r>
      <w:r w:rsidRPr="006562B7">
        <w:rPr>
          <w:rFonts w:ascii="Times New Roman" w:eastAsia="Times New Roman" w:hAnsi="Times New Roman" w:cs="Times New Roman"/>
          <w:spacing w:val="46"/>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44"/>
          <w:sz w:val="24"/>
          <w:szCs w:val="24"/>
          <w:lang w:eastAsia="en-US"/>
        </w:rPr>
        <w:t xml:space="preserve"> </w:t>
      </w:r>
      <w:r w:rsidRPr="006562B7">
        <w:rPr>
          <w:rFonts w:ascii="Times New Roman" w:eastAsia="Times New Roman" w:hAnsi="Times New Roman" w:cs="Times New Roman"/>
          <w:sz w:val="24"/>
          <w:szCs w:val="24"/>
          <w:lang w:eastAsia="en-US"/>
        </w:rPr>
        <w:t>discriminare, au acces în</w:t>
      </w:r>
      <w:r w:rsidRPr="006562B7">
        <w:rPr>
          <w:rFonts w:ascii="Times New Roman" w:eastAsia="Times New Roman" w:hAnsi="Times New Roman" w:cs="Times New Roman"/>
          <w:spacing w:val="2"/>
          <w:sz w:val="24"/>
          <w:szCs w:val="24"/>
          <w:lang w:eastAsia="en-US"/>
        </w:rPr>
        <w:t xml:space="preserve"> </w:t>
      </w:r>
      <w:r w:rsidRPr="006562B7">
        <w:rPr>
          <w:rFonts w:ascii="Times New Roman" w:eastAsia="Times New Roman" w:hAnsi="Times New Roman" w:cs="Times New Roman"/>
          <w:sz w:val="24"/>
          <w:szCs w:val="24"/>
          <w:lang w:eastAsia="en-US"/>
        </w:rPr>
        <w:t>m</w:t>
      </w:r>
      <w:r w:rsidRPr="006562B7">
        <w:rPr>
          <w:rFonts w:ascii="Times New Roman" w:eastAsia="Times New Roman" w:hAnsi="Times New Roman" w:cs="Times New Roman"/>
          <w:spacing w:val="2"/>
          <w:sz w:val="24"/>
          <w:szCs w:val="24"/>
          <w:lang w:eastAsia="en-US"/>
        </w:rPr>
        <w:t>o</w:t>
      </w:r>
      <w:r w:rsidRPr="006562B7">
        <w:rPr>
          <w:rFonts w:ascii="Times New Roman" w:eastAsia="Times New Roman" w:hAnsi="Times New Roman" w:cs="Times New Roman"/>
          <w:sz w:val="24"/>
          <w:szCs w:val="24"/>
          <w:lang w:eastAsia="en-US"/>
        </w:rPr>
        <w:t>d</w:t>
      </w:r>
      <w:r w:rsidRPr="006562B7">
        <w:rPr>
          <w:rFonts w:ascii="Times New Roman" w:eastAsia="Times New Roman" w:hAnsi="Times New Roman" w:cs="Times New Roman"/>
          <w:spacing w:val="14"/>
          <w:sz w:val="24"/>
          <w:szCs w:val="24"/>
          <w:lang w:eastAsia="en-US"/>
        </w:rPr>
        <w:t xml:space="preserve"> </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pacing w:val="-3"/>
          <w:sz w:val="24"/>
          <w:szCs w:val="24"/>
          <w:lang w:eastAsia="en-US"/>
        </w:rPr>
        <w:t>g</w:t>
      </w:r>
      <w:r w:rsidRPr="006562B7">
        <w:rPr>
          <w:rFonts w:ascii="Times New Roman" w:eastAsia="Times New Roman" w:hAnsi="Times New Roman" w:cs="Times New Roman"/>
          <w:spacing w:val="-1"/>
          <w:sz w:val="24"/>
          <w:szCs w:val="24"/>
          <w:lang w:eastAsia="en-US"/>
        </w:rPr>
        <w:t>a</w:t>
      </w:r>
      <w:r w:rsidRPr="006562B7">
        <w:rPr>
          <w:rFonts w:ascii="Times New Roman" w:eastAsia="Times New Roman" w:hAnsi="Times New Roman" w:cs="Times New Roman"/>
          <w:sz w:val="24"/>
          <w:szCs w:val="24"/>
          <w:lang w:eastAsia="en-US"/>
        </w:rPr>
        <w:t>l</w:t>
      </w:r>
      <w:r w:rsidRPr="006562B7">
        <w:rPr>
          <w:rFonts w:ascii="Times New Roman" w:eastAsia="Times New Roman" w:hAnsi="Times New Roman" w:cs="Times New Roman"/>
          <w:spacing w:val="14"/>
          <w:sz w:val="24"/>
          <w:szCs w:val="24"/>
          <w:lang w:eastAsia="en-US"/>
        </w:rPr>
        <w:t xml:space="preserve"> </w:t>
      </w:r>
      <w:r w:rsidRPr="006562B7">
        <w:rPr>
          <w:rFonts w:ascii="Times New Roman" w:eastAsia="Times New Roman" w:hAnsi="Times New Roman" w:cs="Times New Roman"/>
          <w:sz w:val="24"/>
          <w:szCs w:val="24"/>
          <w:lang w:eastAsia="en-US"/>
        </w:rPr>
        <w:t>la</w:t>
      </w:r>
      <w:r w:rsidRPr="006562B7">
        <w:rPr>
          <w:rFonts w:ascii="Times New Roman" w:eastAsia="Times New Roman" w:hAnsi="Times New Roman" w:cs="Times New Roman"/>
          <w:spacing w:val="11"/>
          <w:sz w:val="24"/>
          <w:szCs w:val="24"/>
          <w:lang w:eastAsia="en-US"/>
        </w:rPr>
        <w:t xml:space="preserve"> </w:t>
      </w:r>
      <w:r w:rsidRPr="006562B7">
        <w:rPr>
          <w:rFonts w:ascii="Times New Roman" w:eastAsia="Times New Roman" w:hAnsi="Times New Roman" w:cs="Times New Roman"/>
          <w:spacing w:val="2"/>
          <w:sz w:val="24"/>
          <w:szCs w:val="24"/>
          <w:lang w:eastAsia="en-US"/>
        </w:rPr>
        <w:t>oportunitățile</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pacing w:val="2"/>
          <w:sz w:val="24"/>
          <w:szCs w:val="24"/>
          <w:lang w:eastAsia="en-US"/>
        </w:rPr>
        <w:t>d</w:t>
      </w:r>
      <w:r w:rsidRPr="006562B7">
        <w:rPr>
          <w:rFonts w:ascii="Times New Roman" w:eastAsia="Times New Roman" w:hAnsi="Times New Roman" w:cs="Times New Roman"/>
          <w:sz w:val="24"/>
          <w:szCs w:val="24"/>
          <w:lang w:eastAsia="en-US"/>
        </w:rPr>
        <w:t>e</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z w:val="24"/>
          <w:szCs w:val="24"/>
          <w:lang w:eastAsia="en-US"/>
        </w:rPr>
        <w:t>î</w:t>
      </w:r>
      <w:r w:rsidRPr="006562B7">
        <w:rPr>
          <w:rFonts w:ascii="Times New Roman" w:eastAsia="Times New Roman" w:hAnsi="Times New Roman" w:cs="Times New Roman"/>
          <w:spacing w:val="2"/>
          <w:sz w:val="24"/>
          <w:szCs w:val="24"/>
          <w:lang w:eastAsia="en-US"/>
        </w:rPr>
        <w:t>m</w:t>
      </w:r>
      <w:r w:rsidRPr="006562B7">
        <w:rPr>
          <w:rFonts w:ascii="Times New Roman" w:eastAsia="Times New Roman" w:hAnsi="Times New Roman" w:cs="Times New Roman"/>
          <w:sz w:val="24"/>
          <w:szCs w:val="24"/>
          <w:lang w:eastAsia="en-US"/>
        </w:rPr>
        <w:t>pl</w:t>
      </w:r>
      <w:r w:rsidRPr="006562B7">
        <w:rPr>
          <w:rFonts w:ascii="Times New Roman" w:eastAsia="Times New Roman" w:hAnsi="Times New Roman" w:cs="Times New Roman"/>
          <w:spacing w:val="2"/>
          <w:sz w:val="24"/>
          <w:szCs w:val="24"/>
          <w:lang w:eastAsia="en-US"/>
        </w:rPr>
        <w:t>i</w:t>
      </w:r>
      <w:r w:rsidRPr="006562B7">
        <w:rPr>
          <w:rFonts w:ascii="Times New Roman" w:eastAsia="Times New Roman" w:hAnsi="Times New Roman" w:cs="Times New Roman"/>
          <w:sz w:val="24"/>
          <w:szCs w:val="24"/>
          <w:lang w:eastAsia="en-US"/>
        </w:rPr>
        <w:t>ni</w:t>
      </w:r>
      <w:r w:rsidRPr="006562B7">
        <w:rPr>
          <w:rFonts w:ascii="Times New Roman" w:eastAsia="Times New Roman" w:hAnsi="Times New Roman" w:cs="Times New Roman"/>
          <w:spacing w:val="-4"/>
          <w:sz w:val="24"/>
          <w:szCs w:val="24"/>
          <w:lang w:eastAsia="en-US"/>
        </w:rPr>
        <w:t>r</w:t>
      </w:r>
      <w:r w:rsidRPr="006562B7">
        <w:rPr>
          <w:rFonts w:ascii="Times New Roman" w:eastAsia="Times New Roman" w:hAnsi="Times New Roman" w:cs="Times New Roman"/>
          <w:sz w:val="24"/>
          <w:szCs w:val="24"/>
          <w:lang w:eastAsia="en-US"/>
        </w:rPr>
        <w:t>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5"/>
          <w:sz w:val="24"/>
          <w:szCs w:val="24"/>
          <w:lang w:eastAsia="en-US"/>
        </w:rPr>
        <w:t xml:space="preserve"> </w:t>
      </w:r>
      <w:r w:rsidRPr="006562B7">
        <w:rPr>
          <w:rFonts w:ascii="Times New Roman" w:eastAsia="Times New Roman" w:hAnsi="Times New Roman" w:cs="Times New Roman"/>
          <w:spacing w:val="2"/>
          <w:sz w:val="24"/>
          <w:szCs w:val="24"/>
          <w:lang w:eastAsia="en-US"/>
        </w:rPr>
        <w:t>d</w:t>
      </w:r>
      <w:r w:rsidRPr="006562B7">
        <w:rPr>
          <w:rFonts w:ascii="Times New Roman" w:eastAsia="Times New Roman" w:hAnsi="Times New Roman" w:cs="Times New Roman"/>
          <w:spacing w:val="-1"/>
          <w:sz w:val="24"/>
          <w:szCs w:val="24"/>
          <w:lang w:eastAsia="en-US"/>
        </w:rPr>
        <w:t>e</w:t>
      </w:r>
      <w:r w:rsidRPr="006562B7">
        <w:rPr>
          <w:rFonts w:ascii="Times New Roman" w:eastAsia="Times New Roman" w:hAnsi="Times New Roman" w:cs="Times New Roman"/>
          <w:spacing w:val="1"/>
          <w:sz w:val="24"/>
          <w:szCs w:val="24"/>
          <w:lang w:eastAsia="en-US"/>
        </w:rPr>
        <w:t>z</w:t>
      </w:r>
      <w:r w:rsidRPr="006562B7">
        <w:rPr>
          <w:rFonts w:ascii="Times New Roman" w:eastAsia="Times New Roman" w:hAnsi="Times New Roman" w:cs="Times New Roman"/>
          <w:sz w:val="24"/>
          <w:szCs w:val="24"/>
          <w:lang w:eastAsia="en-US"/>
        </w:rPr>
        <w:t>vol</w:t>
      </w:r>
      <w:r w:rsidRPr="006562B7">
        <w:rPr>
          <w:rFonts w:ascii="Times New Roman" w:eastAsia="Times New Roman" w:hAnsi="Times New Roman" w:cs="Times New Roman"/>
          <w:spacing w:val="2"/>
          <w:sz w:val="24"/>
          <w:szCs w:val="24"/>
          <w:lang w:eastAsia="en-US"/>
        </w:rPr>
        <w:t>t</w:t>
      </w:r>
      <w:r w:rsidRPr="006562B7">
        <w:rPr>
          <w:rFonts w:ascii="Times New Roman" w:eastAsia="Times New Roman" w:hAnsi="Times New Roman" w:cs="Times New Roman"/>
          <w:spacing w:val="-1"/>
          <w:sz w:val="24"/>
          <w:szCs w:val="24"/>
          <w:lang w:eastAsia="en-US"/>
        </w:rPr>
        <w:t>ar</w:t>
      </w:r>
      <w:r w:rsidRPr="006562B7">
        <w:rPr>
          <w:rFonts w:ascii="Times New Roman" w:eastAsia="Times New Roman" w:hAnsi="Times New Roman" w:cs="Times New Roman"/>
          <w:sz w:val="24"/>
          <w:szCs w:val="24"/>
          <w:lang w:eastAsia="en-US"/>
        </w:rPr>
        <w:t>e</w:t>
      </w:r>
      <w:r w:rsidRPr="006562B7">
        <w:rPr>
          <w:rFonts w:ascii="Times New Roman" w:eastAsia="Times New Roman" w:hAnsi="Times New Roman" w:cs="Times New Roman"/>
          <w:spacing w:val="25"/>
          <w:sz w:val="24"/>
          <w:szCs w:val="24"/>
          <w:lang w:eastAsia="en-US"/>
        </w:rPr>
        <w:t xml:space="preserve"> </w:t>
      </w:r>
      <w:r w:rsidRPr="006562B7">
        <w:rPr>
          <w:rFonts w:ascii="Times New Roman" w:eastAsia="Times New Roman" w:hAnsi="Times New Roman" w:cs="Times New Roman"/>
          <w:sz w:val="24"/>
          <w:szCs w:val="24"/>
          <w:lang w:eastAsia="en-US"/>
        </w:rPr>
        <w:t>p</w:t>
      </w:r>
      <w:r w:rsidRPr="006562B7">
        <w:rPr>
          <w:rFonts w:ascii="Times New Roman" w:eastAsia="Times New Roman" w:hAnsi="Times New Roman" w:cs="Times New Roman"/>
          <w:spacing w:val="-1"/>
          <w:sz w:val="24"/>
          <w:szCs w:val="24"/>
          <w:lang w:eastAsia="en-US"/>
        </w:rPr>
        <w:t>er</w:t>
      </w:r>
      <w:r w:rsidRPr="006562B7">
        <w:rPr>
          <w:rFonts w:ascii="Times New Roman" w:eastAsia="Times New Roman" w:hAnsi="Times New Roman" w:cs="Times New Roman"/>
          <w:w w:val="99"/>
          <w:sz w:val="24"/>
          <w:szCs w:val="24"/>
          <w:lang w:eastAsia="en-US"/>
        </w:rPr>
        <w:t>s</w:t>
      </w:r>
      <w:r w:rsidRPr="006562B7">
        <w:rPr>
          <w:rFonts w:ascii="Times New Roman" w:eastAsia="Times New Roman" w:hAnsi="Times New Roman" w:cs="Times New Roman"/>
          <w:sz w:val="24"/>
          <w:szCs w:val="24"/>
          <w:lang w:eastAsia="en-US"/>
        </w:rPr>
        <w:t>o</w:t>
      </w:r>
      <w:r w:rsidRPr="006562B7">
        <w:rPr>
          <w:rFonts w:ascii="Times New Roman" w:eastAsia="Times New Roman" w:hAnsi="Times New Roman" w:cs="Times New Roman"/>
          <w:spacing w:val="2"/>
          <w:sz w:val="24"/>
          <w:szCs w:val="24"/>
          <w:lang w:eastAsia="en-US"/>
        </w:rPr>
        <w:t>n</w:t>
      </w:r>
      <w:r w:rsidRPr="006562B7">
        <w:rPr>
          <w:rFonts w:ascii="Times New Roman" w:eastAsia="Times New Roman" w:hAnsi="Times New Roman" w:cs="Times New Roman"/>
          <w:spacing w:val="1"/>
          <w:sz w:val="24"/>
          <w:szCs w:val="24"/>
          <w:lang w:eastAsia="en-US"/>
        </w:rPr>
        <w:t>a</w:t>
      </w:r>
      <w:r w:rsidRPr="006562B7">
        <w:rPr>
          <w:rFonts w:ascii="Times New Roman" w:eastAsia="Times New Roman" w:hAnsi="Times New Roman" w:cs="Times New Roman"/>
          <w:sz w:val="24"/>
          <w:szCs w:val="24"/>
          <w:lang w:eastAsia="en-US"/>
        </w:rPr>
        <w:t>lă,</w:t>
      </w:r>
      <w:r w:rsidRPr="006562B7">
        <w:rPr>
          <w:rFonts w:ascii="Times New Roman" w:eastAsia="Times New Roman" w:hAnsi="Times New Roman" w:cs="Times New Roman"/>
          <w:spacing w:val="21"/>
          <w:sz w:val="24"/>
          <w:szCs w:val="24"/>
          <w:lang w:eastAsia="en-US"/>
        </w:rPr>
        <w:t xml:space="preserve"> </w:t>
      </w:r>
      <w:r w:rsidRPr="006562B7">
        <w:rPr>
          <w:rFonts w:ascii="Times New Roman" w:eastAsia="Times New Roman" w:hAnsi="Times New Roman" w:cs="Times New Roman"/>
          <w:sz w:val="24"/>
          <w:szCs w:val="24"/>
          <w:lang w:eastAsia="en-US"/>
        </w:rPr>
        <w:t>d</w:t>
      </w:r>
      <w:r w:rsidRPr="006562B7">
        <w:rPr>
          <w:rFonts w:ascii="Times New Roman" w:eastAsia="Times New Roman" w:hAnsi="Times New Roman" w:cs="Times New Roman"/>
          <w:spacing w:val="1"/>
          <w:sz w:val="24"/>
          <w:szCs w:val="24"/>
          <w:lang w:eastAsia="en-US"/>
        </w:rPr>
        <w:t>a</w:t>
      </w:r>
      <w:r w:rsidRPr="006562B7">
        <w:rPr>
          <w:rFonts w:ascii="Times New Roman" w:eastAsia="Times New Roman" w:hAnsi="Times New Roman" w:cs="Times New Roman"/>
          <w:sz w:val="24"/>
          <w:szCs w:val="24"/>
          <w:lang w:eastAsia="en-US"/>
        </w:rPr>
        <w:t>r</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5"/>
          <w:sz w:val="24"/>
          <w:szCs w:val="24"/>
          <w:lang w:eastAsia="en-US"/>
        </w:rPr>
        <w:t xml:space="preserve"> </w:t>
      </w:r>
      <w:r w:rsidRPr="006562B7">
        <w:rPr>
          <w:rFonts w:ascii="Times New Roman" w:eastAsia="Times New Roman" w:hAnsi="Times New Roman" w:cs="Times New Roman"/>
          <w:sz w:val="24"/>
          <w:szCs w:val="24"/>
          <w:lang w:eastAsia="en-US"/>
        </w:rPr>
        <w:t>la</w:t>
      </w:r>
      <w:r w:rsidRPr="006562B7">
        <w:rPr>
          <w:rFonts w:ascii="Times New Roman" w:eastAsia="Times New Roman" w:hAnsi="Times New Roman" w:cs="Times New Roman"/>
          <w:spacing w:val="11"/>
          <w:sz w:val="24"/>
          <w:szCs w:val="24"/>
          <w:lang w:eastAsia="en-US"/>
        </w:rPr>
        <w:t xml:space="preserve"> </w:t>
      </w:r>
      <w:r w:rsidRPr="006562B7">
        <w:rPr>
          <w:rFonts w:ascii="Times New Roman" w:eastAsia="Times New Roman" w:hAnsi="Times New Roman" w:cs="Times New Roman"/>
          <w:sz w:val="24"/>
          <w:szCs w:val="24"/>
          <w:lang w:eastAsia="en-US"/>
        </w:rPr>
        <w:t>m</w:t>
      </w:r>
      <w:r w:rsidRPr="006562B7">
        <w:rPr>
          <w:rFonts w:ascii="Times New Roman" w:eastAsia="Times New Roman" w:hAnsi="Times New Roman" w:cs="Times New Roman"/>
          <w:spacing w:val="-1"/>
          <w:sz w:val="24"/>
          <w:szCs w:val="24"/>
          <w:lang w:eastAsia="en-US"/>
        </w:rPr>
        <w:t>ă</w:t>
      </w:r>
      <w:r w:rsidRPr="006562B7">
        <w:rPr>
          <w:rFonts w:ascii="Times New Roman" w:eastAsia="Times New Roman" w:hAnsi="Times New Roman" w:cs="Times New Roman"/>
          <w:w w:val="99"/>
          <w:sz w:val="24"/>
          <w:szCs w:val="24"/>
          <w:lang w:eastAsia="en-US"/>
        </w:rPr>
        <w:t>s</w:t>
      </w:r>
      <w:r w:rsidRPr="006562B7">
        <w:rPr>
          <w:rFonts w:ascii="Times New Roman" w:eastAsia="Times New Roman" w:hAnsi="Times New Roman" w:cs="Times New Roman"/>
          <w:sz w:val="24"/>
          <w:szCs w:val="24"/>
          <w:lang w:eastAsia="en-US"/>
        </w:rPr>
        <w:t>u</w:t>
      </w:r>
      <w:r w:rsidRPr="006562B7">
        <w:rPr>
          <w:rFonts w:ascii="Times New Roman" w:eastAsia="Times New Roman" w:hAnsi="Times New Roman" w:cs="Times New Roman"/>
          <w:spacing w:val="-1"/>
          <w:sz w:val="24"/>
          <w:szCs w:val="24"/>
          <w:lang w:eastAsia="en-US"/>
        </w:rPr>
        <w:t>r</w:t>
      </w:r>
      <w:r w:rsidRPr="006562B7">
        <w:rPr>
          <w:rFonts w:ascii="Times New Roman" w:eastAsia="Times New Roman" w:hAnsi="Times New Roman" w:cs="Times New Roman"/>
          <w:sz w:val="24"/>
          <w:szCs w:val="24"/>
          <w:lang w:eastAsia="en-US"/>
        </w:rPr>
        <w:t>ile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2"/>
          <w:sz w:val="24"/>
          <w:szCs w:val="24"/>
          <w:lang w:eastAsia="en-US"/>
        </w:rPr>
        <w:t xml:space="preserve"> </w:t>
      </w:r>
      <w:r w:rsidRPr="006562B7">
        <w:rPr>
          <w:rFonts w:ascii="Times New Roman" w:eastAsia="Times New Roman" w:hAnsi="Times New Roman" w:cs="Times New Roman"/>
          <w:spacing w:val="1"/>
          <w:sz w:val="24"/>
          <w:szCs w:val="24"/>
          <w:lang w:eastAsia="en-US"/>
        </w:rPr>
        <w:t>ac</w:t>
      </w:r>
      <w:r w:rsidRPr="006562B7">
        <w:rPr>
          <w:rFonts w:ascii="Times New Roman" w:eastAsia="Times New Roman" w:hAnsi="Times New Roman" w:cs="Times New Roman"/>
          <w:spacing w:val="2"/>
          <w:sz w:val="24"/>
          <w:szCs w:val="24"/>
          <w:lang w:eastAsia="en-US"/>
        </w:rPr>
        <w:t>țiun</w:t>
      </w:r>
      <w:r w:rsidRPr="006562B7">
        <w:rPr>
          <w:rFonts w:ascii="Times New Roman" w:eastAsia="Times New Roman" w:hAnsi="Times New Roman" w:cs="Times New Roman"/>
          <w:sz w:val="24"/>
          <w:szCs w:val="24"/>
          <w:lang w:eastAsia="en-US"/>
        </w:rPr>
        <w:t>ile de</w:t>
      </w:r>
      <w:r w:rsidRPr="006562B7">
        <w:rPr>
          <w:rFonts w:ascii="Times New Roman" w:eastAsia="Times New Roman" w:hAnsi="Times New Roman" w:cs="Times New Roman"/>
          <w:spacing w:val="3"/>
          <w:sz w:val="24"/>
          <w:szCs w:val="24"/>
          <w:lang w:eastAsia="en-US"/>
        </w:rPr>
        <w:t xml:space="preserve"> </w:t>
      </w:r>
      <w:r w:rsidRPr="006562B7">
        <w:rPr>
          <w:rFonts w:ascii="Times New Roman" w:eastAsia="Times New Roman" w:hAnsi="Times New Roman" w:cs="Times New Roman"/>
          <w:sz w:val="24"/>
          <w:szCs w:val="24"/>
          <w:lang w:eastAsia="en-US"/>
        </w:rPr>
        <w:t>protecție</w:t>
      </w:r>
      <w:r w:rsidRPr="006562B7">
        <w:rPr>
          <w:rFonts w:ascii="Times New Roman" w:eastAsia="Times New Roman" w:hAnsi="Times New Roman" w:cs="Times New Roman"/>
          <w:spacing w:val="3"/>
          <w:sz w:val="24"/>
          <w:szCs w:val="24"/>
          <w:lang w:eastAsia="en-US"/>
        </w:rPr>
        <w:t xml:space="preserve"> </w:t>
      </w:r>
      <w:r w:rsidRPr="006562B7">
        <w:rPr>
          <w:rFonts w:ascii="Times New Roman" w:eastAsia="Times New Roman" w:hAnsi="Times New Roman" w:cs="Times New Roman"/>
          <w:sz w:val="24"/>
          <w:szCs w:val="24"/>
          <w:lang w:eastAsia="en-US"/>
        </w:rPr>
        <w:t>socială;</w:t>
      </w:r>
    </w:p>
    <w:p w14:paraId="3407EE3C"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confidențialitatea</w:t>
      </w:r>
      <w:r w:rsidRPr="006562B7">
        <w:rPr>
          <w:rFonts w:ascii="Times New Roman" w:eastAsia="Times New Roman" w:hAnsi="Times New Roman" w:cs="Times New Roman"/>
          <w:sz w:val="24"/>
          <w:szCs w:val="24"/>
          <w:lang w:eastAsia="en-US"/>
        </w:rPr>
        <w:t>, potrivit căreia, pentru respectarea vieții private, beneficiarii au dreptul la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păstrarea</w:t>
      </w:r>
      <w:r w:rsidRPr="006562B7">
        <w:rPr>
          <w:rFonts w:ascii="Times New Roman" w:eastAsia="Times New Roman" w:hAnsi="Times New Roman" w:cs="Times New Roman"/>
          <w:spacing w:val="60"/>
          <w:sz w:val="24"/>
          <w:szCs w:val="24"/>
          <w:lang w:eastAsia="en-US"/>
        </w:rPr>
        <w:t xml:space="preserve"> </w:t>
      </w:r>
      <w:r w:rsidRPr="006562B7">
        <w:rPr>
          <w:rFonts w:ascii="Times New Roman" w:eastAsia="Times New Roman" w:hAnsi="Times New Roman" w:cs="Times New Roman"/>
          <w:sz w:val="24"/>
          <w:szCs w:val="24"/>
          <w:lang w:eastAsia="en-US"/>
        </w:rPr>
        <w:t>confidențialității asupra datelor personale și informațiilor referitoare</w:t>
      </w:r>
      <w:r w:rsidRPr="006562B7">
        <w:rPr>
          <w:rFonts w:ascii="Times New Roman" w:eastAsia="Times New Roman" w:hAnsi="Times New Roman" w:cs="Times New Roman"/>
          <w:spacing w:val="60"/>
          <w:sz w:val="24"/>
          <w:szCs w:val="24"/>
          <w:lang w:eastAsia="en-US"/>
        </w:rPr>
        <w:t xml:space="preserve"> </w:t>
      </w:r>
      <w:r w:rsidRPr="006562B7">
        <w:rPr>
          <w:rFonts w:ascii="Times New Roman" w:eastAsia="Times New Roman" w:hAnsi="Times New Roman" w:cs="Times New Roman"/>
          <w:sz w:val="24"/>
          <w:szCs w:val="24"/>
          <w:lang w:eastAsia="en-US"/>
        </w:rPr>
        <w:t>la viața privată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și</w:t>
      </w:r>
      <w:r w:rsidRPr="006562B7">
        <w:rPr>
          <w:rFonts w:ascii="Times New Roman" w:eastAsia="Times New Roman" w:hAnsi="Times New Roman" w:cs="Times New Roman"/>
          <w:spacing w:val="2"/>
          <w:sz w:val="24"/>
          <w:szCs w:val="24"/>
          <w:lang w:eastAsia="en-US"/>
        </w:rPr>
        <w:t xml:space="preserve"> </w:t>
      </w:r>
      <w:r w:rsidRPr="006562B7">
        <w:rPr>
          <w:rFonts w:ascii="Times New Roman" w:eastAsia="Times New Roman" w:hAnsi="Times New Roman" w:cs="Times New Roman"/>
          <w:sz w:val="24"/>
          <w:szCs w:val="24"/>
          <w:lang w:eastAsia="en-US"/>
        </w:rPr>
        <w:t>situația</w:t>
      </w:r>
      <w:r w:rsidRPr="006562B7">
        <w:rPr>
          <w:rFonts w:ascii="Times New Roman" w:eastAsia="Times New Roman" w:hAnsi="Times New Roman" w:cs="Times New Roman"/>
          <w:spacing w:val="3"/>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z w:val="24"/>
          <w:szCs w:val="24"/>
          <w:lang w:eastAsia="en-US"/>
        </w:rPr>
        <w:t>dificultate</w:t>
      </w:r>
      <w:r w:rsidRPr="006562B7">
        <w:rPr>
          <w:rFonts w:ascii="Times New Roman" w:eastAsia="Times New Roman" w:hAnsi="Times New Roman" w:cs="Times New Roman"/>
          <w:spacing w:val="20"/>
          <w:sz w:val="24"/>
          <w:szCs w:val="24"/>
          <w:lang w:eastAsia="en-US"/>
        </w:rPr>
        <w:t xml:space="preserve"> </w:t>
      </w:r>
      <w:r w:rsidRPr="006562B7">
        <w:rPr>
          <w:rFonts w:ascii="Times New Roman" w:eastAsia="Times New Roman" w:hAnsi="Times New Roman" w:cs="Times New Roman"/>
          <w:sz w:val="24"/>
          <w:szCs w:val="24"/>
          <w:lang w:eastAsia="en-US"/>
        </w:rPr>
        <w:t>în</w:t>
      </w:r>
      <w:r w:rsidRPr="006562B7">
        <w:rPr>
          <w:rFonts w:ascii="Times New Roman" w:eastAsia="Times New Roman" w:hAnsi="Times New Roman" w:cs="Times New Roman"/>
          <w:spacing w:val="2"/>
          <w:sz w:val="24"/>
          <w:szCs w:val="24"/>
          <w:lang w:eastAsia="en-US"/>
        </w:rPr>
        <w:t xml:space="preserve"> </w:t>
      </w:r>
      <w:r w:rsidRPr="006562B7">
        <w:rPr>
          <w:rFonts w:ascii="Times New Roman" w:eastAsia="Times New Roman" w:hAnsi="Times New Roman" w:cs="Times New Roman"/>
          <w:sz w:val="24"/>
          <w:szCs w:val="24"/>
          <w:lang w:eastAsia="en-US"/>
        </w:rPr>
        <w:t>care</w:t>
      </w:r>
      <w:r w:rsidRPr="006562B7">
        <w:rPr>
          <w:rFonts w:ascii="Times New Roman" w:eastAsia="Times New Roman" w:hAnsi="Times New Roman" w:cs="Times New Roman"/>
          <w:spacing w:val="11"/>
          <w:sz w:val="24"/>
          <w:szCs w:val="24"/>
          <w:lang w:eastAsia="en-US"/>
        </w:rPr>
        <w:t xml:space="preserve"> </w:t>
      </w:r>
      <w:r w:rsidRPr="006562B7">
        <w:rPr>
          <w:rFonts w:ascii="Times New Roman" w:eastAsia="Times New Roman" w:hAnsi="Times New Roman" w:cs="Times New Roman"/>
          <w:sz w:val="24"/>
          <w:szCs w:val="24"/>
          <w:lang w:eastAsia="en-US"/>
        </w:rPr>
        <w:t>se</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z w:val="24"/>
          <w:szCs w:val="24"/>
          <w:lang w:eastAsia="en-US"/>
        </w:rPr>
        <w:t>află;</w:t>
      </w:r>
    </w:p>
    <w:p w14:paraId="2F4B398E"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echitatea</w:t>
      </w:r>
      <w:r w:rsidRPr="006562B7">
        <w:rPr>
          <w:rFonts w:ascii="Times New Roman" w:eastAsia="Times New Roman" w:hAnsi="Times New Roman" w:cs="Times New Roman"/>
          <w:sz w:val="24"/>
          <w:szCs w:val="24"/>
          <w:lang w:eastAsia="en-US"/>
        </w:rPr>
        <w:t>, potrivit căreia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toate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persoanele care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dispun de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resurse socio-economice similare,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pentru</w:t>
      </w:r>
      <w:r w:rsidRPr="006562B7">
        <w:rPr>
          <w:rFonts w:ascii="Times New Roman" w:eastAsia="Times New Roman" w:hAnsi="Times New Roman" w:cs="Times New Roman"/>
          <w:spacing w:val="15"/>
          <w:sz w:val="24"/>
          <w:szCs w:val="24"/>
          <w:lang w:eastAsia="en-US"/>
        </w:rPr>
        <w:t xml:space="preserve"> </w:t>
      </w:r>
      <w:r w:rsidRPr="006562B7">
        <w:rPr>
          <w:rFonts w:ascii="Times New Roman" w:eastAsia="Times New Roman" w:hAnsi="Times New Roman" w:cs="Times New Roman"/>
          <w:sz w:val="24"/>
          <w:szCs w:val="24"/>
          <w:lang w:eastAsia="en-US"/>
        </w:rPr>
        <w:t>aceleași</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tipuri</w:t>
      </w:r>
      <w:r w:rsidRPr="006562B7">
        <w:rPr>
          <w:rFonts w:ascii="Times New Roman" w:eastAsia="Times New Roman" w:hAnsi="Times New Roman" w:cs="Times New Roman"/>
          <w:spacing w:val="12"/>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3"/>
          <w:sz w:val="24"/>
          <w:szCs w:val="24"/>
          <w:lang w:eastAsia="en-US"/>
        </w:rPr>
        <w:t xml:space="preserve"> </w:t>
      </w:r>
      <w:r w:rsidRPr="006562B7">
        <w:rPr>
          <w:rFonts w:ascii="Times New Roman" w:eastAsia="Times New Roman" w:hAnsi="Times New Roman" w:cs="Times New Roman"/>
          <w:sz w:val="24"/>
          <w:szCs w:val="24"/>
          <w:lang w:eastAsia="en-US"/>
        </w:rPr>
        <w:t>nevoi,</w:t>
      </w:r>
      <w:r w:rsidRPr="006562B7">
        <w:rPr>
          <w:rFonts w:ascii="Times New Roman" w:eastAsia="Times New Roman" w:hAnsi="Times New Roman" w:cs="Times New Roman"/>
          <w:spacing w:val="11"/>
          <w:sz w:val="24"/>
          <w:szCs w:val="24"/>
          <w:lang w:eastAsia="en-US"/>
        </w:rPr>
        <w:t xml:space="preserve"> </w:t>
      </w:r>
      <w:r w:rsidRPr="006562B7">
        <w:rPr>
          <w:rFonts w:ascii="Times New Roman" w:eastAsia="Times New Roman" w:hAnsi="Times New Roman" w:cs="Times New Roman"/>
          <w:sz w:val="24"/>
          <w:szCs w:val="24"/>
          <w:lang w:eastAsia="en-US"/>
        </w:rPr>
        <w:t>beneficiază</w:t>
      </w:r>
      <w:r w:rsidRPr="006562B7">
        <w:rPr>
          <w:rFonts w:ascii="Times New Roman" w:eastAsia="Times New Roman" w:hAnsi="Times New Roman" w:cs="Times New Roman"/>
          <w:spacing w:val="22"/>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z w:val="24"/>
          <w:szCs w:val="24"/>
          <w:lang w:eastAsia="en-US"/>
        </w:rPr>
        <w:t>drepturi</w:t>
      </w:r>
      <w:r w:rsidRPr="006562B7">
        <w:rPr>
          <w:rFonts w:ascii="Times New Roman" w:eastAsia="Times New Roman" w:hAnsi="Times New Roman" w:cs="Times New Roman"/>
          <w:spacing w:val="16"/>
          <w:sz w:val="24"/>
          <w:szCs w:val="24"/>
          <w:lang w:eastAsia="en-US"/>
        </w:rPr>
        <w:t xml:space="preserve"> </w:t>
      </w:r>
      <w:r w:rsidRPr="006562B7">
        <w:rPr>
          <w:rFonts w:ascii="Times New Roman" w:eastAsia="Times New Roman" w:hAnsi="Times New Roman" w:cs="Times New Roman"/>
          <w:sz w:val="24"/>
          <w:szCs w:val="24"/>
          <w:lang w:eastAsia="en-US"/>
        </w:rPr>
        <w:t>sociale</w:t>
      </w:r>
      <w:r w:rsidRPr="006562B7">
        <w:rPr>
          <w:rFonts w:ascii="Times New Roman" w:eastAsia="Times New Roman" w:hAnsi="Times New Roman" w:cs="Times New Roman"/>
          <w:spacing w:val="13"/>
          <w:sz w:val="24"/>
          <w:szCs w:val="24"/>
          <w:lang w:eastAsia="en-US"/>
        </w:rPr>
        <w:t xml:space="preserve"> </w:t>
      </w:r>
      <w:r w:rsidRPr="006562B7">
        <w:rPr>
          <w:rFonts w:ascii="Times New Roman" w:eastAsia="Times New Roman" w:hAnsi="Times New Roman" w:cs="Times New Roman"/>
          <w:sz w:val="24"/>
          <w:szCs w:val="24"/>
          <w:lang w:eastAsia="en-US"/>
        </w:rPr>
        <w:t>egale;</w:t>
      </w:r>
    </w:p>
    <w:p w14:paraId="73EBDA8B"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focalizarea</w:t>
      </w:r>
      <w:r w:rsidRPr="006562B7">
        <w:rPr>
          <w:rFonts w:ascii="Times New Roman" w:eastAsia="Times New Roman" w:hAnsi="Times New Roman" w:cs="Times New Roman"/>
          <w:sz w:val="24"/>
          <w:szCs w:val="24"/>
          <w:lang w:eastAsia="en-US"/>
        </w:rPr>
        <w:t>, potrivit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căreia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beneficiile de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asistență socială și serviciile sociale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adresează</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celor mai vulnerabile categorii de persoane și se acordă în funcție de veniturile și bunurile</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acestora;</w:t>
      </w:r>
    </w:p>
    <w:p w14:paraId="3A2BFE28" w14:textId="77777777" w:rsidR="00BE4CCF" w:rsidRPr="006562B7" w:rsidRDefault="00BE4CCF" w:rsidP="00115EF3">
      <w:pPr>
        <w:widowControl w:val="0"/>
        <w:numPr>
          <w:ilvl w:val="1"/>
          <w:numId w:val="3"/>
        </w:numPr>
        <w:autoSpaceDE w:val="0"/>
        <w:autoSpaceDN w:val="0"/>
        <w:spacing w:after="0"/>
        <w:ind w:left="284" w:hanging="28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b/>
          <w:i/>
          <w:sz w:val="24"/>
          <w:szCs w:val="24"/>
          <w:lang w:eastAsia="en-US"/>
        </w:rPr>
        <w:t>dreptul</w:t>
      </w:r>
      <w:r w:rsidRPr="006562B7">
        <w:rPr>
          <w:rFonts w:ascii="Times New Roman" w:eastAsia="Times New Roman" w:hAnsi="Times New Roman" w:cs="Times New Roman"/>
          <w:b/>
          <w:i/>
          <w:spacing w:val="1"/>
          <w:sz w:val="24"/>
          <w:szCs w:val="24"/>
          <w:lang w:eastAsia="en-US"/>
        </w:rPr>
        <w:t xml:space="preserve"> </w:t>
      </w:r>
      <w:r w:rsidRPr="006562B7">
        <w:rPr>
          <w:rFonts w:ascii="Times New Roman" w:eastAsia="Times New Roman" w:hAnsi="Times New Roman" w:cs="Times New Roman"/>
          <w:b/>
          <w:i/>
          <w:sz w:val="24"/>
          <w:szCs w:val="24"/>
          <w:lang w:eastAsia="en-US"/>
        </w:rPr>
        <w:t>la liberă</w:t>
      </w:r>
      <w:r w:rsidRPr="006562B7">
        <w:rPr>
          <w:rFonts w:ascii="Times New Roman" w:eastAsia="Times New Roman" w:hAnsi="Times New Roman" w:cs="Times New Roman"/>
          <w:b/>
          <w:i/>
          <w:spacing w:val="1"/>
          <w:sz w:val="24"/>
          <w:szCs w:val="24"/>
          <w:lang w:eastAsia="en-US"/>
        </w:rPr>
        <w:t xml:space="preserve"> </w:t>
      </w:r>
      <w:r w:rsidRPr="006562B7">
        <w:rPr>
          <w:rFonts w:ascii="Times New Roman" w:eastAsia="Times New Roman" w:hAnsi="Times New Roman" w:cs="Times New Roman"/>
          <w:b/>
          <w:i/>
          <w:sz w:val="24"/>
          <w:szCs w:val="24"/>
          <w:lang w:eastAsia="en-US"/>
        </w:rPr>
        <w:t>alegere</w:t>
      </w:r>
      <w:r w:rsidRPr="006562B7">
        <w:rPr>
          <w:rFonts w:ascii="Times New Roman" w:eastAsia="Times New Roman" w:hAnsi="Times New Roman" w:cs="Times New Roman"/>
          <w:b/>
          <w:i/>
          <w:spacing w:val="1"/>
          <w:sz w:val="24"/>
          <w:szCs w:val="24"/>
          <w:lang w:eastAsia="en-US"/>
        </w:rPr>
        <w:t xml:space="preserve"> </w:t>
      </w:r>
      <w:r w:rsidRPr="006562B7">
        <w:rPr>
          <w:rFonts w:ascii="Times New Roman" w:eastAsia="Times New Roman" w:hAnsi="Times New Roman" w:cs="Times New Roman"/>
          <w:b/>
          <w:i/>
          <w:sz w:val="24"/>
          <w:szCs w:val="24"/>
          <w:lang w:eastAsia="en-US"/>
        </w:rPr>
        <w:t>a furnizorului</w:t>
      </w:r>
      <w:r w:rsidRPr="006562B7">
        <w:rPr>
          <w:rFonts w:ascii="Times New Roman" w:eastAsia="Times New Roman" w:hAnsi="Times New Roman" w:cs="Times New Roman"/>
          <w:b/>
          <w:i/>
          <w:spacing w:val="1"/>
          <w:sz w:val="24"/>
          <w:szCs w:val="24"/>
          <w:lang w:eastAsia="en-US"/>
        </w:rPr>
        <w:t xml:space="preserve"> </w:t>
      </w:r>
      <w:r w:rsidRPr="006562B7">
        <w:rPr>
          <w:rFonts w:ascii="Times New Roman" w:eastAsia="Times New Roman" w:hAnsi="Times New Roman" w:cs="Times New Roman"/>
          <w:b/>
          <w:i/>
          <w:sz w:val="24"/>
          <w:szCs w:val="24"/>
          <w:lang w:eastAsia="en-US"/>
        </w:rPr>
        <w:t>de servicii</w:t>
      </w:r>
      <w:r w:rsidRPr="006562B7">
        <w:rPr>
          <w:rFonts w:ascii="Times New Roman" w:eastAsia="Times New Roman" w:hAnsi="Times New Roman" w:cs="Times New Roman"/>
          <w:sz w:val="24"/>
          <w:szCs w:val="24"/>
          <w:lang w:eastAsia="en-US"/>
        </w:rPr>
        <w: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potrivit</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căruia</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beneficiarul</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sau</w:t>
      </w:r>
      <w:r w:rsidRPr="006562B7">
        <w:rPr>
          <w:rFonts w:ascii="Times New Roman" w:eastAsia="Times New Roman" w:hAnsi="Times New Roman" w:cs="Times New Roman"/>
          <w:spacing w:val="1"/>
          <w:sz w:val="24"/>
          <w:szCs w:val="24"/>
          <w:lang w:eastAsia="en-US"/>
        </w:rPr>
        <w:t xml:space="preserve"> </w:t>
      </w:r>
      <w:r w:rsidRPr="006562B7">
        <w:rPr>
          <w:rFonts w:ascii="Times New Roman" w:eastAsia="Times New Roman" w:hAnsi="Times New Roman" w:cs="Times New Roman"/>
          <w:sz w:val="24"/>
          <w:szCs w:val="24"/>
          <w:lang w:eastAsia="en-US"/>
        </w:rPr>
        <w:t>reprezentantul</w:t>
      </w:r>
      <w:r w:rsidRPr="006562B7">
        <w:rPr>
          <w:rFonts w:ascii="Times New Roman" w:eastAsia="Times New Roman" w:hAnsi="Times New Roman" w:cs="Times New Roman"/>
          <w:spacing w:val="25"/>
          <w:sz w:val="24"/>
          <w:szCs w:val="24"/>
          <w:lang w:eastAsia="en-US"/>
        </w:rPr>
        <w:t xml:space="preserve"> </w:t>
      </w:r>
      <w:r w:rsidRPr="006562B7">
        <w:rPr>
          <w:rFonts w:ascii="Times New Roman" w:eastAsia="Times New Roman" w:hAnsi="Times New Roman" w:cs="Times New Roman"/>
          <w:sz w:val="24"/>
          <w:szCs w:val="24"/>
          <w:lang w:eastAsia="en-US"/>
        </w:rPr>
        <w:t>legal</w:t>
      </w:r>
      <w:r w:rsidRPr="006562B7">
        <w:rPr>
          <w:rFonts w:ascii="Times New Roman" w:eastAsia="Times New Roman" w:hAnsi="Times New Roman" w:cs="Times New Roman"/>
          <w:spacing w:val="14"/>
          <w:sz w:val="24"/>
          <w:szCs w:val="24"/>
          <w:lang w:eastAsia="en-US"/>
        </w:rPr>
        <w:t xml:space="preserve"> </w:t>
      </w:r>
      <w:r w:rsidRPr="006562B7">
        <w:rPr>
          <w:rFonts w:ascii="Times New Roman" w:eastAsia="Times New Roman" w:hAnsi="Times New Roman" w:cs="Times New Roman"/>
          <w:sz w:val="24"/>
          <w:szCs w:val="24"/>
          <w:lang w:eastAsia="en-US"/>
        </w:rPr>
        <w:t>al</w:t>
      </w:r>
      <w:r w:rsidRPr="006562B7">
        <w:rPr>
          <w:rFonts w:ascii="Times New Roman" w:eastAsia="Times New Roman" w:hAnsi="Times New Roman" w:cs="Times New Roman"/>
          <w:spacing w:val="5"/>
          <w:sz w:val="24"/>
          <w:szCs w:val="24"/>
          <w:lang w:eastAsia="en-US"/>
        </w:rPr>
        <w:t xml:space="preserve"> </w:t>
      </w:r>
      <w:r w:rsidRPr="006562B7">
        <w:rPr>
          <w:rFonts w:ascii="Times New Roman" w:eastAsia="Times New Roman" w:hAnsi="Times New Roman" w:cs="Times New Roman"/>
          <w:sz w:val="24"/>
          <w:szCs w:val="24"/>
          <w:lang w:eastAsia="en-US"/>
        </w:rPr>
        <w:t>acestuia</w:t>
      </w:r>
      <w:r w:rsidRPr="006562B7">
        <w:rPr>
          <w:rFonts w:ascii="Times New Roman" w:eastAsia="Times New Roman" w:hAnsi="Times New Roman" w:cs="Times New Roman"/>
          <w:spacing w:val="15"/>
          <w:sz w:val="24"/>
          <w:szCs w:val="24"/>
          <w:lang w:eastAsia="en-US"/>
        </w:rPr>
        <w:t xml:space="preserve"> </w:t>
      </w:r>
      <w:r w:rsidRPr="006562B7">
        <w:rPr>
          <w:rFonts w:ascii="Times New Roman" w:eastAsia="Times New Roman" w:hAnsi="Times New Roman" w:cs="Times New Roman"/>
          <w:sz w:val="24"/>
          <w:szCs w:val="24"/>
          <w:lang w:eastAsia="en-US"/>
        </w:rPr>
        <w:t>are</w:t>
      </w:r>
      <w:r w:rsidRPr="006562B7">
        <w:rPr>
          <w:rFonts w:ascii="Times New Roman" w:eastAsia="Times New Roman" w:hAnsi="Times New Roman" w:cs="Times New Roman"/>
          <w:spacing w:val="8"/>
          <w:sz w:val="24"/>
          <w:szCs w:val="24"/>
          <w:lang w:eastAsia="en-US"/>
        </w:rPr>
        <w:t xml:space="preserve"> </w:t>
      </w:r>
      <w:r w:rsidRPr="006562B7">
        <w:rPr>
          <w:rFonts w:ascii="Times New Roman" w:eastAsia="Times New Roman" w:hAnsi="Times New Roman" w:cs="Times New Roman"/>
          <w:sz w:val="24"/>
          <w:szCs w:val="24"/>
          <w:lang w:eastAsia="en-US"/>
        </w:rPr>
        <w:t>dreptul</w:t>
      </w:r>
      <w:r w:rsidRPr="006562B7">
        <w:rPr>
          <w:rFonts w:ascii="Times New Roman" w:eastAsia="Times New Roman" w:hAnsi="Times New Roman" w:cs="Times New Roman"/>
          <w:spacing w:val="14"/>
          <w:sz w:val="24"/>
          <w:szCs w:val="24"/>
          <w:lang w:eastAsia="en-US"/>
        </w:rPr>
        <w:t xml:space="preserve"> </w:t>
      </w:r>
      <w:r w:rsidRPr="006562B7">
        <w:rPr>
          <w:rFonts w:ascii="Times New Roman" w:eastAsia="Times New Roman" w:hAnsi="Times New Roman" w:cs="Times New Roman"/>
          <w:sz w:val="24"/>
          <w:szCs w:val="24"/>
          <w:lang w:eastAsia="en-US"/>
        </w:rPr>
        <w:t>de</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z w:val="24"/>
          <w:szCs w:val="24"/>
          <w:lang w:eastAsia="en-US"/>
        </w:rPr>
        <w:t>a</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z w:val="24"/>
          <w:szCs w:val="24"/>
          <w:lang w:eastAsia="en-US"/>
        </w:rPr>
        <w:t>alege</w:t>
      </w:r>
      <w:r w:rsidRPr="006562B7">
        <w:rPr>
          <w:rFonts w:ascii="Times New Roman" w:eastAsia="Times New Roman" w:hAnsi="Times New Roman" w:cs="Times New Roman"/>
          <w:spacing w:val="12"/>
          <w:sz w:val="24"/>
          <w:szCs w:val="24"/>
          <w:lang w:eastAsia="en-US"/>
        </w:rPr>
        <w:t xml:space="preserve"> </w:t>
      </w:r>
      <w:r w:rsidRPr="006562B7">
        <w:rPr>
          <w:rFonts w:ascii="Times New Roman" w:eastAsia="Times New Roman" w:hAnsi="Times New Roman" w:cs="Times New Roman"/>
          <w:sz w:val="24"/>
          <w:szCs w:val="24"/>
          <w:lang w:eastAsia="en-US"/>
        </w:rPr>
        <w:t>liber</w:t>
      </w:r>
      <w:r w:rsidRPr="006562B7">
        <w:rPr>
          <w:rFonts w:ascii="Times New Roman" w:eastAsia="Times New Roman" w:hAnsi="Times New Roman" w:cs="Times New Roman"/>
          <w:spacing w:val="6"/>
          <w:sz w:val="24"/>
          <w:szCs w:val="24"/>
          <w:lang w:eastAsia="en-US"/>
        </w:rPr>
        <w:t xml:space="preserve"> </w:t>
      </w:r>
      <w:r w:rsidRPr="006562B7">
        <w:rPr>
          <w:rFonts w:ascii="Times New Roman" w:eastAsia="Times New Roman" w:hAnsi="Times New Roman" w:cs="Times New Roman"/>
          <w:sz w:val="24"/>
          <w:szCs w:val="24"/>
          <w:lang w:eastAsia="en-US"/>
        </w:rPr>
        <w:t>dintre</w:t>
      </w:r>
      <w:r w:rsidRPr="006562B7">
        <w:rPr>
          <w:rFonts w:ascii="Times New Roman" w:eastAsia="Times New Roman" w:hAnsi="Times New Roman" w:cs="Times New Roman"/>
          <w:spacing w:val="13"/>
          <w:sz w:val="24"/>
          <w:szCs w:val="24"/>
          <w:lang w:eastAsia="en-US"/>
        </w:rPr>
        <w:t xml:space="preserve"> </w:t>
      </w:r>
      <w:r w:rsidRPr="006562B7">
        <w:rPr>
          <w:rFonts w:ascii="Times New Roman" w:eastAsia="Times New Roman" w:hAnsi="Times New Roman" w:cs="Times New Roman"/>
          <w:sz w:val="24"/>
          <w:szCs w:val="24"/>
          <w:lang w:eastAsia="en-US"/>
        </w:rPr>
        <w:t>furnizorii</w:t>
      </w:r>
      <w:r w:rsidRPr="006562B7">
        <w:rPr>
          <w:rFonts w:ascii="Times New Roman" w:eastAsia="Times New Roman" w:hAnsi="Times New Roman" w:cs="Times New Roman"/>
          <w:spacing w:val="19"/>
          <w:sz w:val="24"/>
          <w:szCs w:val="24"/>
          <w:lang w:eastAsia="en-US"/>
        </w:rPr>
        <w:t xml:space="preserve"> </w:t>
      </w:r>
      <w:r w:rsidRPr="006562B7">
        <w:rPr>
          <w:rFonts w:ascii="Times New Roman" w:eastAsia="Times New Roman" w:hAnsi="Times New Roman" w:cs="Times New Roman"/>
          <w:sz w:val="24"/>
          <w:szCs w:val="24"/>
          <w:lang w:eastAsia="en-US"/>
        </w:rPr>
        <w:t>acreditați.</w:t>
      </w:r>
    </w:p>
    <w:p w14:paraId="44C22184" w14:textId="77777777" w:rsidR="00BE4CCF" w:rsidRPr="006562B7" w:rsidRDefault="00BE4CCF" w:rsidP="00115EF3">
      <w:pPr>
        <w:widowControl w:val="0"/>
        <w:autoSpaceDE w:val="0"/>
        <w:autoSpaceDN w:val="0"/>
        <w:spacing w:after="0"/>
        <w:ind w:firstLine="1134"/>
        <w:jc w:val="both"/>
        <w:rPr>
          <w:rFonts w:ascii="Times New Roman" w:eastAsia="Times New Roman" w:hAnsi="Times New Roman" w:cs="Times New Roman"/>
          <w:sz w:val="24"/>
          <w:szCs w:val="24"/>
          <w:lang w:eastAsia="en-US"/>
        </w:rPr>
      </w:pPr>
      <w:r w:rsidRPr="006562B7">
        <w:rPr>
          <w:rFonts w:ascii="Times New Roman" w:eastAsia="Times New Roman" w:hAnsi="Times New Roman" w:cs="Times New Roman"/>
          <w:sz w:val="24"/>
          <w:szCs w:val="24"/>
          <w:lang w:eastAsia="en-US"/>
        </w:rPr>
        <w:t xml:space="preserve">La întocmirea planului anual de acțiune s-a avut în vedere și scopul Direcției de Asistență Socială Marghita, respectiv </w:t>
      </w:r>
      <w:r w:rsidRPr="006562B7">
        <w:rPr>
          <w:rFonts w:ascii="Times New Roman" w:eastAsia="Times New Roman" w:hAnsi="Times New Roman" w:cs="Times New Roman"/>
          <w:i/>
          <w:iCs/>
          <w:sz w:val="24"/>
          <w:szCs w:val="24"/>
          <w:lang w:eastAsia="en-US"/>
        </w:rPr>
        <w:t>Prevenirea sau limitarea unor situații de dificultate sau vulnerabilitate care pot duce la marginalizare sau excluziune socială</w:t>
      </w:r>
      <w:r w:rsidRPr="006562B7">
        <w:rPr>
          <w:rFonts w:ascii="Times New Roman" w:eastAsia="Times New Roman" w:hAnsi="Times New Roman" w:cs="Times New Roman"/>
          <w:sz w:val="24"/>
          <w:szCs w:val="24"/>
          <w:lang w:eastAsia="en-US"/>
        </w:rPr>
        <w:t>.</w:t>
      </w:r>
    </w:p>
    <w:p w14:paraId="27E5A777" w14:textId="77777777" w:rsidR="00BE4CCF" w:rsidRPr="006562B7" w:rsidRDefault="00BE4CCF" w:rsidP="006562B7">
      <w:pPr>
        <w:pStyle w:val="BodyText"/>
        <w:spacing w:line="276" w:lineRule="auto"/>
        <w:jc w:val="both"/>
      </w:pPr>
    </w:p>
    <w:p w14:paraId="6A145855" w14:textId="0B21A15E" w:rsidR="0013732A" w:rsidRPr="006562B7" w:rsidRDefault="00F90C9B" w:rsidP="006322D1">
      <w:pPr>
        <w:widowControl w:val="0"/>
        <w:autoSpaceDE w:val="0"/>
        <w:autoSpaceDN w:val="0"/>
        <w:spacing w:after="0"/>
        <w:ind w:firstLine="1134"/>
        <w:jc w:val="both"/>
        <w:rPr>
          <w:rFonts w:ascii="Times New Roman" w:eastAsia="Times New Roman" w:hAnsi="Times New Roman" w:cs="Times New Roman"/>
          <w:b/>
          <w:bCs/>
          <w:sz w:val="24"/>
          <w:szCs w:val="24"/>
          <w:lang w:eastAsia="x-none"/>
        </w:rPr>
      </w:pPr>
      <w:r w:rsidRPr="006562B7">
        <w:rPr>
          <w:rFonts w:ascii="Times New Roman" w:eastAsia="Times New Roman" w:hAnsi="Times New Roman" w:cs="Times New Roman"/>
          <w:b/>
          <w:bCs/>
          <w:sz w:val="24"/>
          <w:szCs w:val="24"/>
          <w:lang w:eastAsia="x-none"/>
        </w:rPr>
        <w:t>Grupuri și persoane defavorizate cu nevoi speciale</w:t>
      </w:r>
      <w:r w:rsidR="006322D1">
        <w:rPr>
          <w:rFonts w:ascii="Times New Roman" w:eastAsia="Times New Roman" w:hAnsi="Times New Roman" w:cs="Times New Roman"/>
          <w:b/>
          <w:bCs/>
          <w:sz w:val="24"/>
          <w:szCs w:val="24"/>
          <w:lang w:eastAsia="x-none"/>
        </w:rPr>
        <w:t xml:space="preserve"> c</w:t>
      </w:r>
      <w:r w:rsidRPr="006562B7">
        <w:rPr>
          <w:rFonts w:ascii="Times New Roman" w:eastAsia="Times New Roman" w:hAnsi="Times New Roman" w:cs="Times New Roman"/>
          <w:b/>
          <w:bCs/>
          <w:sz w:val="24"/>
          <w:szCs w:val="24"/>
          <w:lang w:eastAsia="x-none"/>
        </w:rPr>
        <w:t>are fac obiectul măsurilor propuse prin planul de acțiune</w:t>
      </w:r>
      <w:r w:rsidR="006322D1">
        <w:rPr>
          <w:rFonts w:ascii="Times New Roman" w:eastAsia="Times New Roman" w:hAnsi="Times New Roman" w:cs="Times New Roman"/>
          <w:b/>
          <w:bCs/>
          <w:sz w:val="24"/>
          <w:szCs w:val="24"/>
          <w:lang w:eastAsia="x-none"/>
        </w:rPr>
        <w:t>:</w:t>
      </w:r>
    </w:p>
    <w:p w14:paraId="389D2F7A" w14:textId="77777777" w:rsidR="0013732A" w:rsidRPr="006562B7" w:rsidRDefault="0013732A" w:rsidP="006322D1">
      <w:pPr>
        <w:widowControl w:val="0"/>
        <w:numPr>
          <w:ilvl w:val="0"/>
          <w:numId w:val="6"/>
        </w:numPr>
        <w:autoSpaceDE w:val="0"/>
        <w:autoSpaceDN w:val="0"/>
        <w:spacing w:after="0"/>
        <w:ind w:left="567" w:hanging="567"/>
        <w:jc w:val="both"/>
        <w:rPr>
          <w:rFonts w:ascii="Times New Roman" w:eastAsia="Times New Roman" w:hAnsi="Times New Roman" w:cs="Times New Roman"/>
          <w:b/>
          <w:bCs/>
          <w:sz w:val="24"/>
          <w:szCs w:val="24"/>
          <w:lang w:eastAsia="x-none"/>
        </w:rPr>
      </w:pPr>
      <w:r w:rsidRPr="006562B7">
        <w:rPr>
          <w:rFonts w:ascii="Times New Roman" w:eastAsia="Times New Roman" w:hAnsi="Times New Roman" w:cs="Times New Roman"/>
          <w:b/>
          <w:bCs/>
          <w:sz w:val="24"/>
          <w:szCs w:val="24"/>
          <w:lang w:eastAsia="x-none"/>
        </w:rPr>
        <w:t>COPII:</w:t>
      </w:r>
    </w:p>
    <w:p w14:paraId="01333889" w14:textId="77777777" w:rsidR="0013732A" w:rsidRPr="006562B7" w:rsidRDefault="0013732A" w:rsidP="00115EF3">
      <w:pPr>
        <w:widowControl w:val="0"/>
        <w:numPr>
          <w:ilvl w:val="0"/>
          <w:numId w:val="7"/>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Din familii aflate în situație de risc: fără venituri, cu venituri foarte mici sau care beneficiază de venit minim de incluziune;</w:t>
      </w:r>
    </w:p>
    <w:p w14:paraId="250C91C0" w14:textId="77777777" w:rsidR="0013732A" w:rsidRPr="006562B7" w:rsidRDefault="0013732A" w:rsidP="00115EF3">
      <w:pPr>
        <w:widowControl w:val="0"/>
        <w:numPr>
          <w:ilvl w:val="0"/>
          <w:numId w:val="7"/>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Copii aflați în risc de abandon școlar;</w:t>
      </w:r>
    </w:p>
    <w:p w14:paraId="6E402C25" w14:textId="77777777" w:rsidR="0013732A" w:rsidRPr="006562B7" w:rsidRDefault="0013732A" w:rsidP="00115EF3">
      <w:pPr>
        <w:widowControl w:val="0"/>
        <w:numPr>
          <w:ilvl w:val="0"/>
          <w:numId w:val="7"/>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Cu alte probleme majore de sănătate ca o consecință a sărăciei;</w:t>
      </w:r>
    </w:p>
    <w:p w14:paraId="2EEA7207" w14:textId="77777777" w:rsidR="0013732A" w:rsidRPr="006562B7" w:rsidRDefault="0013732A" w:rsidP="00115EF3">
      <w:pPr>
        <w:widowControl w:val="0"/>
        <w:numPr>
          <w:ilvl w:val="0"/>
          <w:numId w:val="7"/>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Cu dizabilități / încadrați în grad de handicap;</w:t>
      </w:r>
    </w:p>
    <w:p w14:paraId="73254C09" w14:textId="77777777" w:rsidR="0013732A" w:rsidRPr="006562B7" w:rsidRDefault="0013732A" w:rsidP="00115EF3">
      <w:pPr>
        <w:widowControl w:val="0"/>
        <w:numPr>
          <w:ilvl w:val="0"/>
          <w:numId w:val="7"/>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Ai căror părinți sunt plecați la muncă în străinătate;</w:t>
      </w:r>
    </w:p>
    <w:p w14:paraId="78E2D8C5" w14:textId="77777777" w:rsidR="0013732A" w:rsidRPr="006562B7" w:rsidRDefault="0013732A" w:rsidP="00115EF3">
      <w:pPr>
        <w:widowControl w:val="0"/>
        <w:numPr>
          <w:ilvl w:val="0"/>
          <w:numId w:val="7"/>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Ai căror părinți se află în divorț;</w:t>
      </w:r>
    </w:p>
    <w:p w14:paraId="31A30629" w14:textId="77777777" w:rsidR="0013732A" w:rsidRPr="006562B7" w:rsidRDefault="0013732A" w:rsidP="00115EF3">
      <w:pPr>
        <w:widowControl w:val="0"/>
        <w:numPr>
          <w:ilvl w:val="0"/>
          <w:numId w:val="7"/>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Delincvenți juvenili etc.</w:t>
      </w:r>
    </w:p>
    <w:p w14:paraId="11F4712D" w14:textId="77777777" w:rsidR="0013732A" w:rsidRPr="006562B7" w:rsidRDefault="0013732A" w:rsidP="006322D1">
      <w:pPr>
        <w:widowControl w:val="0"/>
        <w:numPr>
          <w:ilvl w:val="0"/>
          <w:numId w:val="6"/>
        </w:numPr>
        <w:autoSpaceDE w:val="0"/>
        <w:autoSpaceDN w:val="0"/>
        <w:spacing w:after="0"/>
        <w:ind w:left="567" w:hanging="567"/>
        <w:jc w:val="both"/>
        <w:rPr>
          <w:rFonts w:ascii="Times New Roman" w:eastAsia="Times New Roman" w:hAnsi="Times New Roman" w:cs="Times New Roman"/>
          <w:b/>
          <w:bCs/>
          <w:sz w:val="24"/>
          <w:szCs w:val="24"/>
          <w:lang w:eastAsia="x-none"/>
        </w:rPr>
      </w:pPr>
      <w:r w:rsidRPr="006562B7">
        <w:rPr>
          <w:rFonts w:ascii="Times New Roman" w:eastAsia="Times New Roman" w:hAnsi="Times New Roman" w:cs="Times New Roman"/>
          <w:b/>
          <w:bCs/>
          <w:sz w:val="24"/>
          <w:szCs w:val="24"/>
          <w:lang w:eastAsia="x-none"/>
        </w:rPr>
        <w:t>TINERI:</w:t>
      </w:r>
    </w:p>
    <w:p w14:paraId="69A6990C" w14:textId="77777777" w:rsidR="0013732A" w:rsidRPr="006562B7" w:rsidRDefault="0013732A" w:rsidP="00115EF3">
      <w:pPr>
        <w:widowControl w:val="0"/>
        <w:numPr>
          <w:ilvl w:val="0"/>
          <w:numId w:val="8"/>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Tineri aflați în stare de abandon școlar;</w:t>
      </w:r>
    </w:p>
    <w:p w14:paraId="374A4910" w14:textId="77777777" w:rsidR="0013732A" w:rsidRPr="006562B7" w:rsidRDefault="0013732A" w:rsidP="00115EF3">
      <w:pPr>
        <w:widowControl w:val="0"/>
        <w:numPr>
          <w:ilvl w:val="0"/>
          <w:numId w:val="8"/>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Cu dizabilități / încadrați în grad de handicap;</w:t>
      </w:r>
    </w:p>
    <w:p w14:paraId="37E1AD46" w14:textId="77777777" w:rsidR="0013732A" w:rsidRPr="006562B7" w:rsidRDefault="0013732A" w:rsidP="00115EF3">
      <w:pPr>
        <w:widowControl w:val="0"/>
        <w:numPr>
          <w:ilvl w:val="0"/>
          <w:numId w:val="8"/>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Ai căror părinți sunt plecați la muncă în străinătate;</w:t>
      </w:r>
    </w:p>
    <w:p w14:paraId="67C134B0" w14:textId="77777777" w:rsidR="0013732A" w:rsidRPr="006562B7" w:rsidRDefault="0013732A" w:rsidP="00115EF3">
      <w:pPr>
        <w:widowControl w:val="0"/>
        <w:numPr>
          <w:ilvl w:val="0"/>
          <w:numId w:val="8"/>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Ai căror părinți se află în divorț;</w:t>
      </w:r>
    </w:p>
    <w:p w14:paraId="7A0F311B" w14:textId="77777777" w:rsidR="0013732A" w:rsidRPr="006562B7" w:rsidRDefault="0013732A" w:rsidP="00115EF3">
      <w:pPr>
        <w:widowControl w:val="0"/>
        <w:numPr>
          <w:ilvl w:val="0"/>
          <w:numId w:val="8"/>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Delincvenți, etc.</w:t>
      </w:r>
    </w:p>
    <w:p w14:paraId="121E90EA" w14:textId="77777777" w:rsidR="0013732A" w:rsidRPr="006562B7" w:rsidRDefault="0013732A" w:rsidP="006322D1">
      <w:pPr>
        <w:widowControl w:val="0"/>
        <w:numPr>
          <w:ilvl w:val="0"/>
          <w:numId w:val="6"/>
        </w:numPr>
        <w:autoSpaceDE w:val="0"/>
        <w:autoSpaceDN w:val="0"/>
        <w:spacing w:after="0"/>
        <w:ind w:left="567" w:hanging="567"/>
        <w:jc w:val="both"/>
        <w:rPr>
          <w:rFonts w:ascii="Times New Roman" w:eastAsia="Times New Roman" w:hAnsi="Times New Roman" w:cs="Times New Roman"/>
          <w:b/>
          <w:bCs/>
          <w:sz w:val="24"/>
          <w:szCs w:val="24"/>
          <w:lang w:eastAsia="x-none"/>
        </w:rPr>
      </w:pPr>
      <w:r w:rsidRPr="006562B7">
        <w:rPr>
          <w:rFonts w:ascii="Times New Roman" w:eastAsia="Times New Roman" w:hAnsi="Times New Roman" w:cs="Times New Roman"/>
          <w:b/>
          <w:bCs/>
          <w:sz w:val="24"/>
          <w:szCs w:val="24"/>
          <w:lang w:eastAsia="x-none"/>
        </w:rPr>
        <w:t>ALTE GRUPURI ȘI PERSOANE VULNERABILE:</w:t>
      </w:r>
    </w:p>
    <w:p w14:paraId="39AA1CCD" w14:textId="77777777" w:rsidR="0013732A" w:rsidRPr="006562B7" w:rsidRDefault="0013732A" w:rsidP="00115EF3">
      <w:pPr>
        <w:widowControl w:val="0"/>
        <w:numPr>
          <w:ilvl w:val="0"/>
          <w:numId w:val="9"/>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Persoane adulte fără adăpost;</w:t>
      </w:r>
    </w:p>
    <w:p w14:paraId="4E1FBC5D" w14:textId="77777777" w:rsidR="0013732A" w:rsidRPr="006562B7" w:rsidRDefault="0013732A" w:rsidP="00115EF3">
      <w:pPr>
        <w:widowControl w:val="0"/>
        <w:numPr>
          <w:ilvl w:val="0"/>
          <w:numId w:val="9"/>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Persoane sau familii fără venituri sau cu venituri foarte mici;</w:t>
      </w:r>
    </w:p>
    <w:p w14:paraId="328A1819" w14:textId="77777777" w:rsidR="0013732A" w:rsidRPr="006562B7" w:rsidRDefault="0013732A" w:rsidP="00115EF3">
      <w:pPr>
        <w:widowControl w:val="0"/>
        <w:numPr>
          <w:ilvl w:val="0"/>
          <w:numId w:val="9"/>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Persoane fără acte de identitate;</w:t>
      </w:r>
    </w:p>
    <w:p w14:paraId="76CB4887" w14:textId="77777777" w:rsidR="0013732A" w:rsidRPr="006562B7" w:rsidRDefault="0013732A" w:rsidP="00115EF3">
      <w:pPr>
        <w:widowControl w:val="0"/>
        <w:numPr>
          <w:ilvl w:val="0"/>
          <w:numId w:val="9"/>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Familii lipsite de locuință sau care au condiții precare de locuit;</w:t>
      </w:r>
    </w:p>
    <w:p w14:paraId="6FAA4DE3" w14:textId="77777777" w:rsidR="0013732A" w:rsidRPr="006562B7" w:rsidRDefault="0013732A" w:rsidP="00115EF3">
      <w:pPr>
        <w:widowControl w:val="0"/>
        <w:numPr>
          <w:ilvl w:val="0"/>
          <w:numId w:val="9"/>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Familii aflate în risc de abandon familial;</w:t>
      </w:r>
    </w:p>
    <w:p w14:paraId="737AFE90" w14:textId="77777777" w:rsidR="0013732A" w:rsidRPr="006562B7" w:rsidRDefault="0013732A" w:rsidP="00115EF3">
      <w:pPr>
        <w:widowControl w:val="0"/>
        <w:numPr>
          <w:ilvl w:val="0"/>
          <w:numId w:val="9"/>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Persoane cu deficiențe: fizice, psihice etc. neîncadrate în grad de handicap și neluate în evidența serviciilor de specialitate;</w:t>
      </w:r>
    </w:p>
    <w:p w14:paraId="5084D951" w14:textId="77777777" w:rsidR="0013732A" w:rsidRPr="006562B7" w:rsidRDefault="0013732A" w:rsidP="00115EF3">
      <w:pPr>
        <w:widowControl w:val="0"/>
        <w:numPr>
          <w:ilvl w:val="0"/>
          <w:numId w:val="9"/>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Femei / mame defavorizate: fără adăpost, sărace, singure, cu mulți copii minori, abuzate, victime ale violenței domestice;</w:t>
      </w:r>
    </w:p>
    <w:p w14:paraId="3ED22DA4" w14:textId="611BF7C7" w:rsidR="00BE4CCF" w:rsidRPr="00287DDD" w:rsidRDefault="0013732A" w:rsidP="00287DDD">
      <w:pPr>
        <w:widowControl w:val="0"/>
        <w:numPr>
          <w:ilvl w:val="0"/>
          <w:numId w:val="9"/>
        </w:numPr>
        <w:autoSpaceDE w:val="0"/>
        <w:autoSpaceDN w:val="0"/>
        <w:spacing w:after="0"/>
        <w:ind w:left="1418" w:hanging="284"/>
        <w:jc w:val="both"/>
        <w:rPr>
          <w:rFonts w:ascii="Times New Roman" w:eastAsia="Times New Roman" w:hAnsi="Times New Roman" w:cs="Times New Roman"/>
          <w:sz w:val="24"/>
          <w:szCs w:val="24"/>
          <w:lang w:eastAsia="x-none"/>
        </w:rPr>
      </w:pPr>
      <w:r w:rsidRPr="006562B7">
        <w:rPr>
          <w:rFonts w:ascii="Times New Roman" w:eastAsia="Times New Roman" w:hAnsi="Times New Roman" w:cs="Times New Roman"/>
          <w:sz w:val="24"/>
          <w:szCs w:val="24"/>
          <w:lang w:eastAsia="x-none"/>
        </w:rPr>
        <w:t>Vârstnici singuri, dependenți, fără reprezentanți legali, fără venituri, cu probleme de sănătate, marginalizați social etc.</w:t>
      </w:r>
    </w:p>
    <w:p w14:paraId="79D9C011" w14:textId="7B715AA3" w:rsidR="00B25518" w:rsidRPr="006562B7" w:rsidRDefault="00B25518" w:rsidP="00115EF3">
      <w:pPr>
        <w:pStyle w:val="BodyText"/>
        <w:spacing w:line="276" w:lineRule="auto"/>
        <w:ind w:firstLine="1134"/>
        <w:jc w:val="both"/>
      </w:pPr>
      <w:r w:rsidRPr="006562B7">
        <w:t xml:space="preserve">În vederea întocmirii </w:t>
      </w:r>
      <w:r w:rsidRPr="006562B7">
        <w:rPr>
          <w:b/>
        </w:rPr>
        <w:t>Planului anual de acțiune privind serviciile sociale administrate și finanțate din bugetul Munici</w:t>
      </w:r>
      <w:r w:rsidR="000D469C" w:rsidRPr="006562B7">
        <w:rPr>
          <w:b/>
        </w:rPr>
        <w:t>piului Marghita pentru anul 2025</w:t>
      </w:r>
      <w:r w:rsidRPr="006562B7">
        <w:t>, Direcția de Asistență Socială din cadrul aparatului de specialitate al primarului Municipiului Marghita a consultat</w:t>
      </w:r>
      <w:r w:rsidR="00061255" w:rsidRPr="006562B7">
        <w:t>,</w:t>
      </w:r>
      <w:r w:rsidRPr="006562B7">
        <w:t xml:space="preserve"> </w:t>
      </w:r>
      <w:r w:rsidR="00061255" w:rsidRPr="006562B7">
        <w:t>conform</w:t>
      </w:r>
      <w:r w:rsidRPr="006562B7">
        <w:t xml:space="preserve"> Adresei nr.</w:t>
      </w:r>
      <w:r w:rsidR="000D469C" w:rsidRPr="006562B7">
        <w:t xml:space="preserve"> 12028 </w:t>
      </w:r>
      <w:r w:rsidRPr="006562B7">
        <w:t>/</w:t>
      </w:r>
      <w:r w:rsidR="000D469C" w:rsidRPr="006562B7">
        <w:t xml:space="preserve"> 31.10.2024</w:t>
      </w:r>
      <w:r w:rsidRPr="006562B7">
        <w:t xml:space="preserve">, </w:t>
      </w:r>
      <w:r w:rsidR="00061255" w:rsidRPr="006562B7">
        <w:t>furnizorii</w:t>
      </w:r>
      <w:r w:rsidRPr="006562B7">
        <w:t xml:space="preserve"> </w:t>
      </w:r>
      <w:r w:rsidR="00061255" w:rsidRPr="006562B7">
        <w:t xml:space="preserve">de servicii sociale, </w:t>
      </w:r>
      <w:r w:rsidRPr="006562B7">
        <w:t>publici și privați acreditați</w:t>
      </w:r>
      <w:r w:rsidR="00061255" w:rsidRPr="006562B7">
        <w:t>,</w:t>
      </w:r>
      <w:r w:rsidRPr="006562B7">
        <w:t xml:space="preserve"> din Municipiul Marghita</w:t>
      </w:r>
      <w:r w:rsidR="00061255" w:rsidRPr="006562B7">
        <w:t>,</w:t>
      </w:r>
      <w:r w:rsidRPr="006562B7">
        <w:t xml:space="preserve"> înscriși în Registrul electroni</w:t>
      </w:r>
      <w:r w:rsidR="00061255" w:rsidRPr="006562B7">
        <w:t>c unic al serviciilor sociale (Furnizori de Servicii Sociale acreditați în baza Legii nr.</w:t>
      </w:r>
      <w:r w:rsidR="000D469C" w:rsidRPr="006562B7">
        <w:t xml:space="preserve"> </w:t>
      </w:r>
      <w:r w:rsidR="00061255" w:rsidRPr="006562B7">
        <w:t>197</w:t>
      </w:r>
      <w:r w:rsidR="000D469C" w:rsidRPr="006562B7">
        <w:t xml:space="preserve"> </w:t>
      </w:r>
      <w:r w:rsidR="00061255" w:rsidRPr="006562B7">
        <w:t>/</w:t>
      </w:r>
      <w:r w:rsidR="000D469C" w:rsidRPr="006562B7">
        <w:t xml:space="preserve"> </w:t>
      </w:r>
      <w:r w:rsidR="00061255" w:rsidRPr="006562B7">
        <w:t>2012 și Servicii Sociale licențiate în baza Legii nr.</w:t>
      </w:r>
      <w:r w:rsidR="000D469C" w:rsidRPr="006562B7">
        <w:t xml:space="preserve"> </w:t>
      </w:r>
      <w:r w:rsidR="00061255" w:rsidRPr="006562B7">
        <w:t>197</w:t>
      </w:r>
      <w:r w:rsidR="000D469C" w:rsidRPr="006562B7">
        <w:t xml:space="preserve"> </w:t>
      </w:r>
      <w:r w:rsidR="00061255" w:rsidRPr="006562B7">
        <w:t>/</w:t>
      </w:r>
      <w:r w:rsidR="000D469C" w:rsidRPr="006562B7">
        <w:t xml:space="preserve"> </w:t>
      </w:r>
      <w:r w:rsidR="00061255" w:rsidRPr="006562B7">
        <w:t>2012). Ca urmare</w:t>
      </w:r>
      <w:r w:rsidR="009F402C" w:rsidRPr="006562B7">
        <w:t xml:space="preserve"> a consultării susmenționate</w:t>
      </w:r>
      <w:r w:rsidR="00061255" w:rsidRPr="006562B7">
        <w:t>, s-au înregistrat următoarele răspunsuri la solicitarea Direcției de Asistență Socială</w:t>
      </w:r>
      <w:r w:rsidR="00006E75" w:rsidRPr="006562B7">
        <w:t>, fiind încheiat Proce</w:t>
      </w:r>
      <w:r w:rsidR="009F65FC">
        <w:t>sul – verbal înregistrat sub nr. 271 din 14.01.2025;</w:t>
      </w:r>
    </w:p>
    <w:p w14:paraId="19D48134" w14:textId="0F9546E7" w:rsidR="002B6780" w:rsidRPr="006562B7" w:rsidRDefault="005057F3" w:rsidP="00115EF3">
      <w:pPr>
        <w:pStyle w:val="ListParagraph"/>
        <w:numPr>
          <w:ilvl w:val="0"/>
          <w:numId w:val="2"/>
        </w:numPr>
        <w:spacing w:after="0"/>
        <w:ind w:left="284" w:hanging="284"/>
        <w:jc w:val="both"/>
        <w:rPr>
          <w:rFonts w:ascii="Times New Roman" w:hAnsi="Times New Roman" w:cs="Times New Roman"/>
          <w:sz w:val="24"/>
          <w:szCs w:val="24"/>
        </w:rPr>
      </w:pPr>
      <w:r w:rsidRPr="006562B7">
        <w:rPr>
          <w:rFonts w:ascii="Times New Roman" w:hAnsi="Times New Roman" w:cs="Times New Roman"/>
          <w:sz w:val="24"/>
          <w:szCs w:val="24"/>
        </w:rPr>
        <w:t>Adresa FN/</w:t>
      </w:r>
      <w:r w:rsidR="004E3CF2" w:rsidRPr="006562B7">
        <w:rPr>
          <w:rFonts w:ascii="Times New Roman" w:hAnsi="Times New Roman" w:cs="Times New Roman"/>
          <w:sz w:val="24"/>
          <w:szCs w:val="24"/>
        </w:rPr>
        <w:t>01.11.2024 înregistrată la UAT Muni</w:t>
      </w:r>
      <w:r w:rsidRPr="006562B7">
        <w:rPr>
          <w:rFonts w:ascii="Times New Roman" w:hAnsi="Times New Roman" w:cs="Times New Roman"/>
          <w:sz w:val="24"/>
          <w:szCs w:val="24"/>
        </w:rPr>
        <w:t>cipiul Marghita sub nr. 12060/</w:t>
      </w:r>
      <w:r w:rsidR="004E3CF2" w:rsidRPr="006562B7">
        <w:rPr>
          <w:rFonts w:ascii="Times New Roman" w:hAnsi="Times New Roman" w:cs="Times New Roman"/>
          <w:sz w:val="24"/>
          <w:szCs w:val="24"/>
        </w:rPr>
        <w:t>01.11.2024 a Asociației Speranță pentru Schimbare</w:t>
      </w:r>
      <w:r w:rsidR="00F42BBC" w:rsidRPr="006562B7">
        <w:rPr>
          <w:rFonts w:ascii="Times New Roman" w:hAnsi="Times New Roman" w:cs="Times New Roman"/>
          <w:sz w:val="24"/>
          <w:szCs w:val="24"/>
        </w:rPr>
        <w:t>, cu sediul în Municipiul Marghita, str. Nicolae Bălcescu</w:t>
      </w:r>
      <w:r w:rsidR="005C1A85" w:rsidRPr="006562B7">
        <w:rPr>
          <w:rFonts w:ascii="Times New Roman" w:hAnsi="Times New Roman" w:cs="Times New Roman"/>
          <w:sz w:val="24"/>
          <w:szCs w:val="24"/>
        </w:rPr>
        <w:t>,</w:t>
      </w:r>
      <w:r w:rsidR="00F42BBC" w:rsidRPr="006562B7">
        <w:rPr>
          <w:rFonts w:ascii="Times New Roman" w:hAnsi="Times New Roman" w:cs="Times New Roman"/>
          <w:sz w:val="24"/>
          <w:szCs w:val="24"/>
        </w:rPr>
        <w:t xml:space="preserve"> nr. 79</w:t>
      </w:r>
      <w:r w:rsidR="005C1A85" w:rsidRPr="006562B7">
        <w:rPr>
          <w:rFonts w:ascii="Times New Roman" w:hAnsi="Times New Roman" w:cs="Times New Roman"/>
          <w:sz w:val="24"/>
          <w:szCs w:val="24"/>
        </w:rPr>
        <w:t>,</w:t>
      </w:r>
      <w:r w:rsidR="00F42BBC" w:rsidRPr="006562B7">
        <w:rPr>
          <w:rFonts w:ascii="Times New Roman" w:hAnsi="Times New Roman" w:cs="Times New Roman"/>
          <w:sz w:val="24"/>
          <w:szCs w:val="24"/>
        </w:rPr>
        <w:t xml:space="preserve"> județul Bihor;</w:t>
      </w:r>
    </w:p>
    <w:p w14:paraId="385E8607" w14:textId="6CCDC71C" w:rsidR="00061255" w:rsidRPr="006562B7" w:rsidRDefault="00061255" w:rsidP="00115EF3">
      <w:pPr>
        <w:pStyle w:val="ListParagraph"/>
        <w:numPr>
          <w:ilvl w:val="0"/>
          <w:numId w:val="2"/>
        </w:numPr>
        <w:spacing w:after="0"/>
        <w:ind w:left="284" w:hanging="284"/>
        <w:jc w:val="both"/>
        <w:rPr>
          <w:rFonts w:ascii="Times New Roman" w:hAnsi="Times New Roman" w:cs="Times New Roman"/>
          <w:sz w:val="24"/>
          <w:szCs w:val="24"/>
        </w:rPr>
      </w:pPr>
      <w:r w:rsidRPr="006562B7">
        <w:rPr>
          <w:rFonts w:ascii="Times New Roman" w:hAnsi="Times New Roman" w:cs="Times New Roman"/>
          <w:sz w:val="24"/>
          <w:szCs w:val="24"/>
        </w:rPr>
        <w:t>Adresa FN/</w:t>
      </w:r>
      <w:r w:rsidR="005057F3" w:rsidRPr="006562B7">
        <w:rPr>
          <w:rFonts w:ascii="Times New Roman" w:hAnsi="Times New Roman" w:cs="Times New Roman"/>
          <w:sz w:val="24"/>
          <w:szCs w:val="24"/>
        </w:rPr>
        <w:t>05.1</w:t>
      </w:r>
      <w:r w:rsidRPr="006562B7">
        <w:rPr>
          <w:rFonts w:ascii="Times New Roman" w:hAnsi="Times New Roman" w:cs="Times New Roman"/>
          <w:sz w:val="24"/>
          <w:szCs w:val="24"/>
        </w:rPr>
        <w:t>1.2024 înregistrată la UAT Municipiul Marghita sub nr.</w:t>
      </w:r>
      <w:r w:rsidR="00DB3BD0" w:rsidRPr="006562B7">
        <w:rPr>
          <w:rFonts w:ascii="Times New Roman" w:hAnsi="Times New Roman" w:cs="Times New Roman"/>
          <w:sz w:val="24"/>
          <w:szCs w:val="24"/>
        </w:rPr>
        <w:t xml:space="preserve"> </w:t>
      </w:r>
      <w:r w:rsidR="005057F3" w:rsidRPr="006562B7">
        <w:rPr>
          <w:rFonts w:ascii="Times New Roman" w:hAnsi="Times New Roman" w:cs="Times New Roman"/>
          <w:sz w:val="24"/>
          <w:szCs w:val="24"/>
        </w:rPr>
        <w:t>12246/06.1</w:t>
      </w:r>
      <w:r w:rsidRPr="006562B7">
        <w:rPr>
          <w:rFonts w:ascii="Times New Roman" w:hAnsi="Times New Roman" w:cs="Times New Roman"/>
          <w:sz w:val="24"/>
          <w:szCs w:val="24"/>
        </w:rPr>
        <w:t xml:space="preserve">1.2024 a Asociației We Can Learn Center, cu punct de lucru în </w:t>
      </w:r>
      <w:r w:rsidR="009F402C" w:rsidRPr="006562B7">
        <w:rPr>
          <w:rFonts w:ascii="Times New Roman" w:hAnsi="Times New Roman" w:cs="Times New Roman"/>
          <w:sz w:val="24"/>
          <w:szCs w:val="24"/>
        </w:rPr>
        <w:t>Municipiul</w:t>
      </w:r>
      <w:r w:rsidRPr="006562B7">
        <w:rPr>
          <w:rFonts w:ascii="Times New Roman" w:hAnsi="Times New Roman" w:cs="Times New Roman"/>
          <w:sz w:val="24"/>
          <w:szCs w:val="24"/>
        </w:rPr>
        <w:t xml:space="preserve"> Marghita, str. Garoafei, nr.</w:t>
      </w:r>
      <w:r w:rsidR="00DB3BD0" w:rsidRPr="006562B7">
        <w:rPr>
          <w:rFonts w:ascii="Times New Roman" w:hAnsi="Times New Roman" w:cs="Times New Roman"/>
          <w:sz w:val="24"/>
          <w:szCs w:val="24"/>
        </w:rPr>
        <w:t xml:space="preserve"> </w:t>
      </w:r>
      <w:r w:rsidRPr="006562B7">
        <w:rPr>
          <w:rFonts w:ascii="Times New Roman" w:hAnsi="Times New Roman" w:cs="Times New Roman"/>
          <w:sz w:val="24"/>
          <w:szCs w:val="24"/>
        </w:rPr>
        <w:t>3, bl.</w:t>
      </w:r>
      <w:r w:rsidR="00DB3BD0" w:rsidRPr="006562B7">
        <w:rPr>
          <w:rFonts w:ascii="Times New Roman" w:hAnsi="Times New Roman" w:cs="Times New Roman"/>
          <w:sz w:val="24"/>
          <w:szCs w:val="24"/>
        </w:rPr>
        <w:t xml:space="preserve"> </w:t>
      </w:r>
      <w:r w:rsidRPr="006562B7">
        <w:rPr>
          <w:rFonts w:ascii="Times New Roman" w:hAnsi="Times New Roman" w:cs="Times New Roman"/>
          <w:sz w:val="24"/>
          <w:szCs w:val="24"/>
        </w:rPr>
        <w:t>PB1, ap.</w:t>
      </w:r>
      <w:r w:rsidR="00DB3BD0" w:rsidRPr="006562B7">
        <w:rPr>
          <w:rFonts w:ascii="Times New Roman" w:hAnsi="Times New Roman" w:cs="Times New Roman"/>
          <w:sz w:val="24"/>
          <w:szCs w:val="24"/>
        </w:rPr>
        <w:t xml:space="preserve"> 1, parter, județul</w:t>
      </w:r>
      <w:r w:rsidRPr="006562B7">
        <w:rPr>
          <w:rFonts w:ascii="Times New Roman" w:hAnsi="Times New Roman" w:cs="Times New Roman"/>
          <w:sz w:val="24"/>
          <w:szCs w:val="24"/>
        </w:rPr>
        <w:t xml:space="preserve"> Bihor;</w:t>
      </w:r>
    </w:p>
    <w:p w14:paraId="2366064C" w14:textId="029505B6" w:rsidR="005C1A85" w:rsidRPr="006562B7" w:rsidRDefault="005C1A85" w:rsidP="00115EF3">
      <w:pPr>
        <w:pStyle w:val="ListParagraph"/>
        <w:numPr>
          <w:ilvl w:val="0"/>
          <w:numId w:val="2"/>
        </w:numPr>
        <w:spacing w:after="0"/>
        <w:ind w:left="284" w:hanging="284"/>
        <w:jc w:val="both"/>
        <w:rPr>
          <w:rFonts w:ascii="Times New Roman" w:hAnsi="Times New Roman" w:cs="Times New Roman"/>
          <w:sz w:val="24"/>
          <w:szCs w:val="24"/>
        </w:rPr>
      </w:pPr>
      <w:r w:rsidRPr="006562B7">
        <w:rPr>
          <w:rFonts w:ascii="Times New Roman" w:hAnsi="Times New Roman" w:cs="Times New Roman"/>
          <w:sz w:val="24"/>
          <w:szCs w:val="24"/>
        </w:rPr>
        <w:lastRenderedPageBreak/>
        <w:t>Adresa nr. 571/05.11.2024 înregistrată la UAT Municipiul Marghita sub nr. 12286/06.11.2024 a Fundației Creștine Elim, cu sediul în Municipiul Marghita, str. Nicolae Bălcescu, nr. 79, județul Bihor;</w:t>
      </w:r>
    </w:p>
    <w:p w14:paraId="272EDBCA" w14:textId="3E8AB638" w:rsidR="006322D1" w:rsidRPr="00663720" w:rsidRDefault="006322D1" w:rsidP="006322D1">
      <w:pPr>
        <w:pStyle w:val="BodyText"/>
        <w:numPr>
          <w:ilvl w:val="0"/>
          <w:numId w:val="2"/>
        </w:numPr>
        <w:spacing w:line="276" w:lineRule="auto"/>
        <w:ind w:left="284" w:hanging="284"/>
        <w:jc w:val="both"/>
      </w:pPr>
      <w:r w:rsidRPr="007B5C8B">
        <w:t>Adresa FN</w:t>
      </w:r>
      <w:r>
        <w:t xml:space="preserve"> </w:t>
      </w:r>
      <w:r w:rsidRPr="007B5C8B">
        <w:t>/</w:t>
      </w:r>
      <w:r>
        <w:t xml:space="preserve"> </w:t>
      </w:r>
      <w:r w:rsidRPr="007B5C8B">
        <w:t xml:space="preserve">11.11.2024 înregistrată la UAT Municipiul Marghita sub nr. 12467/11.11.2024 a Asociației Caritas </w:t>
      </w:r>
      <w:r w:rsidRPr="00663720">
        <w:t>Catolica Oradea, cu puncte de lucru în Municipiul Marghita, str. Crișan, nr. 5 și str. Bihorului, nr. 9 - 11, județul Bihor;</w:t>
      </w:r>
    </w:p>
    <w:p w14:paraId="761CC59C" w14:textId="1A365517" w:rsidR="007236F6" w:rsidRPr="00663720" w:rsidRDefault="006322D1" w:rsidP="00287DDD">
      <w:pPr>
        <w:pStyle w:val="BodyText"/>
        <w:numPr>
          <w:ilvl w:val="0"/>
          <w:numId w:val="2"/>
        </w:numPr>
        <w:spacing w:line="276" w:lineRule="auto"/>
        <w:ind w:left="284" w:hanging="284"/>
        <w:jc w:val="both"/>
      </w:pPr>
      <w:r w:rsidRPr="00663720">
        <w:t xml:space="preserve">Adresa FN / 12.12.2024 înregistrată la UAT Municipiul Marghita sub nr. </w:t>
      </w:r>
      <w:r w:rsidR="00663720" w:rsidRPr="00663720">
        <w:t>13939</w:t>
      </w:r>
      <w:r w:rsidRPr="00663720">
        <w:t xml:space="preserve"> / 12.12.2024 a Asociației Kecenlet, cu sediul în Municipiul Marghita, sat Cheț, nr. 118, județul Bihor.</w:t>
      </w:r>
    </w:p>
    <w:p w14:paraId="03E676A6" w14:textId="77777777" w:rsidR="007236F6" w:rsidRPr="006562B7" w:rsidRDefault="007236F6" w:rsidP="00115EF3">
      <w:pPr>
        <w:pStyle w:val="BodyText"/>
        <w:spacing w:line="276" w:lineRule="auto"/>
        <w:ind w:firstLine="1134"/>
        <w:jc w:val="both"/>
      </w:pPr>
      <w:r w:rsidRPr="006562B7">
        <w:t>Planul anual de acțiune se aprobă prin hotărâre a consiliului local și poate fi modificat:</w:t>
      </w:r>
    </w:p>
    <w:p w14:paraId="3B627770" w14:textId="77777777" w:rsidR="007236F6" w:rsidRPr="006562B7" w:rsidRDefault="007236F6" w:rsidP="00115EF3">
      <w:pPr>
        <w:pStyle w:val="BodyText"/>
        <w:numPr>
          <w:ilvl w:val="0"/>
          <w:numId w:val="4"/>
        </w:numPr>
        <w:spacing w:line="276" w:lineRule="auto"/>
        <w:ind w:left="284" w:hanging="284"/>
        <w:jc w:val="both"/>
      </w:pPr>
      <w:r w:rsidRPr="006562B7">
        <w:t>în urma apariției unor modificări în structura Direcției de Asistență Socială;</w:t>
      </w:r>
    </w:p>
    <w:p w14:paraId="3D2D45BE" w14:textId="6EFA8584" w:rsidR="00006E75" w:rsidRPr="00287DDD" w:rsidRDefault="007236F6" w:rsidP="00287DDD">
      <w:pPr>
        <w:pStyle w:val="BodyText"/>
        <w:numPr>
          <w:ilvl w:val="0"/>
          <w:numId w:val="4"/>
        </w:numPr>
        <w:spacing w:line="276" w:lineRule="auto"/>
        <w:ind w:left="284" w:hanging="284"/>
        <w:jc w:val="both"/>
      </w:pPr>
      <w:r w:rsidRPr="006562B7">
        <w:t>în urma apariției unor modificări legislative în domeniu.</w:t>
      </w:r>
    </w:p>
    <w:p w14:paraId="2BC861B3" w14:textId="49EC676D" w:rsidR="0035673C" w:rsidRPr="0035673C" w:rsidRDefault="007236F6" w:rsidP="0035673C">
      <w:pPr>
        <w:pStyle w:val="ListParagraph"/>
        <w:spacing w:after="0"/>
        <w:ind w:left="0" w:firstLine="1134"/>
        <w:jc w:val="both"/>
        <w:rPr>
          <w:rFonts w:ascii="Times New Roman" w:hAnsi="Times New Roman" w:cs="Times New Roman"/>
          <w:sz w:val="24"/>
          <w:szCs w:val="24"/>
        </w:rPr>
      </w:pPr>
      <w:r w:rsidRPr="006562B7">
        <w:rPr>
          <w:rFonts w:ascii="Times New Roman" w:hAnsi="Times New Roman" w:cs="Times New Roman"/>
          <w:sz w:val="24"/>
          <w:szCs w:val="24"/>
        </w:rPr>
        <w:t>Direcția de Asistență Socială din cadrul aparatului de specialitate al primarului Municipiului Marghita</w:t>
      </w:r>
      <w:r w:rsidR="00E05EBE" w:rsidRPr="006562B7">
        <w:rPr>
          <w:rFonts w:ascii="Times New Roman" w:hAnsi="Times New Roman" w:cs="Times New Roman"/>
          <w:sz w:val="24"/>
          <w:szCs w:val="24"/>
        </w:rPr>
        <w:t xml:space="preserve"> propune </w:t>
      </w:r>
      <w:r w:rsidR="00E05EBE" w:rsidRPr="0035673C">
        <w:rPr>
          <w:rFonts w:ascii="Times New Roman" w:hAnsi="Times New Roman" w:cs="Times New Roman"/>
          <w:sz w:val="24"/>
          <w:szCs w:val="24"/>
        </w:rPr>
        <w:t>finanțarea în anul 2025</w:t>
      </w:r>
      <w:r w:rsidR="00DC760F" w:rsidRPr="0035673C">
        <w:rPr>
          <w:rFonts w:ascii="Times New Roman" w:hAnsi="Times New Roman" w:cs="Times New Roman"/>
          <w:sz w:val="24"/>
          <w:szCs w:val="24"/>
        </w:rPr>
        <w:t>, în baza</w:t>
      </w:r>
      <w:r w:rsidR="00DC760F" w:rsidRPr="006562B7">
        <w:rPr>
          <w:rFonts w:ascii="Times New Roman" w:hAnsi="Times New Roman" w:cs="Times New Roman"/>
          <w:sz w:val="24"/>
          <w:szCs w:val="24"/>
        </w:rPr>
        <w:t xml:space="preserve"> Legii nr.</w:t>
      </w:r>
      <w:r w:rsidR="00C75322" w:rsidRPr="006562B7">
        <w:rPr>
          <w:rFonts w:ascii="Times New Roman" w:hAnsi="Times New Roman" w:cs="Times New Roman"/>
          <w:sz w:val="24"/>
          <w:szCs w:val="24"/>
        </w:rPr>
        <w:t xml:space="preserve"> </w:t>
      </w:r>
      <w:r w:rsidR="00DC760F" w:rsidRPr="006562B7">
        <w:rPr>
          <w:rFonts w:ascii="Times New Roman" w:hAnsi="Times New Roman" w:cs="Times New Roman"/>
          <w:sz w:val="24"/>
          <w:szCs w:val="24"/>
        </w:rPr>
        <w:t>350</w:t>
      </w:r>
      <w:r w:rsidR="00C75322" w:rsidRPr="006562B7">
        <w:rPr>
          <w:rFonts w:ascii="Times New Roman" w:hAnsi="Times New Roman" w:cs="Times New Roman"/>
          <w:sz w:val="24"/>
          <w:szCs w:val="24"/>
        </w:rPr>
        <w:t xml:space="preserve"> </w:t>
      </w:r>
      <w:r w:rsidR="00DC760F" w:rsidRPr="006562B7">
        <w:rPr>
          <w:rFonts w:ascii="Times New Roman" w:hAnsi="Times New Roman" w:cs="Times New Roman"/>
          <w:sz w:val="24"/>
          <w:szCs w:val="24"/>
        </w:rPr>
        <w:t>/</w:t>
      </w:r>
      <w:r w:rsidR="00C75322" w:rsidRPr="006562B7">
        <w:rPr>
          <w:rFonts w:ascii="Times New Roman" w:hAnsi="Times New Roman" w:cs="Times New Roman"/>
          <w:sz w:val="24"/>
          <w:szCs w:val="24"/>
        </w:rPr>
        <w:t xml:space="preserve"> </w:t>
      </w:r>
      <w:r w:rsidR="00DC760F" w:rsidRPr="006562B7">
        <w:rPr>
          <w:rFonts w:ascii="Times New Roman" w:hAnsi="Times New Roman" w:cs="Times New Roman"/>
          <w:sz w:val="24"/>
          <w:szCs w:val="24"/>
        </w:rPr>
        <w:t xml:space="preserve">2005 </w:t>
      </w:r>
      <w:r w:rsidR="00DC760F" w:rsidRPr="006562B7">
        <w:rPr>
          <w:rFonts w:ascii="Times New Roman" w:hAnsi="Times New Roman" w:cs="Times New Roman"/>
          <w:i/>
          <w:sz w:val="24"/>
          <w:szCs w:val="24"/>
        </w:rPr>
        <w:t>privind regimul finanțărilor nerambursabile din fonduri publice alocate pentru activități nonprofit de interes general, cu modificările și completările ulterioare</w:t>
      </w:r>
      <w:r w:rsidRPr="006562B7">
        <w:rPr>
          <w:rFonts w:ascii="Times New Roman" w:hAnsi="Times New Roman" w:cs="Times New Roman"/>
          <w:sz w:val="24"/>
          <w:szCs w:val="24"/>
        </w:rPr>
        <w:t xml:space="preserve"> și ale Ordinului nr.</w:t>
      </w:r>
      <w:r w:rsidR="00EC5A4E" w:rsidRPr="006562B7">
        <w:rPr>
          <w:rFonts w:ascii="Times New Roman" w:hAnsi="Times New Roman" w:cs="Times New Roman"/>
          <w:sz w:val="24"/>
          <w:szCs w:val="24"/>
        </w:rPr>
        <w:t xml:space="preserve"> </w:t>
      </w:r>
      <w:r w:rsidRPr="006562B7">
        <w:rPr>
          <w:rFonts w:ascii="Times New Roman" w:hAnsi="Times New Roman" w:cs="Times New Roman"/>
          <w:sz w:val="24"/>
          <w:szCs w:val="24"/>
        </w:rPr>
        <w:t>1086</w:t>
      </w:r>
      <w:r w:rsidR="00EC5A4E" w:rsidRPr="006562B7">
        <w:rPr>
          <w:rFonts w:ascii="Times New Roman" w:hAnsi="Times New Roman" w:cs="Times New Roman"/>
          <w:sz w:val="24"/>
          <w:szCs w:val="24"/>
        </w:rPr>
        <w:t xml:space="preserve"> </w:t>
      </w:r>
      <w:r w:rsidRPr="006562B7">
        <w:rPr>
          <w:rFonts w:ascii="Times New Roman" w:hAnsi="Times New Roman" w:cs="Times New Roman"/>
          <w:sz w:val="24"/>
          <w:szCs w:val="24"/>
        </w:rPr>
        <w:t>/</w:t>
      </w:r>
      <w:r w:rsidR="00EC5A4E" w:rsidRPr="006562B7">
        <w:rPr>
          <w:rFonts w:ascii="Times New Roman" w:hAnsi="Times New Roman" w:cs="Times New Roman"/>
          <w:sz w:val="24"/>
          <w:szCs w:val="24"/>
        </w:rPr>
        <w:t xml:space="preserve"> </w:t>
      </w:r>
      <w:r w:rsidRPr="006562B7">
        <w:rPr>
          <w:rFonts w:ascii="Times New Roman" w:hAnsi="Times New Roman" w:cs="Times New Roman"/>
          <w:sz w:val="24"/>
          <w:szCs w:val="24"/>
        </w:rPr>
        <w:t xml:space="preserve">2018 </w:t>
      </w:r>
      <w:r w:rsidRPr="006562B7">
        <w:rPr>
          <w:rFonts w:ascii="Times New Roman" w:hAnsi="Times New Roman" w:cs="Times New Roman"/>
          <w:i/>
          <w:sz w:val="24"/>
          <w:szCs w:val="24"/>
        </w:rPr>
        <w:t>privind aprobarea modelului – cadru al Planului anual de acțiune privind serviciile sociale administrate și finanțate din bugetul consiliului județean / consiliul</w:t>
      </w:r>
      <w:r w:rsidR="00EC5A4E" w:rsidRPr="006562B7">
        <w:rPr>
          <w:rFonts w:ascii="Times New Roman" w:hAnsi="Times New Roman" w:cs="Times New Roman"/>
          <w:i/>
          <w:sz w:val="24"/>
          <w:szCs w:val="24"/>
        </w:rPr>
        <w:t>ui</w:t>
      </w:r>
      <w:r w:rsidRPr="006562B7">
        <w:rPr>
          <w:rFonts w:ascii="Times New Roman" w:hAnsi="Times New Roman" w:cs="Times New Roman"/>
          <w:i/>
          <w:sz w:val="24"/>
          <w:szCs w:val="24"/>
        </w:rPr>
        <w:t xml:space="preserve"> local / Consiliul</w:t>
      </w:r>
      <w:r w:rsidR="00EC5A4E" w:rsidRPr="006562B7">
        <w:rPr>
          <w:rFonts w:ascii="Times New Roman" w:hAnsi="Times New Roman" w:cs="Times New Roman"/>
          <w:i/>
          <w:sz w:val="24"/>
          <w:szCs w:val="24"/>
        </w:rPr>
        <w:t>ui</w:t>
      </w:r>
      <w:r w:rsidRPr="006562B7">
        <w:rPr>
          <w:rFonts w:ascii="Times New Roman" w:hAnsi="Times New Roman" w:cs="Times New Roman"/>
          <w:i/>
          <w:sz w:val="24"/>
          <w:szCs w:val="24"/>
        </w:rPr>
        <w:t xml:space="preserve"> General al Municipiului București</w:t>
      </w:r>
      <w:r w:rsidRPr="006562B7">
        <w:rPr>
          <w:rFonts w:ascii="Times New Roman" w:hAnsi="Times New Roman" w:cs="Times New Roman"/>
          <w:sz w:val="24"/>
          <w:szCs w:val="24"/>
        </w:rPr>
        <w:t xml:space="preserve">, </w:t>
      </w:r>
      <w:r w:rsidR="0035673C" w:rsidRPr="0035673C">
        <w:rPr>
          <w:rFonts w:ascii="Times New Roman" w:hAnsi="Times New Roman" w:cs="Times New Roman"/>
          <w:sz w:val="24"/>
          <w:szCs w:val="24"/>
        </w:rPr>
        <w:t>a următoarelor tipuri de servicii sociale licențiate și furnizate de către furnizori acreditați de servicii sociale:</w:t>
      </w:r>
    </w:p>
    <w:p w14:paraId="4158DF9A" w14:textId="77777777" w:rsidR="0035673C" w:rsidRPr="0035673C" w:rsidRDefault="0035673C" w:rsidP="0035673C">
      <w:pPr>
        <w:pStyle w:val="ListParagraph"/>
        <w:numPr>
          <w:ilvl w:val="0"/>
          <w:numId w:val="3"/>
        </w:numPr>
        <w:rPr>
          <w:rFonts w:ascii="Times New Roman" w:hAnsi="Times New Roman" w:cs="Times New Roman"/>
          <w:sz w:val="24"/>
          <w:szCs w:val="24"/>
        </w:rPr>
      </w:pPr>
      <w:r w:rsidRPr="0035673C">
        <w:rPr>
          <w:rFonts w:ascii="Times New Roman" w:hAnsi="Times New Roman" w:cs="Times New Roman"/>
          <w:sz w:val="24"/>
          <w:szCs w:val="24"/>
        </w:rPr>
        <w:t>Servicii de asistență comunitară;</w:t>
      </w:r>
    </w:p>
    <w:p w14:paraId="0986ED0B" w14:textId="77777777" w:rsidR="0035673C" w:rsidRPr="0035673C" w:rsidRDefault="0035673C" w:rsidP="0035673C">
      <w:pPr>
        <w:pStyle w:val="ListParagraph"/>
        <w:numPr>
          <w:ilvl w:val="0"/>
          <w:numId w:val="3"/>
        </w:numPr>
        <w:rPr>
          <w:rFonts w:ascii="Times New Roman" w:hAnsi="Times New Roman" w:cs="Times New Roman"/>
          <w:sz w:val="24"/>
          <w:szCs w:val="24"/>
        </w:rPr>
      </w:pPr>
      <w:r w:rsidRPr="0035673C">
        <w:rPr>
          <w:rFonts w:ascii="Times New Roman" w:hAnsi="Times New Roman" w:cs="Times New Roman"/>
          <w:sz w:val="24"/>
          <w:szCs w:val="24"/>
        </w:rPr>
        <w:t>Cantine sociale pentru persoane în risc de sărăcie;</w:t>
      </w:r>
    </w:p>
    <w:p w14:paraId="18406729" w14:textId="77777777" w:rsidR="0035673C" w:rsidRPr="0035673C" w:rsidRDefault="0035673C" w:rsidP="0035673C">
      <w:pPr>
        <w:pStyle w:val="ListParagraph"/>
        <w:numPr>
          <w:ilvl w:val="0"/>
          <w:numId w:val="3"/>
        </w:numPr>
        <w:rPr>
          <w:rFonts w:ascii="Times New Roman" w:hAnsi="Times New Roman" w:cs="Times New Roman"/>
          <w:sz w:val="24"/>
          <w:szCs w:val="24"/>
        </w:rPr>
      </w:pPr>
      <w:r w:rsidRPr="0035673C">
        <w:rPr>
          <w:rFonts w:ascii="Times New Roman" w:hAnsi="Times New Roman" w:cs="Times New Roman"/>
          <w:sz w:val="24"/>
          <w:szCs w:val="24"/>
        </w:rPr>
        <w:t>Unități de îngrijire la domiciliu;</w:t>
      </w:r>
    </w:p>
    <w:p w14:paraId="79C25127" w14:textId="77777777" w:rsidR="0035673C" w:rsidRPr="0035673C" w:rsidRDefault="0035673C" w:rsidP="0035673C">
      <w:pPr>
        <w:pStyle w:val="ListParagraph"/>
        <w:numPr>
          <w:ilvl w:val="0"/>
          <w:numId w:val="3"/>
        </w:numPr>
        <w:rPr>
          <w:rFonts w:ascii="Times New Roman" w:hAnsi="Times New Roman" w:cs="Times New Roman"/>
          <w:sz w:val="24"/>
          <w:szCs w:val="24"/>
        </w:rPr>
      </w:pPr>
      <w:r w:rsidRPr="0035673C">
        <w:rPr>
          <w:rFonts w:ascii="Times New Roman" w:hAnsi="Times New Roman" w:cs="Times New Roman"/>
          <w:sz w:val="24"/>
          <w:szCs w:val="24"/>
        </w:rPr>
        <w:t>Cămine pentru persoane vârstnice;</w:t>
      </w:r>
    </w:p>
    <w:p w14:paraId="2EB04D64" w14:textId="77777777" w:rsidR="0035673C" w:rsidRPr="0035673C" w:rsidRDefault="0035673C" w:rsidP="0035673C">
      <w:pPr>
        <w:pStyle w:val="ListParagraph"/>
        <w:numPr>
          <w:ilvl w:val="0"/>
          <w:numId w:val="3"/>
        </w:numPr>
        <w:rPr>
          <w:rFonts w:ascii="Times New Roman" w:hAnsi="Times New Roman" w:cs="Times New Roman"/>
          <w:sz w:val="24"/>
          <w:szCs w:val="24"/>
        </w:rPr>
      </w:pPr>
      <w:r w:rsidRPr="0035673C">
        <w:rPr>
          <w:rFonts w:ascii="Times New Roman" w:hAnsi="Times New Roman" w:cs="Times New Roman"/>
          <w:sz w:val="24"/>
          <w:szCs w:val="24"/>
        </w:rPr>
        <w:t>Centre de zi de asistență și recuperare pentru persoane vârstnice;</w:t>
      </w:r>
    </w:p>
    <w:p w14:paraId="3C95B17F" w14:textId="77777777" w:rsidR="0035673C" w:rsidRPr="0035673C" w:rsidRDefault="0035673C" w:rsidP="0035673C">
      <w:pPr>
        <w:pStyle w:val="ListParagraph"/>
        <w:numPr>
          <w:ilvl w:val="0"/>
          <w:numId w:val="3"/>
        </w:numPr>
        <w:rPr>
          <w:rFonts w:ascii="Times New Roman" w:hAnsi="Times New Roman" w:cs="Times New Roman"/>
          <w:sz w:val="24"/>
          <w:szCs w:val="24"/>
        </w:rPr>
      </w:pPr>
      <w:r w:rsidRPr="0035673C">
        <w:rPr>
          <w:rFonts w:ascii="Times New Roman" w:hAnsi="Times New Roman" w:cs="Times New Roman"/>
          <w:sz w:val="24"/>
          <w:szCs w:val="24"/>
        </w:rPr>
        <w:t>Locuințe protejate pentru persoane adulte cu dizabilități;</w:t>
      </w:r>
    </w:p>
    <w:p w14:paraId="55C72981" w14:textId="77777777" w:rsidR="0035673C" w:rsidRPr="0035673C" w:rsidRDefault="0035673C" w:rsidP="0035673C">
      <w:pPr>
        <w:pStyle w:val="ListParagraph"/>
        <w:numPr>
          <w:ilvl w:val="0"/>
          <w:numId w:val="3"/>
        </w:numPr>
        <w:rPr>
          <w:rFonts w:ascii="Times New Roman" w:hAnsi="Times New Roman" w:cs="Times New Roman"/>
          <w:sz w:val="24"/>
          <w:szCs w:val="24"/>
        </w:rPr>
      </w:pPr>
      <w:r w:rsidRPr="0035673C">
        <w:rPr>
          <w:rFonts w:ascii="Times New Roman" w:hAnsi="Times New Roman" w:cs="Times New Roman"/>
          <w:sz w:val="24"/>
          <w:szCs w:val="24"/>
        </w:rPr>
        <w:t>Centre de zi pentru persoane adulte cu dizabilități;</w:t>
      </w:r>
    </w:p>
    <w:p w14:paraId="67B2DA04" w14:textId="167E489A" w:rsidR="0035673C" w:rsidRPr="00287DDD" w:rsidRDefault="0035673C" w:rsidP="00287DDD">
      <w:pPr>
        <w:pStyle w:val="ListParagraph"/>
        <w:numPr>
          <w:ilvl w:val="0"/>
          <w:numId w:val="3"/>
        </w:numPr>
        <w:rPr>
          <w:rFonts w:ascii="Times New Roman" w:hAnsi="Times New Roman" w:cs="Times New Roman"/>
          <w:sz w:val="24"/>
          <w:szCs w:val="24"/>
        </w:rPr>
      </w:pPr>
      <w:r w:rsidRPr="0035673C">
        <w:rPr>
          <w:rFonts w:ascii="Times New Roman" w:hAnsi="Times New Roman" w:cs="Times New Roman"/>
          <w:sz w:val="24"/>
          <w:szCs w:val="24"/>
        </w:rPr>
        <w:t>Centre de zi pentru copii aflați în risc de separare de părinți.</w:t>
      </w:r>
    </w:p>
    <w:p w14:paraId="5B88A76D" w14:textId="7DDF34E9" w:rsidR="00FB44F1" w:rsidRPr="00287DDD" w:rsidRDefault="00DC760F" w:rsidP="00287DDD">
      <w:pPr>
        <w:pStyle w:val="ListParagraph"/>
        <w:spacing w:after="0"/>
        <w:ind w:left="0" w:firstLine="1134"/>
        <w:jc w:val="both"/>
        <w:rPr>
          <w:rFonts w:ascii="Times New Roman" w:hAnsi="Times New Roman" w:cs="Times New Roman"/>
          <w:color w:val="FF0000"/>
          <w:sz w:val="24"/>
          <w:szCs w:val="24"/>
        </w:rPr>
      </w:pPr>
      <w:r w:rsidRPr="006562B7">
        <w:rPr>
          <w:rFonts w:ascii="Times New Roman" w:hAnsi="Times New Roman" w:cs="Times New Roman"/>
          <w:sz w:val="24"/>
          <w:szCs w:val="24"/>
        </w:rPr>
        <w:t>Bugetul estimativ propus pentru finanțarea activităților non-profit de interes ge</w:t>
      </w:r>
      <w:r w:rsidR="00FB44F1" w:rsidRPr="006562B7">
        <w:rPr>
          <w:rFonts w:ascii="Times New Roman" w:hAnsi="Times New Roman" w:cs="Times New Roman"/>
          <w:sz w:val="24"/>
          <w:szCs w:val="24"/>
        </w:rPr>
        <w:t>neral (ONG-uri) pentru anul 2025</w:t>
      </w:r>
      <w:r w:rsidRPr="006562B7">
        <w:rPr>
          <w:rFonts w:ascii="Times New Roman" w:hAnsi="Times New Roman" w:cs="Times New Roman"/>
          <w:sz w:val="24"/>
          <w:szCs w:val="24"/>
        </w:rPr>
        <w:t xml:space="preserve"> este </w:t>
      </w:r>
      <w:r w:rsidR="00DF2E50" w:rsidRPr="00DF2E50">
        <w:rPr>
          <w:rFonts w:ascii="Times New Roman" w:hAnsi="Times New Roman" w:cs="Times New Roman"/>
          <w:sz w:val="24"/>
          <w:szCs w:val="24"/>
        </w:rPr>
        <w:t>121.56</w:t>
      </w:r>
      <w:r w:rsidRPr="00DF2E50">
        <w:rPr>
          <w:rFonts w:ascii="Times New Roman" w:hAnsi="Times New Roman" w:cs="Times New Roman"/>
          <w:sz w:val="24"/>
          <w:szCs w:val="24"/>
        </w:rPr>
        <w:t>0 lei.</w:t>
      </w:r>
    </w:p>
    <w:p w14:paraId="5D1D406C" w14:textId="38597921" w:rsidR="003C6B12" w:rsidRPr="006562B7" w:rsidRDefault="007236F6" w:rsidP="00115EF3">
      <w:pPr>
        <w:pStyle w:val="ListParagraph"/>
        <w:spacing w:after="0"/>
        <w:ind w:left="0" w:firstLine="1134"/>
        <w:jc w:val="both"/>
        <w:rPr>
          <w:rFonts w:ascii="Times New Roman" w:hAnsi="Times New Roman" w:cs="Times New Roman"/>
          <w:sz w:val="24"/>
          <w:szCs w:val="24"/>
        </w:rPr>
      </w:pPr>
      <w:r w:rsidRPr="006562B7">
        <w:rPr>
          <w:rFonts w:ascii="Times New Roman" w:hAnsi="Times New Roman" w:cs="Times New Roman"/>
          <w:sz w:val="24"/>
          <w:szCs w:val="24"/>
        </w:rPr>
        <w:t>Față de cele prezentate mai sus și a</w:t>
      </w:r>
      <w:r w:rsidR="00855204" w:rsidRPr="006562B7">
        <w:rPr>
          <w:rFonts w:ascii="Times New Roman" w:hAnsi="Times New Roman" w:cs="Times New Roman"/>
          <w:sz w:val="24"/>
          <w:szCs w:val="24"/>
        </w:rPr>
        <w:t>vând în vedere:</w:t>
      </w:r>
    </w:p>
    <w:p w14:paraId="463D60C0" w14:textId="528971AC" w:rsidR="00CD05CB" w:rsidRPr="006562B7" w:rsidRDefault="003C6B12" w:rsidP="00115EF3">
      <w:pPr>
        <w:pStyle w:val="ListParagraph"/>
        <w:numPr>
          <w:ilvl w:val="0"/>
          <w:numId w:val="1"/>
        </w:numPr>
        <w:spacing w:after="0"/>
        <w:ind w:left="284" w:hanging="284"/>
        <w:jc w:val="both"/>
        <w:rPr>
          <w:rFonts w:ascii="Times New Roman" w:hAnsi="Times New Roman" w:cs="Times New Roman"/>
          <w:sz w:val="24"/>
          <w:szCs w:val="24"/>
        </w:rPr>
      </w:pPr>
      <w:r w:rsidRPr="006562B7">
        <w:rPr>
          <w:rFonts w:ascii="Times New Roman" w:hAnsi="Times New Roman" w:cs="Times New Roman"/>
          <w:sz w:val="24"/>
          <w:szCs w:val="24"/>
        </w:rPr>
        <w:t>referatul de aprobare al Prima</w:t>
      </w:r>
      <w:r w:rsidR="00807F2C" w:rsidRPr="006562B7">
        <w:rPr>
          <w:rFonts w:ascii="Times New Roman" w:hAnsi="Times New Roman" w:cs="Times New Roman"/>
          <w:sz w:val="24"/>
          <w:szCs w:val="24"/>
        </w:rPr>
        <w:t>rului Municipiului Marghita nr.</w:t>
      </w:r>
      <w:r w:rsidR="00287DDD">
        <w:rPr>
          <w:rFonts w:ascii="Times New Roman" w:hAnsi="Times New Roman" w:cs="Times New Roman"/>
          <w:sz w:val="24"/>
          <w:szCs w:val="24"/>
        </w:rPr>
        <w:t xml:space="preserve">274 din 14.01.2025, </w:t>
      </w:r>
      <w:r w:rsidRPr="006562B7">
        <w:rPr>
          <w:rFonts w:ascii="Times New Roman" w:hAnsi="Times New Roman" w:cs="Times New Roman"/>
          <w:sz w:val="24"/>
          <w:szCs w:val="24"/>
        </w:rPr>
        <w:t xml:space="preserve">în calitate de inițiator al proiectului de hotărâre </w:t>
      </w:r>
      <w:r w:rsidR="00C2134C" w:rsidRPr="006562B7">
        <w:rPr>
          <w:rFonts w:ascii="Times New Roman" w:hAnsi="Times New Roman" w:cs="Times New Roman"/>
          <w:bCs/>
          <w:sz w:val="24"/>
          <w:szCs w:val="24"/>
        </w:rPr>
        <w:t xml:space="preserve">pentru </w:t>
      </w:r>
      <w:r w:rsidR="00C2134C" w:rsidRPr="006562B7">
        <w:rPr>
          <w:rFonts w:ascii="Times New Roman" w:hAnsi="Times New Roman" w:cs="Times New Roman"/>
          <w:sz w:val="24"/>
          <w:szCs w:val="24"/>
        </w:rPr>
        <w:t xml:space="preserve">aprobarea Planului anual de acțiune privind serviciile sociale administrate și finanțate din bugetul </w:t>
      </w:r>
      <w:r w:rsidR="00514601" w:rsidRPr="006562B7">
        <w:rPr>
          <w:rFonts w:ascii="Times New Roman" w:hAnsi="Times New Roman" w:cs="Times New Roman"/>
          <w:sz w:val="24"/>
          <w:szCs w:val="24"/>
        </w:rPr>
        <w:t xml:space="preserve">Municipiului </w:t>
      </w:r>
      <w:r w:rsidR="00477DCE" w:rsidRPr="006562B7">
        <w:rPr>
          <w:rFonts w:ascii="Times New Roman" w:hAnsi="Times New Roman" w:cs="Times New Roman"/>
          <w:sz w:val="24"/>
          <w:szCs w:val="24"/>
        </w:rPr>
        <w:t xml:space="preserve">Marghita </w:t>
      </w:r>
      <w:r w:rsidR="00CD05CB" w:rsidRPr="006562B7">
        <w:rPr>
          <w:rFonts w:ascii="Times New Roman" w:hAnsi="Times New Roman" w:cs="Times New Roman"/>
          <w:sz w:val="24"/>
          <w:szCs w:val="24"/>
        </w:rPr>
        <w:t>pen</w:t>
      </w:r>
      <w:r w:rsidR="00EE7CE1" w:rsidRPr="006562B7">
        <w:rPr>
          <w:rFonts w:ascii="Times New Roman" w:hAnsi="Times New Roman" w:cs="Times New Roman"/>
          <w:sz w:val="24"/>
          <w:szCs w:val="24"/>
        </w:rPr>
        <w:t>tru anul 2025</w:t>
      </w:r>
      <w:r w:rsidR="00CD05CB" w:rsidRPr="006562B7">
        <w:rPr>
          <w:rFonts w:ascii="Times New Roman" w:hAnsi="Times New Roman" w:cs="Times New Roman"/>
          <w:sz w:val="24"/>
          <w:szCs w:val="24"/>
        </w:rPr>
        <w:t>;</w:t>
      </w:r>
    </w:p>
    <w:p w14:paraId="3BB586B5" w14:textId="0053E2F4" w:rsidR="006417D8" w:rsidRPr="006562B7" w:rsidRDefault="00960BE9" w:rsidP="00115EF3">
      <w:pPr>
        <w:pStyle w:val="ListParagraph"/>
        <w:numPr>
          <w:ilvl w:val="0"/>
          <w:numId w:val="1"/>
        </w:numPr>
        <w:spacing w:after="0"/>
        <w:ind w:left="284" w:hanging="284"/>
        <w:jc w:val="both"/>
        <w:rPr>
          <w:rFonts w:ascii="Times New Roman" w:hAnsi="Times New Roman" w:cs="Times New Roman"/>
          <w:sz w:val="24"/>
          <w:szCs w:val="24"/>
        </w:rPr>
      </w:pPr>
      <w:r w:rsidRPr="006562B7">
        <w:rPr>
          <w:rFonts w:ascii="Times New Roman" w:hAnsi="Times New Roman" w:cs="Times New Roman"/>
          <w:sz w:val="24"/>
          <w:szCs w:val="24"/>
          <w:lang w:val="hu-HU"/>
        </w:rPr>
        <w:t>prevederile art.</w:t>
      </w:r>
      <w:r w:rsidR="005338FB" w:rsidRPr="006562B7">
        <w:rPr>
          <w:rFonts w:ascii="Times New Roman" w:hAnsi="Times New Roman" w:cs="Times New Roman"/>
          <w:sz w:val="24"/>
          <w:szCs w:val="24"/>
          <w:lang w:val="hu-HU"/>
        </w:rPr>
        <w:t xml:space="preserve"> </w:t>
      </w:r>
      <w:r w:rsidR="00382A3E" w:rsidRPr="006562B7">
        <w:rPr>
          <w:rFonts w:ascii="Times New Roman" w:hAnsi="Times New Roman" w:cs="Times New Roman"/>
          <w:sz w:val="24"/>
          <w:szCs w:val="24"/>
          <w:lang w:val="hu-HU"/>
        </w:rPr>
        <w:t>3</w:t>
      </w:r>
      <w:r w:rsidRPr="006562B7">
        <w:rPr>
          <w:rFonts w:ascii="Times New Roman" w:hAnsi="Times New Roman" w:cs="Times New Roman"/>
          <w:sz w:val="24"/>
          <w:szCs w:val="24"/>
          <w:lang w:val="hu-HU"/>
        </w:rPr>
        <w:t xml:space="preserve"> alin.</w:t>
      </w:r>
      <w:r w:rsidR="005338FB" w:rsidRPr="006562B7">
        <w:rPr>
          <w:rFonts w:ascii="Times New Roman" w:hAnsi="Times New Roman" w:cs="Times New Roman"/>
          <w:sz w:val="24"/>
          <w:szCs w:val="24"/>
          <w:lang w:val="hu-HU"/>
        </w:rPr>
        <w:t xml:space="preserve"> </w:t>
      </w:r>
      <w:r w:rsidR="00382A3E" w:rsidRPr="006562B7">
        <w:rPr>
          <w:rFonts w:ascii="Times New Roman" w:hAnsi="Times New Roman" w:cs="Times New Roman"/>
          <w:sz w:val="24"/>
          <w:szCs w:val="24"/>
          <w:lang w:val="hu-HU"/>
        </w:rPr>
        <w:t>(2</w:t>
      </w:r>
      <w:r w:rsidR="00514601" w:rsidRPr="006562B7">
        <w:rPr>
          <w:rFonts w:ascii="Times New Roman" w:hAnsi="Times New Roman" w:cs="Times New Roman"/>
          <w:sz w:val="24"/>
          <w:szCs w:val="24"/>
          <w:lang w:val="hu-HU"/>
        </w:rPr>
        <w:t>) și art.</w:t>
      </w:r>
      <w:r w:rsidR="005338FB" w:rsidRPr="006562B7">
        <w:rPr>
          <w:rFonts w:ascii="Times New Roman" w:hAnsi="Times New Roman" w:cs="Times New Roman"/>
          <w:sz w:val="24"/>
          <w:szCs w:val="24"/>
          <w:lang w:val="hu-HU"/>
        </w:rPr>
        <w:t xml:space="preserve"> </w:t>
      </w:r>
      <w:r w:rsidR="00382A3E" w:rsidRPr="006562B7">
        <w:rPr>
          <w:rFonts w:ascii="Times New Roman" w:hAnsi="Times New Roman" w:cs="Times New Roman"/>
          <w:sz w:val="24"/>
          <w:szCs w:val="24"/>
          <w:lang w:val="hu-HU"/>
        </w:rPr>
        <w:t>5</w:t>
      </w:r>
      <w:r w:rsidRPr="006562B7">
        <w:rPr>
          <w:rFonts w:ascii="Times New Roman" w:hAnsi="Times New Roman" w:cs="Times New Roman"/>
          <w:sz w:val="24"/>
          <w:szCs w:val="24"/>
          <w:lang w:val="hu-HU"/>
        </w:rPr>
        <w:t xml:space="preserve"> din Anexa</w:t>
      </w:r>
      <w:r w:rsidR="00514601" w:rsidRPr="006562B7">
        <w:rPr>
          <w:rFonts w:ascii="Times New Roman" w:hAnsi="Times New Roman" w:cs="Times New Roman"/>
          <w:sz w:val="24"/>
          <w:szCs w:val="24"/>
          <w:lang w:val="hu-HU"/>
        </w:rPr>
        <w:t xml:space="preserve"> </w:t>
      </w:r>
      <w:r w:rsidRPr="006562B7">
        <w:rPr>
          <w:rFonts w:ascii="Times New Roman" w:hAnsi="Times New Roman" w:cs="Times New Roman"/>
          <w:sz w:val="24"/>
          <w:szCs w:val="24"/>
          <w:lang w:val="hu-HU"/>
        </w:rPr>
        <w:t>nr.</w:t>
      </w:r>
      <w:r w:rsidR="005338FB" w:rsidRPr="006562B7">
        <w:rPr>
          <w:rFonts w:ascii="Times New Roman" w:hAnsi="Times New Roman" w:cs="Times New Roman"/>
          <w:sz w:val="24"/>
          <w:szCs w:val="24"/>
          <w:lang w:val="hu-HU"/>
        </w:rPr>
        <w:t xml:space="preserve"> </w:t>
      </w:r>
      <w:r w:rsidRPr="006562B7">
        <w:rPr>
          <w:rFonts w:ascii="Times New Roman" w:hAnsi="Times New Roman" w:cs="Times New Roman"/>
          <w:sz w:val="24"/>
          <w:szCs w:val="24"/>
          <w:lang w:val="hu-HU"/>
        </w:rPr>
        <w:t xml:space="preserve">2 a </w:t>
      </w:r>
      <w:r w:rsidR="005338FB" w:rsidRPr="006562B7">
        <w:rPr>
          <w:rFonts w:ascii="Times New Roman" w:hAnsi="Times New Roman" w:cs="Times New Roman"/>
          <w:sz w:val="24"/>
          <w:szCs w:val="24"/>
        </w:rPr>
        <w:t>Hotărârii de Guvern</w:t>
      </w:r>
      <w:r w:rsidR="006417D8" w:rsidRPr="006562B7">
        <w:rPr>
          <w:rFonts w:ascii="Times New Roman" w:hAnsi="Times New Roman" w:cs="Times New Roman"/>
          <w:sz w:val="24"/>
          <w:szCs w:val="24"/>
        </w:rPr>
        <w:t xml:space="preserve"> </w:t>
      </w:r>
      <w:r w:rsidR="00264902" w:rsidRPr="006562B7">
        <w:rPr>
          <w:rFonts w:ascii="Times New Roman" w:hAnsi="Times New Roman" w:cs="Times New Roman"/>
          <w:sz w:val="24"/>
          <w:szCs w:val="24"/>
        </w:rPr>
        <w:t>nr.</w:t>
      </w:r>
      <w:r w:rsidR="005338FB" w:rsidRPr="006562B7">
        <w:rPr>
          <w:rFonts w:ascii="Times New Roman" w:hAnsi="Times New Roman" w:cs="Times New Roman"/>
          <w:sz w:val="24"/>
          <w:szCs w:val="24"/>
        </w:rPr>
        <w:t xml:space="preserve"> </w:t>
      </w:r>
      <w:r w:rsidR="00264902" w:rsidRPr="006562B7">
        <w:rPr>
          <w:rFonts w:ascii="Times New Roman" w:hAnsi="Times New Roman" w:cs="Times New Roman"/>
          <w:sz w:val="24"/>
          <w:szCs w:val="24"/>
        </w:rPr>
        <w:t>797</w:t>
      </w:r>
      <w:r w:rsidR="005338FB" w:rsidRPr="006562B7">
        <w:rPr>
          <w:rFonts w:ascii="Times New Roman" w:hAnsi="Times New Roman" w:cs="Times New Roman"/>
          <w:sz w:val="24"/>
          <w:szCs w:val="24"/>
        </w:rPr>
        <w:t xml:space="preserve"> </w:t>
      </w:r>
      <w:r w:rsidR="00264902" w:rsidRPr="006562B7">
        <w:rPr>
          <w:rFonts w:ascii="Times New Roman" w:hAnsi="Times New Roman" w:cs="Times New Roman"/>
          <w:sz w:val="24"/>
          <w:szCs w:val="24"/>
        </w:rPr>
        <w:t>/</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2017 pentru aprobarea regulamentelor</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cadru de organizare şi funcţionare ale serviciilor publice de asistenţă socială şi a structurii orientative de personal</w:t>
      </w:r>
      <w:r w:rsidR="003D2E41" w:rsidRPr="006562B7">
        <w:rPr>
          <w:rFonts w:ascii="Times New Roman" w:hAnsi="Times New Roman" w:cs="Times New Roman"/>
          <w:sz w:val="24"/>
          <w:szCs w:val="24"/>
        </w:rPr>
        <w:t>, cu modificările și completările ulterioare</w:t>
      </w:r>
      <w:r w:rsidRPr="006562B7">
        <w:rPr>
          <w:rFonts w:ascii="Times New Roman" w:hAnsi="Times New Roman" w:cs="Times New Roman"/>
          <w:sz w:val="24"/>
          <w:szCs w:val="24"/>
        </w:rPr>
        <w:t>;</w:t>
      </w:r>
    </w:p>
    <w:p w14:paraId="3DFDA93E" w14:textId="50EBE528" w:rsidR="00264902" w:rsidRPr="006562B7" w:rsidRDefault="00514601" w:rsidP="00115EF3">
      <w:pPr>
        <w:pStyle w:val="ListParagraph"/>
        <w:numPr>
          <w:ilvl w:val="0"/>
          <w:numId w:val="1"/>
        </w:numPr>
        <w:spacing w:after="0"/>
        <w:ind w:left="284" w:hanging="284"/>
        <w:jc w:val="both"/>
        <w:rPr>
          <w:rFonts w:ascii="Times New Roman" w:hAnsi="Times New Roman" w:cs="Times New Roman"/>
          <w:sz w:val="24"/>
          <w:szCs w:val="24"/>
        </w:rPr>
      </w:pPr>
      <w:r w:rsidRPr="006562B7">
        <w:rPr>
          <w:rFonts w:ascii="Times New Roman" w:hAnsi="Times New Roman" w:cs="Times New Roman"/>
          <w:sz w:val="24"/>
          <w:szCs w:val="24"/>
        </w:rPr>
        <w:t>prevederile Ordinului nr.</w:t>
      </w:r>
      <w:r w:rsidR="005338FB" w:rsidRPr="006562B7">
        <w:rPr>
          <w:rFonts w:ascii="Times New Roman" w:hAnsi="Times New Roman" w:cs="Times New Roman"/>
          <w:sz w:val="24"/>
          <w:szCs w:val="24"/>
        </w:rPr>
        <w:t xml:space="preserve"> </w:t>
      </w:r>
      <w:r w:rsidR="00620284" w:rsidRPr="006562B7">
        <w:rPr>
          <w:rFonts w:ascii="Times New Roman" w:hAnsi="Times New Roman" w:cs="Times New Roman"/>
          <w:sz w:val="24"/>
          <w:szCs w:val="24"/>
        </w:rPr>
        <w:t>1086</w:t>
      </w:r>
      <w:r w:rsidR="005338FB" w:rsidRPr="006562B7">
        <w:rPr>
          <w:rFonts w:ascii="Times New Roman" w:hAnsi="Times New Roman" w:cs="Times New Roman"/>
          <w:sz w:val="24"/>
          <w:szCs w:val="24"/>
        </w:rPr>
        <w:t xml:space="preserve"> </w:t>
      </w:r>
      <w:r w:rsidR="00620284" w:rsidRPr="006562B7">
        <w:rPr>
          <w:rFonts w:ascii="Times New Roman" w:hAnsi="Times New Roman" w:cs="Times New Roman"/>
          <w:sz w:val="24"/>
          <w:szCs w:val="24"/>
        </w:rPr>
        <w:t>/</w:t>
      </w:r>
      <w:r w:rsidR="005338FB" w:rsidRPr="006562B7">
        <w:rPr>
          <w:rFonts w:ascii="Times New Roman" w:hAnsi="Times New Roman" w:cs="Times New Roman"/>
          <w:sz w:val="24"/>
          <w:szCs w:val="24"/>
        </w:rPr>
        <w:t xml:space="preserve"> </w:t>
      </w:r>
      <w:r w:rsidR="00620284" w:rsidRPr="006562B7">
        <w:rPr>
          <w:rFonts w:ascii="Times New Roman" w:hAnsi="Times New Roman" w:cs="Times New Roman"/>
          <w:sz w:val="24"/>
          <w:szCs w:val="24"/>
        </w:rPr>
        <w:t xml:space="preserve">2018 privind aprobarea modelului </w:t>
      </w:r>
      <w:r w:rsidR="00264902" w:rsidRPr="006562B7">
        <w:rPr>
          <w:rFonts w:ascii="Times New Roman" w:hAnsi="Times New Roman" w:cs="Times New Roman"/>
          <w:sz w:val="24"/>
          <w:szCs w:val="24"/>
        </w:rPr>
        <w:t xml:space="preserve">- </w:t>
      </w:r>
      <w:r w:rsidR="00620284" w:rsidRPr="006562B7">
        <w:rPr>
          <w:rFonts w:ascii="Times New Roman" w:hAnsi="Times New Roman" w:cs="Times New Roman"/>
          <w:sz w:val="24"/>
          <w:szCs w:val="24"/>
        </w:rPr>
        <w:t>cadru al Planului anual de acțiune privind s</w:t>
      </w:r>
      <w:r w:rsidR="005338FB" w:rsidRPr="006562B7">
        <w:rPr>
          <w:rFonts w:ascii="Times New Roman" w:hAnsi="Times New Roman" w:cs="Times New Roman"/>
          <w:sz w:val="24"/>
          <w:szCs w:val="24"/>
        </w:rPr>
        <w:t>erviciile sociale administrate ș</w:t>
      </w:r>
      <w:r w:rsidR="00620284" w:rsidRPr="006562B7">
        <w:rPr>
          <w:rFonts w:ascii="Times New Roman" w:hAnsi="Times New Roman" w:cs="Times New Roman"/>
          <w:sz w:val="24"/>
          <w:szCs w:val="24"/>
        </w:rPr>
        <w:t>i finanțate din bugetul consiliului local</w:t>
      </w:r>
      <w:r w:rsidR="00881BAE" w:rsidRPr="006562B7">
        <w:rPr>
          <w:rFonts w:ascii="Times New Roman" w:hAnsi="Times New Roman" w:cs="Times New Roman"/>
          <w:sz w:val="24"/>
          <w:szCs w:val="24"/>
        </w:rPr>
        <w:t>;</w:t>
      </w:r>
    </w:p>
    <w:p w14:paraId="6E2B1C13" w14:textId="78835CB9" w:rsidR="00636945" w:rsidRPr="006562B7" w:rsidRDefault="00636945" w:rsidP="00115EF3">
      <w:pPr>
        <w:pStyle w:val="ListParagraph"/>
        <w:numPr>
          <w:ilvl w:val="0"/>
          <w:numId w:val="1"/>
        </w:numPr>
        <w:spacing w:after="0"/>
        <w:ind w:left="284" w:hanging="284"/>
        <w:jc w:val="both"/>
        <w:rPr>
          <w:rFonts w:ascii="Times New Roman" w:hAnsi="Times New Roman" w:cs="Times New Roman"/>
          <w:sz w:val="24"/>
          <w:szCs w:val="24"/>
        </w:rPr>
      </w:pPr>
      <w:r w:rsidRPr="006562B7">
        <w:rPr>
          <w:rFonts w:ascii="Times New Roman" w:hAnsi="Times New Roman" w:cs="Times New Roman"/>
          <w:sz w:val="24"/>
          <w:szCs w:val="24"/>
        </w:rPr>
        <w:t>Legea asistenței sociale nr.</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292</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2011, cu modificările și completările ulterioare, respectiv art.</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112 alin.</w:t>
      </w:r>
      <w:r w:rsidR="005338FB" w:rsidRPr="006562B7">
        <w:rPr>
          <w:rFonts w:ascii="Times New Roman" w:hAnsi="Times New Roman" w:cs="Times New Roman"/>
          <w:sz w:val="24"/>
          <w:szCs w:val="24"/>
        </w:rPr>
        <w:t xml:space="preserve"> (1) ș</w:t>
      </w:r>
      <w:r w:rsidRPr="006562B7">
        <w:rPr>
          <w:rFonts w:ascii="Times New Roman" w:hAnsi="Times New Roman" w:cs="Times New Roman"/>
          <w:sz w:val="24"/>
          <w:szCs w:val="24"/>
        </w:rPr>
        <w:t>i alin.</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(3) lit.</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b), art.</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118 alin.</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(1) – alin.</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(3) și art.</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119 alin.</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(1);</w:t>
      </w:r>
    </w:p>
    <w:p w14:paraId="06E0FC6B" w14:textId="0790F00D" w:rsidR="00636945" w:rsidRPr="006562B7" w:rsidRDefault="00636945" w:rsidP="00115EF3">
      <w:pPr>
        <w:pStyle w:val="ListParagraph"/>
        <w:numPr>
          <w:ilvl w:val="0"/>
          <w:numId w:val="1"/>
        </w:numPr>
        <w:spacing w:after="0"/>
        <w:ind w:left="284" w:hanging="284"/>
        <w:jc w:val="both"/>
        <w:rPr>
          <w:rFonts w:ascii="Times New Roman" w:hAnsi="Times New Roman" w:cs="Times New Roman"/>
          <w:sz w:val="24"/>
          <w:szCs w:val="24"/>
        </w:rPr>
      </w:pPr>
      <w:r w:rsidRPr="006562B7">
        <w:rPr>
          <w:rFonts w:ascii="Times New Roman" w:hAnsi="Times New Roman" w:cs="Times New Roman"/>
          <w:sz w:val="24"/>
          <w:szCs w:val="24"/>
        </w:rPr>
        <w:t>Legea nr.</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272</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w:t>
      </w:r>
      <w:r w:rsidR="005338FB" w:rsidRPr="006562B7">
        <w:rPr>
          <w:rFonts w:ascii="Times New Roman" w:hAnsi="Times New Roman" w:cs="Times New Roman"/>
          <w:sz w:val="24"/>
          <w:szCs w:val="24"/>
        </w:rPr>
        <w:t xml:space="preserve"> </w:t>
      </w:r>
      <w:r w:rsidRPr="006562B7">
        <w:rPr>
          <w:rFonts w:ascii="Times New Roman" w:hAnsi="Times New Roman" w:cs="Times New Roman"/>
          <w:sz w:val="24"/>
          <w:szCs w:val="24"/>
        </w:rPr>
        <w:t xml:space="preserve">2004 privind protecția și promovarea drepturilor copilului, </w:t>
      </w:r>
      <w:r w:rsidR="004E5D20" w:rsidRPr="006562B7">
        <w:rPr>
          <w:rFonts w:ascii="Times New Roman" w:hAnsi="Times New Roman" w:cs="Times New Roman"/>
          <w:sz w:val="24"/>
          <w:szCs w:val="24"/>
        </w:rPr>
        <w:t xml:space="preserve">republicată </w:t>
      </w:r>
      <w:r w:rsidRPr="006562B7">
        <w:rPr>
          <w:rFonts w:ascii="Times New Roman" w:hAnsi="Times New Roman" w:cs="Times New Roman"/>
          <w:sz w:val="24"/>
          <w:szCs w:val="24"/>
        </w:rPr>
        <w:t>cu modificările și completările ulterioare;</w:t>
      </w:r>
    </w:p>
    <w:p w14:paraId="4CAD1836" w14:textId="77777777" w:rsidR="00C910EE" w:rsidRDefault="00636945" w:rsidP="00C910EE">
      <w:pPr>
        <w:pStyle w:val="ListParagraph"/>
        <w:numPr>
          <w:ilvl w:val="0"/>
          <w:numId w:val="1"/>
        </w:numPr>
        <w:spacing w:after="0"/>
        <w:ind w:left="284" w:hanging="284"/>
        <w:jc w:val="both"/>
        <w:rPr>
          <w:rFonts w:ascii="Times New Roman" w:hAnsi="Times New Roman" w:cs="Times New Roman"/>
          <w:sz w:val="24"/>
          <w:szCs w:val="24"/>
        </w:rPr>
      </w:pPr>
      <w:r w:rsidRPr="006562B7">
        <w:rPr>
          <w:rFonts w:ascii="Times New Roman" w:hAnsi="Times New Roman" w:cs="Times New Roman"/>
          <w:sz w:val="24"/>
          <w:szCs w:val="24"/>
        </w:rPr>
        <w:t>Legea nr.</w:t>
      </w:r>
      <w:r w:rsidR="00BA14BF" w:rsidRPr="006562B7">
        <w:rPr>
          <w:rFonts w:ascii="Times New Roman" w:hAnsi="Times New Roman" w:cs="Times New Roman"/>
          <w:sz w:val="24"/>
          <w:szCs w:val="24"/>
        </w:rPr>
        <w:t xml:space="preserve"> </w:t>
      </w:r>
      <w:r w:rsidRPr="006562B7">
        <w:rPr>
          <w:rFonts w:ascii="Times New Roman" w:hAnsi="Times New Roman" w:cs="Times New Roman"/>
          <w:sz w:val="24"/>
          <w:szCs w:val="24"/>
        </w:rPr>
        <w:t>197</w:t>
      </w:r>
      <w:r w:rsidR="00BA14BF" w:rsidRPr="006562B7">
        <w:rPr>
          <w:rFonts w:ascii="Times New Roman" w:hAnsi="Times New Roman" w:cs="Times New Roman"/>
          <w:sz w:val="24"/>
          <w:szCs w:val="24"/>
        </w:rPr>
        <w:t xml:space="preserve"> </w:t>
      </w:r>
      <w:r w:rsidRPr="006562B7">
        <w:rPr>
          <w:rFonts w:ascii="Times New Roman" w:hAnsi="Times New Roman" w:cs="Times New Roman"/>
          <w:sz w:val="24"/>
          <w:szCs w:val="24"/>
        </w:rPr>
        <w:t>/</w:t>
      </w:r>
      <w:r w:rsidR="00BA14BF" w:rsidRPr="006562B7">
        <w:rPr>
          <w:rFonts w:ascii="Times New Roman" w:hAnsi="Times New Roman" w:cs="Times New Roman"/>
          <w:sz w:val="24"/>
          <w:szCs w:val="24"/>
        </w:rPr>
        <w:t xml:space="preserve"> </w:t>
      </w:r>
      <w:r w:rsidRPr="006562B7">
        <w:rPr>
          <w:rFonts w:ascii="Times New Roman" w:hAnsi="Times New Roman" w:cs="Times New Roman"/>
          <w:sz w:val="24"/>
          <w:szCs w:val="24"/>
        </w:rPr>
        <w:t>2012 privind asigurarea calității în domeniul serviciilor sociale, cu modificările și completările ulterioare;</w:t>
      </w:r>
    </w:p>
    <w:p w14:paraId="79230701" w14:textId="34F47FD5" w:rsidR="007236F6" w:rsidRPr="00D511DE" w:rsidRDefault="00C910EE" w:rsidP="00D511DE">
      <w:pPr>
        <w:pStyle w:val="ListParagraph"/>
        <w:numPr>
          <w:ilvl w:val="0"/>
          <w:numId w:val="1"/>
        </w:numPr>
        <w:spacing w:after="0"/>
        <w:ind w:left="284" w:hanging="284"/>
        <w:jc w:val="both"/>
        <w:rPr>
          <w:rFonts w:ascii="Times New Roman" w:hAnsi="Times New Roman" w:cs="Times New Roman"/>
          <w:sz w:val="24"/>
          <w:szCs w:val="24"/>
        </w:rPr>
      </w:pPr>
      <w:r w:rsidRPr="00C910EE">
        <w:rPr>
          <w:rFonts w:ascii="Times New Roman" w:hAnsi="Times New Roman" w:cs="Times New Roman"/>
          <w:sz w:val="24"/>
          <w:szCs w:val="24"/>
        </w:rPr>
        <w:lastRenderedPageBreak/>
        <w:t>prevederile Ordonanței de Urgență a Guvernului nr. 57/2019 privind Codul Administrativ, cu modificările și completările ulterioare, respectiv art. 129 alin. (1) și alin. (2) lit. b) și d), alin. (4) lit. e) și alin. (7) lit. b) precum și ale art. 139 alin. (1) și art. 196 alin. (1) lit. a);</w:t>
      </w:r>
    </w:p>
    <w:p w14:paraId="1B3CC3AC" w14:textId="1B04A304" w:rsidR="00514601" w:rsidRPr="006562B7" w:rsidRDefault="007236F6" w:rsidP="00115EF3">
      <w:pPr>
        <w:pStyle w:val="ListParagraph"/>
        <w:spacing w:after="0"/>
        <w:ind w:left="0" w:firstLine="1134"/>
        <w:jc w:val="both"/>
        <w:rPr>
          <w:rFonts w:ascii="Times New Roman" w:hAnsi="Times New Roman" w:cs="Times New Roman"/>
          <w:sz w:val="24"/>
          <w:szCs w:val="24"/>
        </w:rPr>
      </w:pPr>
      <w:r w:rsidRPr="006562B7">
        <w:rPr>
          <w:rFonts w:ascii="Times New Roman" w:hAnsi="Times New Roman" w:cs="Times New Roman"/>
          <w:sz w:val="24"/>
          <w:szCs w:val="24"/>
        </w:rPr>
        <w:t>P</w:t>
      </w:r>
      <w:r w:rsidR="00D62C0A" w:rsidRPr="006562B7">
        <w:rPr>
          <w:rFonts w:ascii="Times New Roman" w:hAnsi="Times New Roman" w:cs="Times New Roman"/>
          <w:sz w:val="24"/>
          <w:szCs w:val="24"/>
        </w:rPr>
        <w:t xml:space="preserve">ropun </w:t>
      </w:r>
      <w:r w:rsidRPr="006562B7">
        <w:rPr>
          <w:rFonts w:ascii="Times New Roman" w:hAnsi="Times New Roman" w:cs="Times New Roman"/>
          <w:sz w:val="24"/>
          <w:szCs w:val="24"/>
        </w:rPr>
        <w:t>adoptarea de către Consiliul Local al Municipiului Marghita a</w:t>
      </w:r>
      <w:r w:rsidR="00D62C0A" w:rsidRPr="006562B7">
        <w:rPr>
          <w:rFonts w:ascii="Times New Roman" w:hAnsi="Times New Roman" w:cs="Times New Roman"/>
          <w:sz w:val="24"/>
          <w:szCs w:val="24"/>
        </w:rPr>
        <w:t xml:space="preserve"> </w:t>
      </w:r>
      <w:r w:rsidR="003C6B12" w:rsidRPr="006562B7">
        <w:rPr>
          <w:rFonts w:ascii="Times New Roman" w:hAnsi="Times New Roman" w:cs="Times New Roman"/>
          <w:sz w:val="24"/>
          <w:szCs w:val="24"/>
        </w:rPr>
        <w:t xml:space="preserve">proiectului </w:t>
      </w:r>
      <w:r w:rsidRPr="006562B7">
        <w:rPr>
          <w:rFonts w:ascii="Times New Roman" w:hAnsi="Times New Roman" w:cs="Times New Roman"/>
          <w:sz w:val="24"/>
          <w:szCs w:val="24"/>
        </w:rPr>
        <w:t xml:space="preserve">de hotărâre </w:t>
      </w:r>
      <w:r w:rsidR="00960BE9" w:rsidRPr="006562B7">
        <w:rPr>
          <w:rFonts w:ascii="Times New Roman" w:hAnsi="Times New Roman" w:cs="Times New Roman"/>
          <w:bCs/>
          <w:sz w:val="24"/>
          <w:szCs w:val="24"/>
        </w:rPr>
        <w:t xml:space="preserve">pentru </w:t>
      </w:r>
      <w:r w:rsidR="00960BE9" w:rsidRPr="006562B7">
        <w:rPr>
          <w:rFonts w:ascii="Times New Roman" w:hAnsi="Times New Roman" w:cs="Times New Roman"/>
          <w:sz w:val="24"/>
          <w:szCs w:val="24"/>
        </w:rPr>
        <w:t xml:space="preserve">aprobarea Planului anual de acțiune privind serviciile sociale administrate și finanțate din bugetul </w:t>
      </w:r>
      <w:r w:rsidRPr="006562B7">
        <w:rPr>
          <w:rFonts w:ascii="Times New Roman" w:hAnsi="Times New Roman" w:cs="Times New Roman"/>
          <w:sz w:val="24"/>
          <w:szCs w:val="24"/>
        </w:rPr>
        <w:t>Municipiului</w:t>
      </w:r>
      <w:r w:rsidR="00960BE9" w:rsidRPr="006562B7">
        <w:rPr>
          <w:rFonts w:ascii="Times New Roman" w:hAnsi="Times New Roman" w:cs="Times New Roman"/>
          <w:sz w:val="24"/>
          <w:szCs w:val="24"/>
        </w:rPr>
        <w:t xml:space="preserve"> Marghita pentr</w:t>
      </w:r>
      <w:r w:rsidR="00D62C0A" w:rsidRPr="006562B7">
        <w:rPr>
          <w:rFonts w:ascii="Times New Roman" w:hAnsi="Times New Roman" w:cs="Times New Roman"/>
          <w:sz w:val="24"/>
          <w:szCs w:val="24"/>
        </w:rPr>
        <w:t>u anul 202</w:t>
      </w:r>
      <w:r w:rsidR="00C6798A" w:rsidRPr="006562B7">
        <w:rPr>
          <w:rFonts w:ascii="Times New Roman" w:hAnsi="Times New Roman" w:cs="Times New Roman"/>
          <w:sz w:val="24"/>
          <w:szCs w:val="24"/>
        </w:rPr>
        <w:t>5</w:t>
      </w:r>
      <w:r w:rsidR="00960BE9" w:rsidRPr="006562B7">
        <w:rPr>
          <w:rFonts w:ascii="Times New Roman" w:hAnsi="Times New Roman" w:cs="Times New Roman"/>
          <w:sz w:val="24"/>
          <w:szCs w:val="24"/>
        </w:rPr>
        <w:t xml:space="preserve">, </w:t>
      </w:r>
      <w:r w:rsidRPr="006562B7">
        <w:rPr>
          <w:rFonts w:ascii="Times New Roman" w:hAnsi="Times New Roman" w:cs="Times New Roman"/>
          <w:sz w:val="24"/>
          <w:szCs w:val="24"/>
        </w:rPr>
        <w:t>prevăzut în Anexa</w:t>
      </w:r>
      <w:r w:rsidR="00477DCE" w:rsidRPr="006562B7">
        <w:rPr>
          <w:rFonts w:ascii="Times New Roman" w:hAnsi="Times New Roman" w:cs="Times New Roman"/>
          <w:i/>
          <w:sz w:val="24"/>
          <w:szCs w:val="24"/>
        </w:rPr>
        <w:t xml:space="preserve"> </w:t>
      </w:r>
      <w:r w:rsidRPr="006562B7">
        <w:rPr>
          <w:rFonts w:ascii="Times New Roman" w:hAnsi="Times New Roman" w:cs="Times New Roman"/>
          <w:sz w:val="24"/>
          <w:szCs w:val="24"/>
        </w:rPr>
        <w:t>care face parte integrantă din acesta</w:t>
      </w:r>
      <w:r w:rsidR="00D62C0A" w:rsidRPr="006562B7">
        <w:rPr>
          <w:rFonts w:ascii="Times New Roman" w:hAnsi="Times New Roman" w:cs="Times New Roman"/>
          <w:sz w:val="24"/>
          <w:szCs w:val="24"/>
        </w:rPr>
        <w:t>.</w:t>
      </w:r>
    </w:p>
    <w:p w14:paraId="5760536B" w14:textId="10AF5095" w:rsidR="00601A54" w:rsidRPr="006562B7" w:rsidRDefault="00601A54" w:rsidP="006562B7">
      <w:pPr>
        <w:spacing w:after="0"/>
        <w:jc w:val="center"/>
        <w:rPr>
          <w:rFonts w:ascii="Times New Roman" w:hAnsi="Times New Roman" w:cs="Times New Roman"/>
          <w:sz w:val="24"/>
          <w:szCs w:val="24"/>
        </w:rPr>
      </w:pPr>
    </w:p>
    <w:p w14:paraId="6E0B6ECC" w14:textId="7C78F060" w:rsidR="00601A54" w:rsidRPr="00D511DE" w:rsidRDefault="00D511DE" w:rsidP="00D511DE">
      <w:pPr>
        <w:spacing w:after="0"/>
        <w:jc w:val="center"/>
        <w:rPr>
          <w:rFonts w:ascii="Times New Roman" w:hAnsi="Times New Roman" w:cs="Times New Roman"/>
          <w:b/>
          <w:sz w:val="24"/>
          <w:szCs w:val="24"/>
        </w:rPr>
      </w:pPr>
      <w:r w:rsidRPr="006562B7">
        <w:rPr>
          <w:rFonts w:ascii="Times New Roman" w:hAnsi="Times New Roman" w:cs="Times New Roman"/>
          <w:b/>
          <w:sz w:val="24"/>
          <w:szCs w:val="24"/>
        </w:rPr>
        <w:t>Inspector</w:t>
      </w:r>
      <w:r>
        <w:rPr>
          <w:rFonts w:ascii="Times New Roman" w:hAnsi="Times New Roman" w:cs="Times New Roman"/>
          <w:b/>
          <w:sz w:val="24"/>
          <w:szCs w:val="24"/>
        </w:rPr>
        <w:t>,</w:t>
      </w:r>
      <w:bookmarkStart w:id="0" w:name="_GoBack"/>
      <w:bookmarkEnd w:id="0"/>
    </w:p>
    <w:p w14:paraId="76DB77CE" w14:textId="7A37063F" w:rsidR="00D511DE" w:rsidRDefault="00C6798A" w:rsidP="006562B7">
      <w:pPr>
        <w:spacing w:after="0"/>
        <w:jc w:val="center"/>
        <w:rPr>
          <w:rFonts w:ascii="Times New Roman" w:hAnsi="Times New Roman" w:cs="Times New Roman"/>
          <w:b/>
          <w:sz w:val="24"/>
          <w:szCs w:val="24"/>
        </w:rPr>
      </w:pPr>
      <w:r w:rsidRPr="006562B7">
        <w:rPr>
          <w:rFonts w:ascii="Times New Roman" w:hAnsi="Times New Roman" w:cs="Times New Roman"/>
          <w:b/>
          <w:sz w:val="24"/>
          <w:szCs w:val="24"/>
        </w:rPr>
        <w:t xml:space="preserve">Monica NAGY  </w:t>
      </w:r>
    </w:p>
    <w:p w14:paraId="18E27DA8" w14:textId="2B6C4AC0" w:rsidR="00C6798A" w:rsidRPr="006562B7" w:rsidRDefault="00C6798A" w:rsidP="006562B7">
      <w:pPr>
        <w:spacing w:after="0"/>
        <w:jc w:val="center"/>
        <w:rPr>
          <w:rFonts w:ascii="Times New Roman" w:hAnsi="Times New Roman" w:cs="Times New Roman"/>
          <w:b/>
          <w:sz w:val="24"/>
          <w:szCs w:val="24"/>
        </w:rPr>
      </w:pPr>
    </w:p>
    <w:sectPr w:rsidR="00C6798A" w:rsidRPr="006562B7" w:rsidSect="00C60E12">
      <w:pgSz w:w="11906" w:h="16838" w:code="9"/>
      <w:pgMar w:top="1134" w:right="1134" w:bottom="1134"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7781B4" w14:textId="77777777" w:rsidR="00A04AC6" w:rsidRDefault="00A04AC6" w:rsidP="007649E1">
      <w:pPr>
        <w:spacing w:after="0" w:line="240" w:lineRule="auto"/>
      </w:pPr>
      <w:r>
        <w:separator/>
      </w:r>
    </w:p>
  </w:endnote>
  <w:endnote w:type="continuationSeparator" w:id="0">
    <w:p w14:paraId="41C24428" w14:textId="77777777" w:rsidR="00A04AC6" w:rsidRDefault="00A04AC6" w:rsidP="00764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12D3B7" w14:textId="77777777" w:rsidR="00A04AC6" w:rsidRDefault="00A04AC6" w:rsidP="007649E1">
      <w:pPr>
        <w:spacing w:after="0" w:line="240" w:lineRule="auto"/>
      </w:pPr>
      <w:r>
        <w:separator/>
      </w:r>
    </w:p>
  </w:footnote>
  <w:footnote w:type="continuationSeparator" w:id="0">
    <w:p w14:paraId="1487539D" w14:textId="77777777" w:rsidR="00A04AC6" w:rsidRDefault="00A04AC6" w:rsidP="007649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731227"/>
    <w:multiLevelType w:val="hybridMultilevel"/>
    <w:tmpl w:val="A894D8D0"/>
    <w:lvl w:ilvl="0" w:tplc="1BBAF79E">
      <w:start w:val="1"/>
      <w:numFmt w:val="decimal"/>
      <w:lvlText w:val="%1."/>
      <w:lvlJc w:val="left"/>
      <w:pPr>
        <w:ind w:left="644" w:hanging="360"/>
      </w:pPr>
      <w:rPr>
        <w:rFonts w:ascii="Times New Roman" w:eastAsia="Times New Roman" w:hAnsi="Times New Roman" w:cs="Times New Roman"/>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 w15:restartNumberingAfterBreak="0">
    <w:nsid w:val="04165DE8"/>
    <w:multiLevelType w:val="hybridMultilevel"/>
    <w:tmpl w:val="6052C57A"/>
    <w:lvl w:ilvl="0" w:tplc="40964A5E">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E4A511F"/>
    <w:multiLevelType w:val="hybridMultilevel"/>
    <w:tmpl w:val="B08EE8B0"/>
    <w:lvl w:ilvl="0" w:tplc="5DBA21D8">
      <w:start w:val="3"/>
      <w:numFmt w:val="bullet"/>
      <w:lvlText w:val="-"/>
      <w:lvlJc w:val="left"/>
      <w:pPr>
        <w:ind w:left="680" w:hanging="209"/>
      </w:pPr>
      <w:rPr>
        <w:rFonts w:ascii="Times New Roman" w:eastAsia="Times New Roman" w:hAnsi="Times New Roman" w:cs="Times New Roman" w:hint="default"/>
        <w:b w:val="0"/>
        <w:bCs w:val="0"/>
        <w:i w:val="0"/>
        <w:iCs w:val="0"/>
        <w:w w:val="100"/>
        <w:sz w:val="24"/>
        <w:szCs w:val="24"/>
      </w:rPr>
    </w:lvl>
    <w:lvl w:ilvl="1" w:tplc="1A881376">
      <w:numFmt w:val="bullet"/>
      <w:lvlText w:val="•"/>
      <w:lvlJc w:val="left"/>
      <w:pPr>
        <w:ind w:left="1770" w:hanging="360"/>
      </w:pPr>
      <w:rPr>
        <w:rFonts w:hint="default"/>
      </w:rPr>
    </w:lvl>
    <w:lvl w:ilvl="2" w:tplc="06EE512E">
      <w:numFmt w:val="bullet"/>
      <w:lvlText w:val="•"/>
      <w:lvlJc w:val="left"/>
      <w:pPr>
        <w:ind w:left="2700" w:hanging="360"/>
      </w:pPr>
      <w:rPr>
        <w:rFonts w:hint="default"/>
      </w:rPr>
    </w:lvl>
    <w:lvl w:ilvl="3" w:tplc="E03AABCE">
      <w:numFmt w:val="bullet"/>
      <w:lvlText w:val="•"/>
      <w:lvlJc w:val="left"/>
      <w:pPr>
        <w:ind w:left="3630" w:hanging="360"/>
      </w:pPr>
      <w:rPr>
        <w:rFonts w:hint="default"/>
      </w:rPr>
    </w:lvl>
    <w:lvl w:ilvl="4" w:tplc="8B0256E2">
      <w:numFmt w:val="bullet"/>
      <w:lvlText w:val="•"/>
      <w:lvlJc w:val="left"/>
      <w:pPr>
        <w:ind w:left="4560" w:hanging="360"/>
      </w:pPr>
      <w:rPr>
        <w:rFonts w:hint="default"/>
      </w:rPr>
    </w:lvl>
    <w:lvl w:ilvl="5" w:tplc="9D82113A">
      <w:numFmt w:val="bullet"/>
      <w:lvlText w:val="•"/>
      <w:lvlJc w:val="left"/>
      <w:pPr>
        <w:ind w:left="5490" w:hanging="360"/>
      </w:pPr>
      <w:rPr>
        <w:rFonts w:hint="default"/>
      </w:rPr>
    </w:lvl>
    <w:lvl w:ilvl="6" w:tplc="63E47A58">
      <w:numFmt w:val="bullet"/>
      <w:lvlText w:val="•"/>
      <w:lvlJc w:val="left"/>
      <w:pPr>
        <w:ind w:left="6420" w:hanging="360"/>
      </w:pPr>
      <w:rPr>
        <w:rFonts w:hint="default"/>
      </w:rPr>
    </w:lvl>
    <w:lvl w:ilvl="7" w:tplc="F416B630">
      <w:numFmt w:val="bullet"/>
      <w:lvlText w:val="•"/>
      <w:lvlJc w:val="left"/>
      <w:pPr>
        <w:ind w:left="7350" w:hanging="360"/>
      </w:pPr>
      <w:rPr>
        <w:rFonts w:hint="default"/>
      </w:rPr>
    </w:lvl>
    <w:lvl w:ilvl="8" w:tplc="D43201FA">
      <w:numFmt w:val="bullet"/>
      <w:lvlText w:val="•"/>
      <w:lvlJc w:val="left"/>
      <w:pPr>
        <w:ind w:left="8280" w:hanging="360"/>
      </w:pPr>
      <w:rPr>
        <w:rFonts w:hint="default"/>
      </w:rPr>
    </w:lvl>
  </w:abstractNum>
  <w:abstractNum w:abstractNumId="3" w15:restartNumberingAfterBreak="0">
    <w:nsid w:val="170A22B8"/>
    <w:multiLevelType w:val="hybridMultilevel"/>
    <w:tmpl w:val="70BC59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0056DF"/>
    <w:multiLevelType w:val="hybridMultilevel"/>
    <w:tmpl w:val="C0BA1288"/>
    <w:lvl w:ilvl="0" w:tplc="162263B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FC6B23"/>
    <w:multiLevelType w:val="hybridMultilevel"/>
    <w:tmpl w:val="60647140"/>
    <w:lvl w:ilvl="0" w:tplc="5DBA21D8">
      <w:start w:val="3"/>
      <w:numFmt w:val="bullet"/>
      <w:lvlText w:val="-"/>
      <w:lvlJc w:val="left"/>
      <w:pPr>
        <w:ind w:left="831" w:hanging="557"/>
      </w:pPr>
      <w:rPr>
        <w:rFonts w:ascii="Times New Roman" w:eastAsia="Times New Roman" w:hAnsi="Times New Roman" w:cs="Times New Roman" w:hint="default"/>
        <w:b w:val="0"/>
        <w:bCs w:val="0"/>
        <w:i w:val="0"/>
        <w:iCs w:val="0"/>
        <w:w w:val="101"/>
        <w:sz w:val="24"/>
        <w:szCs w:val="24"/>
      </w:rPr>
    </w:lvl>
    <w:lvl w:ilvl="1" w:tplc="5DBA21D8">
      <w:start w:val="3"/>
      <w:numFmt w:val="bullet"/>
      <w:lvlText w:val="-"/>
      <w:lvlJc w:val="left"/>
      <w:pPr>
        <w:ind w:left="831" w:hanging="360"/>
      </w:pPr>
      <w:rPr>
        <w:rFonts w:ascii="Times New Roman" w:eastAsia="Times New Roman" w:hAnsi="Times New Roman" w:cs="Times New Roman" w:hint="default"/>
      </w:rPr>
    </w:lvl>
    <w:lvl w:ilvl="2" w:tplc="1C9E2B0E">
      <w:numFmt w:val="bullet"/>
      <w:lvlText w:val="•"/>
      <w:lvlJc w:val="left"/>
      <w:pPr>
        <w:ind w:left="2700" w:hanging="360"/>
      </w:pPr>
      <w:rPr>
        <w:rFonts w:hint="default"/>
      </w:rPr>
    </w:lvl>
    <w:lvl w:ilvl="3" w:tplc="19948662">
      <w:numFmt w:val="bullet"/>
      <w:lvlText w:val="•"/>
      <w:lvlJc w:val="left"/>
      <w:pPr>
        <w:ind w:left="3630" w:hanging="360"/>
      </w:pPr>
      <w:rPr>
        <w:rFonts w:hint="default"/>
      </w:rPr>
    </w:lvl>
    <w:lvl w:ilvl="4" w:tplc="FDA07028">
      <w:numFmt w:val="bullet"/>
      <w:lvlText w:val="•"/>
      <w:lvlJc w:val="left"/>
      <w:pPr>
        <w:ind w:left="4560" w:hanging="360"/>
      </w:pPr>
      <w:rPr>
        <w:rFonts w:hint="default"/>
      </w:rPr>
    </w:lvl>
    <w:lvl w:ilvl="5" w:tplc="13A4FFC6">
      <w:numFmt w:val="bullet"/>
      <w:lvlText w:val="•"/>
      <w:lvlJc w:val="left"/>
      <w:pPr>
        <w:ind w:left="5490" w:hanging="360"/>
      </w:pPr>
      <w:rPr>
        <w:rFonts w:hint="default"/>
      </w:rPr>
    </w:lvl>
    <w:lvl w:ilvl="6" w:tplc="D3420DE8">
      <w:numFmt w:val="bullet"/>
      <w:lvlText w:val="•"/>
      <w:lvlJc w:val="left"/>
      <w:pPr>
        <w:ind w:left="6420" w:hanging="360"/>
      </w:pPr>
      <w:rPr>
        <w:rFonts w:hint="default"/>
      </w:rPr>
    </w:lvl>
    <w:lvl w:ilvl="7" w:tplc="EC6EEBFE">
      <w:numFmt w:val="bullet"/>
      <w:lvlText w:val="•"/>
      <w:lvlJc w:val="left"/>
      <w:pPr>
        <w:ind w:left="7350" w:hanging="360"/>
      </w:pPr>
      <w:rPr>
        <w:rFonts w:hint="default"/>
      </w:rPr>
    </w:lvl>
    <w:lvl w:ilvl="8" w:tplc="ED44DA20">
      <w:numFmt w:val="bullet"/>
      <w:lvlText w:val="•"/>
      <w:lvlJc w:val="left"/>
      <w:pPr>
        <w:ind w:left="8280" w:hanging="360"/>
      </w:pPr>
      <w:rPr>
        <w:rFonts w:hint="default"/>
      </w:rPr>
    </w:lvl>
  </w:abstractNum>
  <w:abstractNum w:abstractNumId="6" w15:restartNumberingAfterBreak="0">
    <w:nsid w:val="5C66037E"/>
    <w:multiLevelType w:val="hybridMultilevel"/>
    <w:tmpl w:val="B4386A7E"/>
    <w:lvl w:ilvl="0" w:tplc="B616E196">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FBBAC2F8">
      <w:start w:val="1"/>
      <w:numFmt w:val="decimal"/>
      <w:lvlText w:val="%2."/>
      <w:lvlJc w:val="left"/>
      <w:pPr>
        <w:ind w:left="1980" w:hanging="90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67539EF"/>
    <w:multiLevelType w:val="hybridMultilevel"/>
    <w:tmpl w:val="A0CC4CB2"/>
    <w:lvl w:ilvl="0" w:tplc="B616E196">
      <w:numFmt w:val="bullet"/>
      <w:lvlText w:val="-"/>
      <w:lvlJc w:val="left"/>
      <w:pPr>
        <w:ind w:left="720" w:hanging="360"/>
      </w:pPr>
      <w:rPr>
        <w:rFonts w:ascii="Times New Roman" w:eastAsia="Times New Roman" w:hAnsi="Times New Roman" w:cs="Times New Roman" w:hint="default"/>
        <w:w w:val="99"/>
        <w:sz w:val="24"/>
        <w:szCs w:val="24"/>
        <w:lang w:val="ro-RO"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AC7D62"/>
    <w:multiLevelType w:val="hybridMultilevel"/>
    <w:tmpl w:val="CD62E4F4"/>
    <w:lvl w:ilvl="0" w:tplc="B616E196">
      <w:numFmt w:val="bullet"/>
      <w:lvlText w:val="-"/>
      <w:lvlJc w:val="left"/>
      <w:pPr>
        <w:ind w:left="1984" w:hanging="360"/>
      </w:pPr>
      <w:rPr>
        <w:rFonts w:ascii="Times New Roman" w:eastAsia="Times New Roman" w:hAnsi="Times New Roman" w:cs="Times New Roman" w:hint="default"/>
        <w:w w:val="99"/>
        <w:sz w:val="24"/>
        <w:szCs w:val="24"/>
        <w:lang w:val="ro-RO" w:eastAsia="en-US" w:bidi="ar-SA"/>
      </w:rPr>
    </w:lvl>
    <w:lvl w:ilvl="1" w:tplc="04180003" w:tentative="1">
      <w:start w:val="1"/>
      <w:numFmt w:val="bullet"/>
      <w:lvlText w:val="o"/>
      <w:lvlJc w:val="left"/>
      <w:pPr>
        <w:ind w:left="2704" w:hanging="360"/>
      </w:pPr>
      <w:rPr>
        <w:rFonts w:ascii="Courier New" w:hAnsi="Courier New" w:cs="Courier New" w:hint="default"/>
      </w:rPr>
    </w:lvl>
    <w:lvl w:ilvl="2" w:tplc="04180005" w:tentative="1">
      <w:start w:val="1"/>
      <w:numFmt w:val="bullet"/>
      <w:lvlText w:val=""/>
      <w:lvlJc w:val="left"/>
      <w:pPr>
        <w:ind w:left="3424" w:hanging="360"/>
      </w:pPr>
      <w:rPr>
        <w:rFonts w:ascii="Wingdings" w:hAnsi="Wingdings" w:hint="default"/>
      </w:rPr>
    </w:lvl>
    <w:lvl w:ilvl="3" w:tplc="04180001" w:tentative="1">
      <w:start w:val="1"/>
      <w:numFmt w:val="bullet"/>
      <w:lvlText w:val=""/>
      <w:lvlJc w:val="left"/>
      <w:pPr>
        <w:ind w:left="4144" w:hanging="360"/>
      </w:pPr>
      <w:rPr>
        <w:rFonts w:ascii="Symbol" w:hAnsi="Symbol" w:hint="default"/>
      </w:rPr>
    </w:lvl>
    <w:lvl w:ilvl="4" w:tplc="04180003" w:tentative="1">
      <w:start w:val="1"/>
      <w:numFmt w:val="bullet"/>
      <w:lvlText w:val="o"/>
      <w:lvlJc w:val="left"/>
      <w:pPr>
        <w:ind w:left="4864" w:hanging="360"/>
      </w:pPr>
      <w:rPr>
        <w:rFonts w:ascii="Courier New" w:hAnsi="Courier New" w:cs="Courier New" w:hint="default"/>
      </w:rPr>
    </w:lvl>
    <w:lvl w:ilvl="5" w:tplc="04180005" w:tentative="1">
      <w:start w:val="1"/>
      <w:numFmt w:val="bullet"/>
      <w:lvlText w:val=""/>
      <w:lvlJc w:val="left"/>
      <w:pPr>
        <w:ind w:left="5584" w:hanging="360"/>
      </w:pPr>
      <w:rPr>
        <w:rFonts w:ascii="Wingdings" w:hAnsi="Wingdings" w:hint="default"/>
      </w:rPr>
    </w:lvl>
    <w:lvl w:ilvl="6" w:tplc="04180001" w:tentative="1">
      <w:start w:val="1"/>
      <w:numFmt w:val="bullet"/>
      <w:lvlText w:val=""/>
      <w:lvlJc w:val="left"/>
      <w:pPr>
        <w:ind w:left="6304" w:hanging="360"/>
      </w:pPr>
      <w:rPr>
        <w:rFonts w:ascii="Symbol" w:hAnsi="Symbol" w:hint="default"/>
      </w:rPr>
    </w:lvl>
    <w:lvl w:ilvl="7" w:tplc="04180003" w:tentative="1">
      <w:start w:val="1"/>
      <w:numFmt w:val="bullet"/>
      <w:lvlText w:val="o"/>
      <w:lvlJc w:val="left"/>
      <w:pPr>
        <w:ind w:left="7024" w:hanging="360"/>
      </w:pPr>
      <w:rPr>
        <w:rFonts w:ascii="Courier New" w:hAnsi="Courier New" w:cs="Courier New" w:hint="default"/>
      </w:rPr>
    </w:lvl>
    <w:lvl w:ilvl="8" w:tplc="04180005" w:tentative="1">
      <w:start w:val="1"/>
      <w:numFmt w:val="bullet"/>
      <w:lvlText w:val=""/>
      <w:lvlJc w:val="left"/>
      <w:pPr>
        <w:ind w:left="7744" w:hanging="360"/>
      </w:pPr>
      <w:rPr>
        <w:rFonts w:ascii="Wingdings" w:hAnsi="Wingdings" w:hint="default"/>
      </w:rPr>
    </w:lvl>
  </w:abstractNum>
  <w:abstractNum w:abstractNumId="9" w15:restartNumberingAfterBreak="0">
    <w:nsid w:val="7EF419A2"/>
    <w:multiLevelType w:val="hybridMultilevel"/>
    <w:tmpl w:val="B478E8DE"/>
    <w:lvl w:ilvl="0" w:tplc="7ED06F56">
      <w:numFmt w:val="bullet"/>
      <w:lvlText w:val="-"/>
      <w:lvlJc w:val="left"/>
      <w:pPr>
        <w:ind w:left="1068" w:hanging="360"/>
      </w:pPr>
      <w:rPr>
        <w:rFonts w:ascii="Times New Roman" w:eastAsiaTheme="minorEastAsia"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4"/>
  </w:num>
  <w:num w:numId="2">
    <w:abstractNumId w:val="9"/>
  </w:num>
  <w:num w:numId="3">
    <w:abstractNumId w:val="5"/>
  </w:num>
  <w:num w:numId="4">
    <w:abstractNumId w:val="2"/>
  </w:num>
  <w:num w:numId="5">
    <w:abstractNumId w:val="0"/>
  </w:num>
  <w:num w:numId="6">
    <w:abstractNumId w:val="3"/>
  </w:num>
  <w:num w:numId="7">
    <w:abstractNumId w:val="8"/>
  </w:num>
  <w:num w:numId="8">
    <w:abstractNumId w:val="7"/>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2976"/>
    <w:rsid w:val="00006E75"/>
    <w:rsid w:val="00035761"/>
    <w:rsid w:val="00037EA6"/>
    <w:rsid w:val="00043267"/>
    <w:rsid w:val="00061255"/>
    <w:rsid w:val="00066304"/>
    <w:rsid w:val="00066F8B"/>
    <w:rsid w:val="00077C06"/>
    <w:rsid w:val="0008305C"/>
    <w:rsid w:val="00086A82"/>
    <w:rsid w:val="00086DF8"/>
    <w:rsid w:val="000B4726"/>
    <w:rsid w:val="000D469C"/>
    <w:rsid w:val="00115EF3"/>
    <w:rsid w:val="0013732A"/>
    <w:rsid w:val="001532D2"/>
    <w:rsid w:val="00157E84"/>
    <w:rsid w:val="001D6050"/>
    <w:rsid w:val="001F4A8B"/>
    <w:rsid w:val="00222384"/>
    <w:rsid w:val="00246AEA"/>
    <w:rsid w:val="00264902"/>
    <w:rsid w:val="00272A97"/>
    <w:rsid w:val="00283FF2"/>
    <w:rsid w:val="00287DDD"/>
    <w:rsid w:val="002B6780"/>
    <w:rsid w:val="00354A3F"/>
    <w:rsid w:val="0035673C"/>
    <w:rsid w:val="00360B17"/>
    <w:rsid w:val="00382A3E"/>
    <w:rsid w:val="003B5E0F"/>
    <w:rsid w:val="003B7B17"/>
    <w:rsid w:val="003C6B12"/>
    <w:rsid w:val="003D2E41"/>
    <w:rsid w:val="003F300D"/>
    <w:rsid w:val="00435D65"/>
    <w:rsid w:val="00436653"/>
    <w:rsid w:val="00442422"/>
    <w:rsid w:val="004441DF"/>
    <w:rsid w:val="00453E24"/>
    <w:rsid w:val="00477DCE"/>
    <w:rsid w:val="0049691A"/>
    <w:rsid w:val="004A4B57"/>
    <w:rsid w:val="004A4DE4"/>
    <w:rsid w:val="004E3CF2"/>
    <w:rsid w:val="004E5D20"/>
    <w:rsid w:val="005057F3"/>
    <w:rsid w:val="00514601"/>
    <w:rsid w:val="00525862"/>
    <w:rsid w:val="0053292F"/>
    <w:rsid w:val="005338FB"/>
    <w:rsid w:val="00541A21"/>
    <w:rsid w:val="00562486"/>
    <w:rsid w:val="005B75BB"/>
    <w:rsid w:val="005C1A85"/>
    <w:rsid w:val="005D606C"/>
    <w:rsid w:val="005D63A3"/>
    <w:rsid w:val="005F3F81"/>
    <w:rsid w:val="00601A54"/>
    <w:rsid w:val="00620284"/>
    <w:rsid w:val="006322D1"/>
    <w:rsid w:val="00636945"/>
    <w:rsid w:val="00641322"/>
    <w:rsid w:val="006417D8"/>
    <w:rsid w:val="006562B7"/>
    <w:rsid w:val="00663720"/>
    <w:rsid w:val="007036C6"/>
    <w:rsid w:val="007067E3"/>
    <w:rsid w:val="007236F6"/>
    <w:rsid w:val="00733F4B"/>
    <w:rsid w:val="00740B58"/>
    <w:rsid w:val="00757393"/>
    <w:rsid w:val="007649E1"/>
    <w:rsid w:val="007F7EE5"/>
    <w:rsid w:val="00807F2C"/>
    <w:rsid w:val="00824D00"/>
    <w:rsid w:val="00830198"/>
    <w:rsid w:val="008426FF"/>
    <w:rsid w:val="00850BE7"/>
    <w:rsid w:val="00852976"/>
    <w:rsid w:val="00855204"/>
    <w:rsid w:val="00880DC2"/>
    <w:rsid w:val="00881BAE"/>
    <w:rsid w:val="008C1DF5"/>
    <w:rsid w:val="008F7F93"/>
    <w:rsid w:val="00922220"/>
    <w:rsid w:val="00960BE9"/>
    <w:rsid w:val="00963138"/>
    <w:rsid w:val="0097000E"/>
    <w:rsid w:val="00994C23"/>
    <w:rsid w:val="009A5D32"/>
    <w:rsid w:val="009A6492"/>
    <w:rsid w:val="009F402C"/>
    <w:rsid w:val="009F65FC"/>
    <w:rsid w:val="00A04AC6"/>
    <w:rsid w:val="00A95032"/>
    <w:rsid w:val="00AB3338"/>
    <w:rsid w:val="00B07116"/>
    <w:rsid w:val="00B25518"/>
    <w:rsid w:val="00B27B50"/>
    <w:rsid w:val="00B8138A"/>
    <w:rsid w:val="00BA14BF"/>
    <w:rsid w:val="00BE4CCF"/>
    <w:rsid w:val="00BF27B8"/>
    <w:rsid w:val="00BF4FF6"/>
    <w:rsid w:val="00C2134C"/>
    <w:rsid w:val="00C22796"/>
    <w:rsid w:val="00C25659"/>
    <w:rsid w:val="00C54451"/>
    <w:rsid w:val="00C56AF8"/>
    <w:rsid w:val="00C60E12"/>
    <w:rsid w:val="00C6798A"/>
    <w:rsid w:val="00C75322"/>
    <w:rsid w:val="00C910EE"/>
    <w:rsid w:val="00CA2487"/>
    <w:rsid w:val="00CD05CB"/>
    <w:rsid w:val="00D22120"/>
    <w:rsid w:val="00D30CFF"/>
    <w:rsid w:val="00D511DE"/>
    <w:rsid w:val="00D62C0A"/>
    <w:rsid w:val="00D70E9A"/>
    <w:rsid w:val="00DB3BD0"/>
    <w:rsid w:val="00DC760F"/>
    <w:rsid w:val="00DF2E50"/>
    <w:rsid w:val="00E05EBE"/>
    <w:rsid w:val="00E361DF"/>
    <w:rsid w:val="00E3737A"/>
    <w:rsid w:val="00E738FF"/>
    <w:rsid w:val="00EC5A4E"/>
    <w:rsid w:val="00EE7CE1"/>
    <w:rsid w:val="00F40B96"/>
    <w:rsid w:val="00F42BBC"/>
    <w:rsid w:val="00F75126"/>
    <w:rsid w:val="00F90C9B"/>
    <w:rsid w:val="00FB44F1"/>
    <w:rsid w:val="00FD2D17"/>
    <w:rsid w:val="00FF630A"/>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E3CE2"/>
  <w15:docId w15:val="{44D8EA75-73A5-4B3E-8B59-CF77D4FC3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B17"/>
  </w:style>
  <w:style w:type="paragraph" w:styleId="Heading2">
    <w:name w:val="heading 2"/>
    <w:basedOn w:val="Normal"/>
    <w:next w:val="Normal"/>
    <w:link w:val="Heading2Char"/>
    <w:unhideWhenUsed/>
    <w:qFormat/>
    <w:rsid w:val="00641322"/>
    <w:pPr>
      <w:keepNext/>
      <w:spacing w:before="240" w:after="60" w:line="240" w:lineRule="auto"/>
      <w:outlineLvl w:val="1"/>
    </w:pPr>
    <w:rPr>
      <w:rFonts w:ascii="Cambria" w:eastAsia="Times New Roman" w:hAnsi="Cambria" w:cs="Times New Roman"/>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52976"/>
    <w:rPr>
      <w:color w:val="0000FF"/>
      <w:u w:val="single"/>
    </w:rPr>
  </w:style>
  <w:style w:type="character" w:customStyle="1" w:styleId="Heading2Char">
    <w:name w:val="Heading 2 Char"/>
    <w:basedOn w:val="DefaultParagraphFont"/>
    <w:link w:val="Heading2"/>
    <w:rsid w:val="00641322"/>
    <w:rPr>
      <w:rFonts w:ascii="Cambria" w:eastAsia="Times New Roman" w:hAnsi="Cambria" w:cs="Times New Roman"/>
      <w:b/>
      <w:bCs/>
      <w:i/>
      <w:iCs/>
      <w:sz w:val="28"/>
      <w:szCs w:val="28"/>
      <w:lang w:val="en-GB" w:eastAsia="en-GB"/>
    </w:rPr>
  </w:style>
  <w:style w:type="character" w:customStyle="1" w:styleId="sden">
    <w:name w:val="s_den"/>
    <w:basedOn w:val="DefaultParagraphFont"/>
    <w:rsid w:val="003C6B12"/>
  </w:style>
  <w:style w:type="character" w:customStyle="1" w:styleId="shdr">
    <w:name w:val="s_hdr"/>
    <w:basedOn w:val="DefaultParagraphFont"/>
    <w:rsid w:val="003C6B12"/>
  </w:style>
  <w:style w:type="character" w:customStyle="1" w:styleId="spar">
    <w:name w:val="s_par"/>
    <w:basedOn w:val="DefaultParagraphFont"/>
    <w:rsid w:val="003C6B12"/>
  </w:style>
  <w:style w:type="character" w:customStyle="1" w:styleId="slgi">
    <w:name w:val="s_lgi"/>
    <w:basedOn w:val="DefaultParagraphFont"/>
    <w:rsid w:val="003C6B12"/>
  </w:style>
  <w:style w:type="paragraph" w:styleId="NormalWeb">
    <w:name w:val="Normal (Web)"/>
    <w:basedOn w:val="Normal"/>
    <w:uiPriority w:val="99"/>
    <w:unhideWhenUsed/>
    <w:rsid w:val="003C6B1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7649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49E1"/>
  </w:style>
  <w:style w:type="paragraph" w:styleId="Footer">
    <w:name w:val="footer"/>
    <w:basedOn w:val="Normal"/>
    <w:link w:val="FooterChar"/>
    <w:uiPriority w:val="99"/>
    <w:unhideWhenUsed/>
    <w:rsid w:val="007649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49E1"/>
  </w:style>
  <w:style w:type="paragraph" w:styleId="ListParagraph">
    <w:name w:val="List Paragraph"/>
    <w:basedOn w:val="Normal"/>
    <w:uiPriority w:val="34"/>
    <w:qFormat/>
    <w:rsid w:val="00855204"/>
    <w:pPr>
      <w:ind w:left="720"/>
      <w:contextualSpacing/>
    </w:pPr>
  </w:style>
  <w:style w:type="paragraph" w:styleId="NoSpacing">
    <w:name w:val="No Spacing"/>
    <w:uiPriority w:val="1"/>
    <w:qFormat/>
    <w:rsid w:val="00061255"/>
    <w:pPr>
      <w:spacing w:after="0" w:line="240" w:lineRule="auto"/>
    </w:pPr>
  </w:style>
  <w:style w:type="paragraph" w:styleId="BodyText">
    <w:name w:val="Body Text"/>
    <w:basedOn w:val="Normal"/>
    <w:link w:val="BodyTextChar"/>
    <w:uiPriority w:val="1"/>
    <w:qFormat/>
    <w:rsid w:val="007236F6"/>
    <w:pPr>
      <w:widowControl w:val="0"/>
      <w:autoSpaceDE w:val="0"/>
      <w:autoSpaceDN w:val="0"/>
      <w:spacing w:after="0" w:line="240" w:lineRule="auto"/>
    </w:pPr>
    <w:rPr>
      <w:rFonts w:ascii="Times New Roman" w:eastAsia="Times New Roman" w:hAnsi="Times New Roman" w:cs="Times New Roman"/>
      <w:sz w:val="24"/>
      <w:szCs w:val="24"/>
      <w:lang w:eastAsia="x-none"/>
    </w:rPr>
  </w:style>
  <w:style w:type="character" w:customStyle="1" w:styleId="BodyTextChar">
    <w:name w:val="Body Text Char"/>
    <w:basedOn w:val="DefaultParagraphFont"/>
    <w:link w:val="BodyText"/>
    <w:uiPriority w:val="1"/>
    <w:rsid w:val="007236F6"/>
    <w:rPr>
      <w:rFonts w:ascii="Times New Roman" w:eastAsia="Times New Roman" w:hAnsi="Times New Roman" w:cs="Times New Roman"/>
      <w:sz w:val="24"/>
      <w:szCs w:val="24"/>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604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mailto:primaria@marghitaonline.ro"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6CCE76-6723-4111-98C9-F1C64B7B1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2632</Words>
  <Characters>15009</Characters>
  <Application>Microsoft Office Word</Application>
  <DocSecurity>0</DocSecurity>
  <Lines>125</Lines>
  <Paragraphs>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Elena CIUPE</cp:lastModifiedBy>
  <cp:revision>6</cp:revision>
  <dcterms:created xsi:type="dcterms:W3CDTF">2025-01-14T07:44:00Z</dcterms:created>
  <dcterms:modified xsi:type="dcterms:W3CDTF">2025-01-14T08:13:00Z</dcterms:modified>
</cp:coreProperties>
</file>