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1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DE SPECIALITATE BUGET-FINANŢE, PROGRAME DE DEZVOLTARE ECONOMICO-SOCIALĂ, ADMINISTRAREA DOMENIULUI PUBLIC ŞI PRIVAT, URBANISM ŞI AMENAJAREA TERITORIULUI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FA2AD5" w:rsidRPr="00A42621" w:rsidRDefault="005D5B0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48</w:t>
      </w:r>
    </w:p>
    <w:p w:rsidR="00FA2AD5" w:rsidRPr="00A42621" w:rsidRDefault="00FA2AD5" w:rsidP="00FA2A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1</w:t>
      </w:r>
      <w:r w:rsidR="005D5B0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întrunită la data de 30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nr. 1 la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asistență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încheiat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cu Cabinet de </w:t>
      </w:r>
      <w:proofErr w:type="spellStart"/>
      <w:proofErr w:type="gramStart"/>
      <w:r w:rsidR="005D5B05" w:rsidRPr="005F7C20">
        <w:rPr>
          <w:rFonts w:ascii="Times New Roman" w:hAnsi="Times New Roman" w:cs="Times New Roman"/>
          <w:sz w:val="28"/>
          <w:szCs w:val="28"/>
        </w:rPr>
        <w:t>avocat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proofErr w:type="gramEnd"/>
      <w:r w:rsidR="005D5B05" w:rsidRPr="005F7C20">
        <w:rPr>
          <w:rFonts w:ascii="Times New Roman" w:hAnsi="Times New Roman" w:cs="Times New Roman"/>
          <w:sz w:val="28"/>
          <w:szCs w:val="28"/>
        </w:rPr>
        <w:t>Bitiușcă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B05" w:rsidRPr="005F7C20">
        <w:rPr>
          <w:rFonts w:ascii="Times New Roman" w:hAnsi="Times New Roman" w:cs="Times New Roman"/>
          <w:sz w:val="28"/>
          <w:szCs w:val="28"/>
        </w:rPr>
        <w:t>Ioan</w:t>
      </w:r>
      <w:proofErr w:type="spellEnd"/>
      <w:r w:rsidR="005D5B05" w:rsidRPr="005F7C20">
        <w:rPr>
          <w:rFonts w:ascii="Times New Roman" w:hAnsi="Times New Roman" w:cs="Times New Roman"/>
          <w:sz w:val="28"/>
          <w:szCs w:val="28"/>
        </w:rPr>
        <w:t>”</w:t>
      </w:r>
      <w:r w:rsidR="005D5B05"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iniţiator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</w:t>
      </w:r>
      <w:r w:rsidRPr="00A42621">
        <w:rPr>
          <w:rFonts w:ascii="Times New Roman" w:hAnsi="Times New Roman" w:cs="Times New Roman"/>
          <w:iCs/>
          <w:sz w:val="28"/>
          <w:szCs w:val="28"/>
        </w:rPr>
        <w:t>rimarul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42621">
        <w:rPr>
          <w:rFonts w:ascii="Times New Roman" w:hAnsi="Times New Roman" w:cs="Times New Roman"/>
          <w:iCs/>
          <w:sz w:val="28"/>
          <w:szCs w:val="28"/>
          <w:lang w:val="it-IT"/>
        </w:rPr>
        <w:t>Golăiești</w:t>
      </w:r>
      <w:r>
        <w:rPr>
          <w:rFonts w:ascii="Times New Roman" w:hAnsi="Times New Roman" w:cs="Times New Roman"/>
          <w:iCs/>
          <w:sz w:val="28"/>
          <w:szCs w:val="28"/>
          <w:lang w:val="it-IT"/>
        </w:rPr>
        <w:t>;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PREŞEDINTE,                                          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SECRETAR,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AMANOLESEI GHEORGHE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AMARFEI CAMELIA-VIORICA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MEMBRII COMISIEI,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CIBOTARU DUMITRU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BECHET VALERIU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APETREI FLORIN</w:t>
      </w:r>
    </w:p>
    <w:p w:rsidR="00FA2AD5" w:rsidRPr="00A42621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42621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87019" w:rsidRDefault="00D87019"/>
    <w:sectPr w:rsidR="00D87019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A2AD5"/>
    <w:rsid w:val="000708B4"/>
    <w:rsid w:val="00332613"/>
    <w:rsid w:val="004E762F"/>
    <w:rsid w:val="005D5B05"/>
    <w:rsid w:val="00D87019"/>
    <w:rsid w:val="00DF65B6"/>
    <w:rsid w:val="00FA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D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1202</Characters>
  <Application>Microsoft Office Word</Application>
  <DocSecurity>0</DocSecurity>
  <Lines>10</Lines>
  <Paragraphs>2</Paragraphs>
  <ScaleCrop>false</ScaleCrop>
  <Company>Grizli777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2021-07-12T10:01:00Z</cp:lastPrinted>
  <dcterms:created xsi:type="dcterms:W3CDTF">2021-07-12T09:38:00Z</dcterms:created>
  <dcterms:modified xsi:type="dcterms:W3CDTF">2021-07-28T11:56:00Z</dcterms:modified>
</cp:coreProperties>
</file>