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7"/>
        <w:gridCol w:w="4781"/>
        <w:gridCol w:w="3545"/>
      </w:tblGrid>
      <w:tr w:rsidR="0091474A" w:rsidTr="0091474A">
        <w:trPr>
          <w:trHeight w:val="2688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74A" w:rsidRDefault="0091474A" w:rsidP="005D633D">
            <w:pPr>
              <w:pStyle w:val="Header"/>
              <w:spacing w:line="276" w:lineRule="auto"/>
              <w:jc w:val="center"/>
              <w:rPr>
                <w:lang w:bidi="en-US"/>
              </w:rPr>
            </w:pPr>
            <w:r>
              <w:rPr>
                <w:noProof/>
                <w:lang w:val="ro-RO" w:eastAsia="ro-RO"/>
              </w:rPr>
              <w:drawing>
                <wp:inline distT="0" distB="0" distL="0" distR="0">
                  <wp:extent cx="892810" cy="1190625"/>
                  <wp:effectExtent l="0" t="0" r="0" b="0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190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74A" w:rsidRDefault="0091474A" w:rsidP="00BA4E1D">
            <w:pPr>
              <w:tabs>
                <w:tab w:val="center" w:pos="4680"/>
                <w:tab w:val="right" w:pos="9360"/>
              </w:tabs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UNITATEA ADMINISTRATIV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TERITORIALA  MUNICIPIUL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DROBETA TURNU SEVERIN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Strada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MaresalAverescu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nr. 2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Drobeta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Turnu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Severin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Telefon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: 0252.31.43.79                                                      Fax: 0252.31.63.17                                                                  E-mail: </w:t>
            </w:r>
            <w:hyperlink r:id="rId6" w:history="1">
              <w:r>
                <w:rPr>
                  <w:rStyle w:val="Hyperlink"/>
                  <w:rFonts w:ascii="Times New Roman" w:hAnsi="Times New Roman"/>
                  <w:sz w:val="24"/>
                  <w:szCs w:val="24"/>
                  <w:lang w:bidi="en-US"/>
                </w:rPr>
                <w:t>primaria@primariadrobeta.ro</w:t>
              </w:r>
            </w:hyperlink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                         Nr.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4A" w:rsidRDefault="00F200C0" w:rsidP="0091474A">
            <w:pPr>
              <w:pStyle w:val="Header"/>
              <w:spacing w:line="276" w:lineRule="auto"/>
              <w:ind w:right="316"/>
              <w:rPr>
                <w:sz w:val="24"/>
                <w:szCs w:val="24"/>
                <w:lang w:bidi="en-US"/>
              </w:rPr>
            </w:pPr>
            <w:r w:rsidRPr="00B91D2E">
              <w:rPr>
                <w:sz w:val="24"/>
                <w:szCs w:val="24"/>
                <w:lang w:bidi="en-US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5.25pt;height:64.5pt" o:ole="">
                  <v:imagedata r:id="rId7" o:title=""/>
                </v:shape>
                <o:OLEObject Type="Embed" ProgID="PBrush" ShapeID="_x0000_i1025" DrawAspect="Content" ObjectID="_1799058209" r:id="rId8"/>
              </w:object>
            </w:r>
          </w:p>
          <w:p w:rsidR="00F200C0" w:rsidRDefault="00F200C0" w:rsidP="0091474A">
            <w:pPr>
              <w:pStyle w:val="Header"/>
              <w:spacing w:line="276" w:lineRule="auto"/>
              <w:ind w:right="316"/>
              <w:rPr>
                <w:lang w:bidi="en-US"/>
              </w:rPr>
            </w:pPr>
          </w:p>
          <w:p w:rsidR="0091474A" w:rsidRDefault="00F200C0" w:rsidP="005D633D">
            <w:pPr>
              <w:pStyle w:val="Header"/>
              <w:spacing w:line="276" w:lineRule="auto"/>
              <w:rPr>
                <w:lang w:bidi="en-US"/>
              </w:rPr>
            </w:pPr>
            <w:r w:rsidRPr="00B91D2E">
              <w:rPr>
                <w:sz w:val="24"/>
                <w:szCs w:val="24"/>
                <w:lang w:bidi="en-US"/>
              </w:rPr>
              <w:object w:dxaOrig="3615" w:dyaOrig="1965">
                <v:shape id="_x0000_i1026" type="#_x0000_t75" style="width:137.1pt;height:49.45pt" o:ole="">
                  <v:imagedata r:id="rId9" o:title=""/>
                </v:shape>
                <o:OLEObject Type="Embed" ProgID="PBrush" ShapeID="_x0000_i1026" DrawAspect="Content" ObjectID="_1799058210" r:id="rId10"/>
              </w:object>
            </w:r>
          </w:p>
        </w:tc>
      </w:tr>
    </w:tbl>
    <w:p w:rsidR="0091474A" w:rsidRDefault="0091474A" w:rsidP="0091474A">
      <w:pPr>
        <w:rPr>
          <w:sz w:val="28"/>
          <w:szCs w:val="28"/>
        </w:rPr>
      </w:pPr>
    </w:p>
    <w:p w:rsidR="0091474A" w:rsidRDefault="0091474A" w:rsidP="00ED3D51">
      <w:pPr>
        <w:tabs>
          <w:tab w:val="left" w:pos="3060"/>
        </w:tabs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REFERAT DE APROBARE</w:t>
      </w:r>
    </w:p>
    <w:p w:rsidR="0091474A" w:rsidRDefault="0091474A" w:rsidP="00ED3D51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FFFFFF" w:themeColor="background1"/>
          <w:sz w:val="26"/>
          <w:szCs w:val="26"/>
        </w:rPr>
        <w:t>……</w:t>
      </w:r>
      <w:proofErr w:type="spellStart"/>
      <w:r>
        <w:rPr>
          <w:rFonts w:ascii="Times New Roman" w:hAnsi="Times New Roman"/>
          <w:sz w:val="26"/>
          <w:szCs w:val="26"/>
        </w:rPr>
        <w:t>privind</w:t>
      </w:r>
      <w:proofErr w:type="spellEnd"/>
      <w:r w:rsidR="00EF179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D3D51">
        <w:rPr>
          <w:rFonts w:ascii="Times New Roman" w:hAnsi="Times New Roman"/>
          <w:sz w:val="26"/>
          <w:szCs w:val="26"/>
        </w:rPr>
        <w:t>propunerea</w:t>
      </w:r>
      <w:proofErr w:type="spellEnd"/>
      <w:r w:rsidR="00ED3D51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="00ED3D51">
        <w:rPr>
          <w:rFonts w:ascii="Times New Roman" w:hAnsi="Times New Roman"/>
          <w:sz w:val="26"/>
          <w:szCs w:val="26"/>
        </w:rPr>
        <w:t>adoptare</w:t>
      </w:r>
      <w:proofErr w:type="spellEnd"/>
      <w:r w:rsidR="00ED3D51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="00ED3D51">
        <w:rPr>
          <w:rFonts w:ascii="Times New Roman" w:hAnsi="Times New Roman"/>
          <w:sz w:val="26"/>
          <w:szCs w:val="26"/>
        </w:rPr>
        <w:t>proiectului</w:t>
      </w:r>
      <w:proofErr w:type="spellEnd"/>
      <w:r w:rsidR="00ED3D51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="00ED3D51">
        <w:rPr>
          <w:rFonts w:ascii="Times New Roman" w:hAnsi="Times New Roman"/>
          <w:sz w:val="26"/>
          <w:szCs w:val="26"/>
        </w:rPr>
        <w:t>hotărâre</w:t>
      </w:r>
      <w:proofErr w:type="spellEnd"/>
      <w:r w:rsidR="00EF179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D3D51">
        <w:rPr>
          <w:rFonts w:ascii="Times New Roman" w:hAnsi="Times New Roman"/>
          <w:sz w:val="26"/>
          <w:szCs w:val="26"/>
        </w:rPr>
        <w:t>pentru</w:t>
      </w:r>
      <w:proofErr w:type="spellEnd"/>
      <w:r w:rsidR="00EF179F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repartizarea</w:t>
      </w:r>
      <w:proofErr w:type="spellEnd"/>
      <w:r w:rsidR="00EF179F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unor</w:t>
      </w:r>
      <w:proofErr w:type="spellEnd"/>
      <w:r w:rsidR="00EF179F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locuințe</w:t>
      </w:r>
      <w:proofErr w:type="spellEnd"/>
      <w:r w:rsidR="00EF179F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sociale</w:t>
      </w:r>
      <w:proofErr w:type="spellEnd"/>
      <w:r>
        <w:rPr>
          <w:rFonts w:ascii="Times New Roman" w:hAnsi="Times New Roman"/>
          <w:sz w:val="26"/>
          <w:szCs w:val="26"/>
        </w:rPr>
        <w:t xml:space="preserve"> situate </w:t>
      </w:r>
      <w:proofErr w:type="spellStart"/>
      <w:r>
        <w:rPr>
          <w:rFonts w:ascii="Times New Roman" w:hAnsi="Times New Roman"/>
          <w:sz w:val="26"/>
          <w:szCs w:val="26"/>
        </w:rPr>
        <w:t>în</w:t>
      </w:r>
      <w:proofErr w:type="spellEnd"/>
      <w:r w:rsidR="00EF179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ro-RO"/>
        </w:rPr>
        <w:t>Municipiul Drobeta Turnu Severin</w:t>
      </w:r>
    </w:p>
    <w:p w:rsidR="0091474A" w:rsidRDefault="0091474A" w:rsidP="0091474A">
      <w:pPr>
        <w:pStyle w:val="BodyText2"/>
        <w:rPr>
          <w:b w:val="0"/>
          <w:sz w:val="26"/>
          <w:szCs w:val="26"/>
          <w:lang w:val="ro-RO"/>
        </w:rPr>
      </w:pPr>
    </w:p>
    <w:p w:rsidR="0091474A" w:rsidRDefault="0091474A" w:rsidP="0091474A">
      <w:pPr>
        <w:pStyle w:val="BodyText2"/>
        <w:spacing w:line="276" w:lineRule="auto"/>
        <w:jc w:val="both"/>
        <w:rPr>
          <w:b w:val="0"/>
          <w:sz w:val="26"/>
          <w:szCs w:val="26"/>
          <w:lang w:val="ro-RO"/>
        </w:rPr>
      </w:pPr>
      <w:r>
        <w:rPr>
          <w:b w:val="0"/>
          <w:sz w:val="26"/>
          <w:szCs w:val="26"/>
          <w:lang w:val="ro-RO"/>
        </w:rPr>
        <w:tab/>
        <w:t>Având în vedere:</w:t>
      </w:r>
    </w:p>
    <w:p w:rsidR="0091474A" w:rsidRDefault="0091474A" w:rsidP="0091474A">
      <w:pPr>
        <w:pStyle w:val="BodyText2"/>
        <w:numPr>
          <w:ilvl w:val="0"/>
          <w:numId w:val="1"/>
        </w:numPr>
        <w:spacing w:line="276" w:lineRule="auto"/>
        <w:ind w:left="0" w:firstLine="720"/>
        <w:jc w:val="both"/>
        <w:rPr>
          <w:b w:val="0"/>
          <w:i/>
          <w:sz w:val="26"/>
          <w:szCs w:val="26"/>
          <w:lang w:val="ro-RO"/>
        </w:rPr>
      </w:pPr>
      <w:r>
        <w:rPr>
          <w:b w:val="0"/>
          <w:sz w:val="26"/>
          <w:szCs w:val="26"/>
          <w:lang w:val="ro-RO"/>
        </w:rPr>
        <w:t xml:space="preserve"> necesitatea rezolvării  solicitărilor anumitor persoane fizice din Municipiul Drobeta Turnu Severin pentru acordarea unor locuințe sociale;</w:t>
      </w:r>
    </w:p>
    <w:p w:rsidR="0091474A" w:rsidRPr="000B55FD" w:rsidRDefault="0091474A" w:rsidP="0091474A">
      <w:pPr>
        <w:pStyle w:val="BodyText2"/>
        <w:numPr>
          <w:ilvl w:val="0"/>
          <w:numId w:val="1"/>
        </w:numPr>
        <w:spacing w:line="276" w:lineRule="auto"/>
        <w:ind w:left="0" w:firstLine="720"/>
        <w:jc w:val="both"/>
        <w:rPr>
          <w:b w:val="0"/>
          <w:i/>
          <w:szCs w:val="28"/>
          <w:lang w:val="ro-RO"/>
        </w:rPr>
      </w:pPr>
      <w:r>
        <w:rPr>
          <w:b w:val="0"/>
          <w:sz w:val="26"/>
          <w:szCs w:val="26"/>
          <w:lang w:val="ro-RO"/>
        </w:rPr>
        <w:t xml:space="preserve">dispozițiile art.43 din Legea nr. 114/1996 privind locuințele conform cărora  </w:t>
      </w:r>
      <w:r>
        <w:rPr>
          <w:b w:val="0"/>
          <w:i/>
          <w:sz w:val="26"/>
          <w:szCs w:val="26"/>
          <w:lang w:val="ro-RO"/>
        </w:rPr>
        <w:t xml:space="preserve">„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Locuințele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sociale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se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repartizează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către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autoritățile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administrației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publice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locale care le au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în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administrare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baza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criteriilor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stabilite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anual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acestea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în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condițiile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prevederilor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prezentului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capitol,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ele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pot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beneficia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în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ordinea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prioritate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stabilită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autoritățile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administrației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publice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locale,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potrivit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legii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oricare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dintre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următoarele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categorii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persoane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: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persoanele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familiile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evacuate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sau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care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urmează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a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fi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evacuate din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locuințele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retrocedate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foștilor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proprietari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tinerii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care au 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vârsta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până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la 35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ani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tinerii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proveniți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din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instituții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ocrotire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social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care au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împlinit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vârsta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18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ani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invalizii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gradul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I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II,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persoanele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cu handicap,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pensionarii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veteranii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văduvele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război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beneficiarii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prevederilor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Legii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recunoștinței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pentru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Victoria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Revoluției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Române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din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Decembrie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1989,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pentru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revolta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muncitorească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anticomunistă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la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Brașov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din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noiembrie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1987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pentru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revolta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muncitorească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anticomunistă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din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Valea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Jiului-</w:t>
      </w:r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Lupeni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- August 1977 nr. 341/2004, cu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modificările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și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completările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ulterioare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ai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prevederilor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Decretului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–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Lege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nr. 118/1990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privind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acordarea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unor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drepturi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persoanelor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persecutate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din motive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politice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dictatura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instaurată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cu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începere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de la 06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martie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1945,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precum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și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cele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deportate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în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străinătate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ori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constituite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înprizonieri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republicat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, cu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modificările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și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completările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ulterioare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victimele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violenței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domestic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sau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alte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personae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sau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familii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î</w:t>
      </w:r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ndreptățite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.</w:t>
      </w:r>
      <w:r>
        <w:rPr>
          <w:b w:val="0"/>
          <w:i/>
          <w:sz w:val="26"/>
          <w:szCs w:val="26"/>
          <w:shd w:val="clear" w:color="auto" w:fill="FFFFFF"/>
        </w:rPr>
        <w:t xml:space="preserve">“  </w:t>
      </w:r>
      <w:r>
        <w:rPr>
          <w:b w:val="0"/>
          <w:i/>
          <w:szCs w:val="28"/>
          <w:lang w:val="ro-RO"/>
        </w:rPr>
        <w:tab/>
      </w:r>
      <w:r>
        <w:rPr>
          <w:b w:val="0"/>
          <w:i/>
          <w:szCs w:val="28"/>
          <w:lang w:val="ro-RO"/>
        </w:rPr>
        <w:tab/>
      </w:r>
      <w:r>
        <w:rPr>
          <w:b w:val="0"/>
          <w:i/>
          <w:szCs w:val="28"/>
          <w:lang w:val="ro-RO"/>
        </w:rPr>
        <w:tab/>
      </w:r>
      <w:r>
        <w:rPr>
          <w:b w:val="0"/>
          <w:i/>
          <w:szCs w:val="28"/>
          <w:lang w:val="ro-RO"/>
        </w:rPr>
        <w:tab/>
      </w:r>
      <w:r w:rsidR="00F200C0">
        <w:rPr>
          <w:b w:val="0"/>
          <w:i/>
          <w:szCs w:val="28"/>
          <w:lang w:val="ro-RO"/>
        </w:rPr>
        <w:tab/>
      </w:r>
      <w:r w:rsidR="00F200C0">
        <w:rPr>
          <w:b w:val="0"/>
          <w:i/>
          <w:szCs w:val="28"/>
          <w:lang w:val="ro-RO"/>
        </w:rPr>
        <w:tab/>
      </w:r>
      <w:r w:rsidR="00F200C0">
        <w:rPr>
          <w:b w:val="0"/>
          <w:i/>
          <w:szCs w:val="28"/>
          <w:lang w:val="ro-RO"/>
        </w:rPr>
        <w:tab/>
      </w:r>
      <w:r w:rsidR="00F200C0">
        <w:rPr>
          <w:b w:val="0"/>
          <w:i/>
          <w:szCs w:val="28"/>
          <w:lang w:val="ro-RO"/>
        </w:rPr>
        <w:tab/>
      </w:r>
      <w:r w:rsidR="000347C1">
        <w:rPr>
          <w:b w:val="0"/>
          <w:i/>
          <w:szCs w:val="28"/>
          <w:lang w:val="ro-RO"/>
        </w:rPr>
        <w:t xml:space="preserve">                   </w:t>
      </w:r>
      <w:r>
        <w:rPr>
          <w:b w:val="0"/>
          <w:i/>
          <w:szCs w:val="28"/>
          <w:lang w:val="ro-RO"/>
        </w:rPr>
        <w:t xml:space="preserve">- </w:t>
      </w:r>
      <w:proofErr w:type="spellStart"/>
      <w:r w:rsidRPr="000B55FD">
        <w:rPr>
          <w:b w:val="0"/>
          <w:sz w:val="26"/>
          <w:szCs w:val="26"/>
        </w:rPr>
        <w:t>dispozi</w:t>
      </w:r>
      <w:r>
        <w:rPr>
          <w:b w:val="0"/>
          <w:sz w:val="26"/>
          <w:szCs w:val="26"/>
        </w:rPr>
        <w:t>ț</w:t>
      </w:r>
      <w:r w:rsidRPr="000B55FD">
        <w:rPr>
          <w:b w:val="0"/>
          <w:sz w:val="26"/>
          <w:szCs w:val="26"/>
        </w:rPr>
        <w:t>iile</w:t>
      </w:r>
      <w:proofErr w:type="spellEnd"/>
      <w:r w:rsidRPr="000B55FD">
        <w:rPr>
          <w:b w:val="0"/>
          <w:sz w:val="26"/>
          <w:szCs w:val="26"/>
        </w:rPr>
        <w:t xml:space="preserve"> art. 21din HG 1275/2000 </w:t>
      </w:r>
      <w:proofErr w:type="spellStart"/>
      <w:r w:rsidRPr="000B55FD">
        <w:rPr>
          <w:b w:val="0"/>
          <w:sz w:val="26"/>
          <w:szCs w:val="26"/>
        </w:rPr>
        <w:t>privind</w:t>
      </w:r>
      <w:proofErr w:type="spellEnd"/>
      <w:r w:rsidR="000347C1">
        <w:rPr>
          <w:b w:val="0"/>
          <w:sz w:val="26"/>
          <w:szCs w:val="26"/>
        </w:rPr>
        <w:t xml:space="preserve"> </w:t>
      </w:r>
      <w:proofErr w:type="spellStart"/>
      <w:r w:rsidRPr="000B55FD">
        <w:rPr>
          <w:b w:val="0"/>
          <w:sz w:val="26"/>
          <w:szCs w:val="26"/>
        </w:rPr>
        <w:t>aprobarea</w:t>
      </w:r>
      <w:proofErr w:type="spellEnd"/>
      <w:r w:rsidR="000347C1">
        <w:rPr>
          <w:b w:val="0"/>
          <w:sz w:val="26"/>
          <w:szCs w:val="26"/>
        </w:rPr>
        <w:t xml:space="preserve"> </w:t>
      </w:r>
      <w:proofErr w:type="spellStart"/>
      <w:r w:rsidRPr="000B55FD">
        <w:rPr>
          <w:b w:val="0"/>
          <w:sz w:val="26"/>
          <w:szCs w:val="26"/>
        </w:rPr>
        <w:t>normelor</w:t>
      </w:r>
      <w:proofErr w:type="spellEnd"/>
      <w:r w:rsidR="000347C1">
        <w:rPr>
          <w:b w:val="0"/>
          <w:sz w:val="26"/>
          <w:szCs w:val="26"/>
        </w:rPr>
        <w:t xml:space="preserve"> </w:t>
      </w:r>
      <w:proofErr w:type="spellStart"/>
      <w:r w:rsidRPr="000B55FD">
        <w:rPr>
          <w:b w:val="0"/>
          <w:sz w:val="26"/>
          <w:szCs w:val="26"/>
        </w:rPr>
        <w:t>metodologice</w:t>
      </w:r>
      <w:proofErr w:type="spellEnd"/>
      <w:r w:rsidR="000347C1">
        <w:rPr>
          <w:b w:val="0"/>
          <w:sz w:val="26"/>
          <w:szCs w:val="26"/>
        </w:rPr>
        <w:t xml:space="preserve"> </w:t>
      </w:r>
      <w:proofErr w:type="spellStart"/>
      <w:r w:rsidRPr="000B55FD">
        <w:rPr>
          <w:b w:val="0"/>
          <w:sz w:val="26"/>
          <w:szCs w:val="26"/>
        </w:rPr>
        <w:t>pentru</w:t>
      </w:r>
      <w:proofErr w:type="spellEnd"/>
      <w:r w:rsidR="000347C1">
        <w:rPr>
          <w:b w:val="0"/>
          <w:sz w:val="26"/>
          <w:szCs w:val="26"/>
        </w:rPr>
        <w:t xml:space="preserve"> </w:t>
      </w:r>
      <w:proofErr w:type="spellStart"/>
      <w:r w:rsidRPr="000B55FD">
        <w:rPr>
          <w:b w:val="0"/>
          <w:sz w:val="26"/>
          <w:szCs w:val="26"/>
        </w:rPr>
        <w:t>punere</w:t>
      </w:r>
      <w:r>
        <w:rPr>
          <w:b w:val="0"/>
          <w:sz w:val="26"/>
          <w:szCs w:val="26"/>
        </w:rPr>
        <w:t>a</w:t>
      </w:r>
      <w:proofErr w:type="spellEnd"/>
      <w:r w:rsidR="000347C1"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î</w:t>
      </w:r>
      <w:r w:rsidRPr="000B55FD">
        <w:rPr>
          <w:b w:val="0"/>
          <w:sz w:val="26"/>
          <w:szCs w:val="26"/>
        </w:rPr>
        <w:t>n</w:t>
      </w:r>
      <w:proofErr w:type="spellEnd"/>
      <w:r w:rsidR="000347C1">
        <w:rPr>
          <w:b w:val="0"/>
          <w:sz w:val="26"/>
          <w:szCs w:val="26"/>
        </w:rPr>
        <w:t xml:space="preserve"> </w:t>
      </w:r>
      <w:proofErr w:type="spellStart"/>
      <w:r w:rsidRPr="000B55FD">
        <w:rPr>
          <w:b w:val="0"/>
          <w:sz w:val="26"/>
          <w:szCs w:val="26"/>
        </w:rPr>
        <w:t>aplicare</w:t>
      </w:r>
      <w:proofErr w:type="spellEnd"/>
      <w:r w:rsidRPr="000B55FD">
        <w:rPr>
          <w:b w:val="0"/>
          <w:sz w:val="26"/>
          <w:szCs w:val="26"/>
        </w:rPr>
        <w:t xml:space="preserve"> a </w:t>
      </w:r>
      <w:proofErr w:type="spellStart"/>
      <w:r w:rsidRPr="000B55FD">
        <w:rPr>
          <w:b w:val="0"/>
          <w:sz w:val="26"/>
          <w:szCs w:val="26"/>
        </w:rPr>
        <w:t>prevederilorLe</w:t>
      </w:r>
      <w:r>
        <w:rPr>
          <w:b w:val="0"/>
          <w:sz w:val="26"/>
          <w:szCs w:val="26"/>
        </w:rPr>
        <w:t>gii</w:t>
      </w:r>
      <w:proofErr w:type="spellEnd"/>
      <w:r>
        <w:rPr>
          <w:b w:val="0"/>
          <w:sz w:val="26"/>
          <w:szCs w:val="26"/>
        </w:rPr>
        <w:t xml:space="preserve"> nr. 114/1996 </w:t>
      </w:r>
      <w:proofErr w:type="spellStart"/>
      <w:r>
        <w:rPr>
          <w:b w:val="0"/>
          <w:sz w:val="26"/>
          <w:szCs w:val="26"/>
        </w:rPr>
        <w:t>privind</w:t>
      </w:r>
      <w:proofErr w:type="spellEnd"/>
      <w:r w:rsidR="000347C1"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locuinț</w:t>
      </w:r>
      <w:r w:rsidRPr="000B55FD">
        <w:rPr>
          <w:b w:val="0"/>
          <w:sz w:val="26"/>
          <w:szCs w:val="26"/>
        </w:rPr>
        <w:t>ele</w:t>
      </w:r>
      <w:proofErr w:type="spellEnd"/>
      <w:r w:rsidRPr="000B55FD">
        <w:rPr>
          <w:b w:val="0"/>
          <w:sz w:val="26"/>
          <w:szCs w:val="26"/>
        </w:rPr>
        <w:t xml:space="preserve"> conform </w:t>
      </w:r>
      <w:proofErr w:type="spellStart"/>
      <w:r w:rsidRPr="000B55FD">
        <w:rPr>
          <w:b w:val="0"/>
          <w:sz w:val="26"/>
          <w:szCs w:val="26"/>
        </w:rPr>
        <w:t>c</w:t>
      </w:r>
      <w:r>
        <w:rPr>
          <w:b w:val="0"/>
          <w:sz w:val="26"/>
          <w:szCs w:val="26"/>
        </w:rPr>
        <w:t>ă</w:t>
      </w:r>
      <w:r w:rsidRPr="000B55FD">
        <w:rPr>
          <w:b w:val="0"/>
          <w:sz w:val="26"/>
          <w:szCs w:val="26"/>
        </w:rPr>
        <w:t>rora</w:t>
      </w:r>
      <w:proofErr w:type="spellEnd"/>
      <w:r w:rsidRPr="000B55FD">
        <w:rPr>
          <w:b w:val="0"/>
          <w:sz w:val="26"/>
          <w:szCs w:val="26"/>
        </w:rPr>
        <w:t xml:space="preserve"> :</w:t>
      </w:r>
    </w:p>
    <w:p w:rsidR="0091474A" w:rsidRDefault="0091474A" w:rsidP="0091474A">
      <w:pPr>
        <w:tabs>
          <w:tab w:val="left" w:pos="709"/>
        </w:tabs>
        <w:jc w:val="both"/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 xml:space="preserve">“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proofErr w:type="gram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vederea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soluţionării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cererilor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privind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repartizarea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unei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autorităţile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administraţiei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publice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stabili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măsurile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necesare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pentru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luarea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evidenţă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pentru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analiza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solicitărilor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primite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  <w:szCs w:val="28"/>
        </w:rPr>
        <w:t>Înacest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scop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prin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hotărâri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ale </w:t>
      </w:r>
      <w:proofErr w:type="spellStart"/>
      <w:r>
        <w:rPr>
          <w:rFonts w:ascii="Times New Roman" w:hAnsi="Times New Roman"/>
          <w:i/>
          <w:sz w:val="28"/>
          <w:szCs w:val="28"/>
        </w:rPr>
        <w:t>consiliilor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locale se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constitui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comisii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analiză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i/>
          <w:sz w:val="28"/>
          <w:szCs w:val="28"/>
        </w:rPr>
        <w:t>solicitărilor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locuinţe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stabili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publicităţii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prin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afişare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i/>
          <w:sz w:val="28"/>
          <w:szCs w:val="28"/>
        </w:rPr>
        <w:t>sediul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primăriilor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criteriile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baza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cărora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sz w:val="28"/>
          <w:szCs w:val="28"/>
        </w:rPr>
        <w:t>repartizează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actele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justificative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necesare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care </w:t>
      </w:r>
      <w:proofErr w:type="spellStart"/>
      <w:r>
        <w:rPr>
          <w:rFonts w:ascii="Times New Roman" w:hAnsi="Times New Roman"/>
          <w:i/>
          <w:sz w:val="28"/>
          <w:szCs w:val="28"/>
        </w:rPr>
        <w:t>însoţesc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cererea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locul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primire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i/>
          <w:sz w:val="28"/>
          <w:szCs w:val="28"/>
        </w:rPr>
        <w:t>cererilor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La </w:t>
      </w:r>
      <w:proofErr w:type="spellStart"/>
      <w:r>
        <w:rPr>
          <w:rFonts w:ascii="Times New Roman" w:hAnsi="Times New Roman"/>
          <w:i/>
          <w:sz w:val="28"/>
          <w:szCs w:val="28"/>
        </w:rPr>
        <w:t>stabilirea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criteriilor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proofErr w:type="gramStart"/>
      <w:r>
        <w:rPr>
          <w:rFonts w:ascii="Times New Roman" w:hAnsi="Times New Roman"/>
          <w:i/>
          <w:sz w:val="28"/>
          <w:szCs w:val="28"/>
        </w:rPr>
        <w:t>va</w:t>
      </w:r>
      <w:proofErr w:type="spellEnd"/>
      <w:proofErr w:type="gram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ţine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seama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prevederile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art. 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42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43 din </w:t>
      </w:r>
      <w:proofErr w:type="spellStart"/>
      <w:r>
        <w:rPr>
          <w:rFonts w:ascii="Times New Roman" w:hAnsi="Times New Roman"/>
          <w:i/>
          <w:sz w:val="28"/>
          <w:szCs w:val="28"/>
        </w:rPr>
        <w:t>lege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lastRenderedPageBreak/>
        <w:t>În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cadrul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fiecărui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criteriu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la </w:t>
      </w:r>
      <w:proofErr w:type="spellStart"/>
      <w:r>
        <w:rPr>
          <w:rFonts w:ascii="Times New Roman" w:hAnsi="Times New Roman"/>
          <w:i/>
          <w:sz w:val="28"/>
          <w:szCs w:val="28"/>
        </w:rPr>
        <w:t>stabilirea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ordinii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prioritate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avea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0347C1">
        <w:rPr>
          <w:rFonts w:ascii="Times New Roman" w:hAnsi="Times New Roman"/>
          <w:i/>
          <w:sz w:val="28"/>
          <w:szCs w:val="28"/>
        </w:rPr>
        <w:t>vedere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: </w:t>
      </w:r>
      <w:r w:rsidR="000347C1">
        <w:rPr>
          <w:rFonts w:ascii="Times New Roman" w:hAnsi="Times New Roman"/>
          <w:i/>
          <w:sz w:val="28"/>
          <w:szCs w:val="28"/>
        </w:rPr>
        <w:tab/>
        <w:t xml:space="preserve"> a</w:t>
      </w:r>
      <w:r>
        <w:rPr>
          <w:rFonts w:ascii="Times New Roman" w:hAnsi="Times New Roman"/>
          <w:i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i/>
          <w:sz w:val="28"/>
          <w:szCs w:val="28"/>
        </w:rPr>
        <w:t>condiţiile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locuit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ale </w:t>
      </w:r>
      <w:proofErr w:type="spellStart"/>
      <w:r>
        <w:rPr>
          <w:rFonts w:ascii="Times New Roman" w:hAnsi="Times New Roman"/>
          <w:i/>
          <w:sz w:val="28"/>
          <w:szCs w:val="28"/>
        </w:rPr>
        <w:t>solicitanţilor</w:t>
      </w:r>
      <w:proofErr w:type="spellEnd"/>
      <w:r>
        <w:rPr>
          <w:rFonts w:ascii="Times New Roman" w:hAnsi="Times New Roman"/>
          <w:i/>
          <w:sz w:val="28"/>
          <w:szCs w:val="28"/>
        </w:rPr>
        <w:t>;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 w:rsidR="00F200C0">
        <w:rPr>
          <w:rFonts w:ascii="Times New Roman" w:hAnsi="Times New Roman"/>
          <w:i/>
          <w:sz w:val="28"/>
          <w:szCs w:val="28"/>
        </w:rPr>
        <w:tab/>
      </w:r>
      <w:r w:rsidR="000347C1">
        <w:rPr>
          <w:rFonts w:ascii="Times New Roman" w:hAnsi="Times New Roman"/>
          <w:i/>
          <w:sz w:val="28"/>
          <w:szCs w:val="28"/>
        </w:rPr>
        <w:t xml:space="preserve">        </w:t>
      </w:r>
      <w:r>
        <w:rPr>
          <w:rFonts w:ascii="Times New Roman" w:hAnsi="Times New Roman"/>
          <w:i/>
          <w:sz w:val="28"/>
          <w:szCs w:val="28"/>
        </w:rPr>
        <w:t xml:space="preserve"> b) </w:t>
      </w:r>
      <w:proofErr w:type="spellStart"/>
      <w:r>
        <w:rPr>
          <w:rFonts w:ascii="Times New Roman" w:hAnsi="Times New Roman"/>
          <w:i/>
          <w:sz w:val="28"/>
          <w:szCs w:val="28"/>
        </w:rPr>
        <w:t>numărul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copiilor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al </w:t>
      </w:r>
      <w:proofErr w:type="spellStart"/>
      <w:r>
        <w:rPr>
          <w:rFonts w:ascii="Times New Roman" w:hAnsi="Times New Roman"/>
          <w:i/>
          <w:sz w:val="28"/>
          <w:szCs w:val="28"/>
        </w:rPr>
        <w:t>celorlalte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persoane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care </w:t>
      </w:r>
      <w:proofErr w:type="spellStart"/>
      <w:r>
        <w:rPr>
          <w:rFonts w:ascii="Times New Roman" w:hAnsi="Times New Roman"/>
          <w:i/>
          <w:sz w:val="28"/>
          <w:szCs w:val="28"/>
        </w:rPr>
        <w:t>gospodăresc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împreună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i/>
          <w:sz w:val="28"/>
          <w:szCs w:val="28"/>
        </w:rPr>
        <w:t>solicitanţii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;     c) </w:t>
      </w:r>
      <w:proofErr w:type="spellStart"/>
      <w:r>
        <w:rPr>
          <w:rFonts w:ascii="Times New Roman" w:hAnsi="Times New Roman"/>
          <w:i/>
          <w:sz w:val="28"/>
          <w:szCs w:val="28"/>
        </w:rPr>
        <w:t>starea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sănătăţii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solicitanţilorsau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i/>
          <w:sz w:val="28"/>
          <w:szCs w:val="28"/>
        </w:rPr>
        <w:t>uno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rmembri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familiilor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acestora</w:t>
      </w:r>
      <w:proofErr w:type="spellEnd"/>
      <w:r>
        <w:rPr>
          <w:rFonts w:ascii="Times New Roman" w:hAnsi="Times New Roman"/>
          <w:i/>
          <w:sz w:val="28"/>
          <w:szCs w:val="28"/>
        </w:rPr>
        <w:t>;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                    d) </w:t>
      </w:r>
      <w:proofErr w:type="spellStart"/>
      <w:r>
        <w:rPr>
          <w:rFonts w:ascii="Times New Roman" w:hAnsi="Times New Roman"/>
          <w:i/>
          <w:sz w:val="28"/>
          <w:szCs w:val="28"/>
        </w:rPr>
        <w:t>vechimea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cererilor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color w:val="FFFFFF" w:themeColor="background1"/>
          <w:sz w:val="28"/>
          <w:szCs w:val="28"/>
        </w:rPr>
        <w:t>……</w:t>
      </w:r>
      <w:proofErr w:type="spellStart"/>
      <w:r>
        <w:rPr>
          <w:rFonts w:ascii="Times New Roman" w:hAnsi="Times New Roman"/>
          <w:i/>
          <w:sz w:val="28"/>
          <w:szCs w:val="28"/>
        </w:rPr>
        <w:t>Comisiile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constituite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conform </w:t>
      </w:r>
      <w:proofErr w:type="spellStart"/>
      <w:r>
        <w:rPr>
          <w:rFonts w:ascii="Times New Roman" w:hAnsi="Times New Roman"/>
          <w:i/>
          <w:sz w:val="28"/>
          <w:szCs w:val="28"/>
        </w:rPr>
        <w:t>alin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(1)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analiza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până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la data de 1 </w:t>
      </w:r>
      <w:proofErr w:type="spellStart"/>
      <w:r>
        <w:rPr>
          <w:rFonts w:ascii="Times New Roman" w:hAnsi="Times New Roman"/>
          <w:i/>
          <w:sz w:val="28"/>
          <w:szCs w:val="28"/>
        </w:rPr>
        <w:t>noiembrie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i/>
          <w:sz w:val="28"/>
          <w:szCs w:val="28"/>
        </w:rPr>
        <w:t>anului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curs </w:t>
      </w:r>
      <w:proofErr w:type="spellStart"/>
      <w:r>
        <w:rPr>
          <w:rFonts w:ascii="Times New Roman" w:hAnsi="Times New Roman"/>
          <w:i/>
          <w:sz w:val="28"/>
          <w:szCs w:val="28"/>
        </w:rPr>
        <w:t>cererile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pentru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prezenta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spre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aprobare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consiliilor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locale </w:t>
      </w:r>
      <w:proofErr w:type="spellStart"/>
      <w:r>
        <w:rPr>
          <w:rFonts w:ascii="Times New Roman" w:hAnsi="Times New Roman"/>
          <w:i/>
          <w:sz w:val="28"/>
          <w:szCs w:val="28"/>
        </w:rPr>
        <w:t>lista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cuprinzând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solicitanţii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îndreptăţiţi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să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primească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anul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următor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o </w:t>
      </w:r>
      <w:proofErr w:type="spellStart"/>
      <w:r>
        <w:rPr>
          <w:rFonts w:ascii="Times New Roman" w:hAnsi="Times New Roman"/>
          <w:i/>
          <w:sz w:val="28"/>
          <w:szCs w:val="28"/>
        </w:rPr>
        <w:t>locuinţă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ordinea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prioritate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stabilită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/>
          <w:i/>
          <w:sz w:val="28"/>
          <w:szCs w:val="28"/>
        </w:rPr>
        <w:t>După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aprobar</w:t>
      </w:r>
      <w:r w:rsidR="000347C1">
        <w:rPr>
          <w:rFonts w:ascii="Times New Roman" w:hAnsi="Times New Roman"/>
          <w:i/>
          <w:sz w:val="28"/>
          <w:szCs w:val="28"/>
        </w:rPr>
        <w:t>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listele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afişa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i/>
          <w:sz w:val="28"/>
          <w:szCs w:val="28"/>
        </w:rPr>
        <w:t>sediile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primăriilor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 w:rsidR="00F200C0">
        <w:rPr>
          <w:rFonts w:ascii="Times New Roman" w:hAnsi="Times New Roman"/>
          <w:i/>
          <w:sz w:val="28"/>
          <w:szCs w:val="28"/>
        </w:rPr>
        <w:tab/>
      </w:r>
      <w:proofErr w:type="spellStart"/>
      <w:r>
        <w:rPr>
          <w:rFonts w:ascii="Times New Roman" w:hAnsi="Times New Roman"/>
          <w:i/>
          <w:sz w:val="28"/>
          <w:szCs w:val="28"/>
        </w:rPr>
        <w:t>Contestaţiile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împotriva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hotărârilor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consiliilor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locale cu </w:t>
      </w:r>
      <w:proofErr w:type="spellStart"/>
      <w:r>
        <w:rPr>
          <w:rFonts w:ascii="Times New Roman" w:hAnsi="Times New Roman"/>
          <w:i/>
          <w:sz w:val="28"/>
          <w:szCs w:val="28"/>
        </w:rPr>
        <w:t>privire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i/>
          <w:sz w:val="28"/>
          <w:szCs w:val="28"/>
        </w:rPr>
        <w:t>listele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acordare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i/>
          <w:sz w:val="28"/>
          <w:szCs w:val="28"/>
        </w:rPr>
        <w:t>locuinţelor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adresa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instanţei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contencios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administrative </w:t>
      </w:r>
      <w:proofErr w:type="spellStart"/>
      <w:r>
        <w:rPr>
          <w:rFonts w:ascii="Times New Roman" w:hAnsi="Times New Roman"/>
          <w:i/>
          <w:sz w:val="28"/>
          <w:szCs w:val="28"/>
        </w:rPr>
        <w:t>competente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potrivit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legii</w:t>
      </w:r>
      <w:proofErr w:type="spellEnd"/>
      <w:r>
        <w:rPr>
          <w:rFonts w:ascii="Times New Roman" w:hAnsi="Times New Roman"/>
          <w:i/>
          <w:sz w:val="28"/>
          <w:szCs w:val="28"/>
        </w:rPr>
        <w:t>."</w:t>
      </w:r>
    </w:p>
    <w:p w:rsidR="0091474A" w:rsidRDefault="0091474A" w:rsidP="0091474A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dispozițiile</w:t>
      </w:r>
      <w:proofErr w:type="spellEnd"/>
      <w:r>
        <w:rPr>
          <w:rFonts w:ascii="Times New Roman" w:hAnsi="Times New Roman"/>
          <w:sz w:val="28"/>
          <w:szCs w:val="28"/>
        </w:rPr>
        <w:t xml:space="preserve"> art. 22 din HG 1275/2000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aprobarea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normelor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metodologice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pentru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punerea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aplicare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prevederilor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Legii</w:t>
      </w:r>
      <w:proofErr w:type="spellEnd"/>
      <w:r>
        <w:rPr>
          <w:rFonts w:ascii="Times New Roman" w:hAnsi="Times New Roman"/>
          <w:sz w:val="28"/>
          <w:szCs w:val="28"/>
        </w:rPr>
        <w:t xml:space="preserve"> nr. 114/1996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locuințele</w:t>
      </w:r>
      <w:proofErr w:type="spellEnd"/>
      <w:r>
        <w:rPr>
          <w:rFonts w:ascii="Times New Roman" w:hAnsi="Times New Roman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/>
          <w:sz w:val="28"/>
          <w:szCs w:val="28"/>
        </w:rPr>
        <w:t>cărora</w:t>
      </w:r>
      <w:r>
        <w:rPr>
          <w:rFonts w:ascii="Times New Roman" w:hAnsi="Times New Roman"/>
          <w:i/>
          <w:sz w:val="28"/>
          <w:szCs w:val="28"/>
        </w:rPr>
        <w:t>“În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limita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numărului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structurii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locuinţelor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disponibile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consiliile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emite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repartiţii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ordinea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stabilită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lista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priorităţi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rămasă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definitivă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  <w:szCs w:val="28"/>
        </w:rPr>
        <w:t>Repartizarea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necesitate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sz w:val="28"/>
          <w:szCs w:val="28"/>
        </w:rPr>
        <w:t>va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efectua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baza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criteriilor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condiţiile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stabilite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consiliile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locale conform </w:t>
      </w:r>
      <w:proofErr w:type="spellStart"/>
      <w:r>
        <w:rPr>
          <w:rFonts w:ascii="Times New Roman" w:hAnsi="Times New Roman"/>
          <w:i/>
          <w:sz w:val="28"/>
          <w:szCs w:val="28"/>
        </w:rPr>
        <w:t>legii</w:t>
      </w:r>
      <w:proofErr w:type="spellEnd"/>
      <w:r>
        <w:rPr>
          <w:rFonts w:ascii="Times New Roman" w:hAnsi="Times New Roman"/>
          <w:i/>
          <w:sz w:val="28"/>
          <w:szCs w:val="28"/>
        </w:rPr>
        <w:t>.”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 w:rsidR="00F200C0">
        <w:rPr>
          <w:rFonts w:ascii="Times New Roman" w:hAnsi="Times New Roman"/>
          <w:i/>
          <w:sz w:val="28"/>
          <w:szCs w:val="28"/>
        </w:rPr>
        <w:tab/>
      </w:r>
      <w:proofErr w:type="gramStart"/>
      <w:r>
        <w:rPr>
          <w:rFonts w:ascii="Times New Roman" w:hAnsi="Times New Roman"/>
          <w:i/>
          <w:sz w:val="28"/>
          <w:szCs w:val="28"/>
        </w:rPr>
        <w:t>-</w:t>
      </w:r>
      <w:proofErr w:type="spellStart"/>
      <w:r w:rsidRPr="00385374">
        <w:rPr>
          <w:rFonts w:ascii="Times New Roman" w:hAnsi="Times New Roman"/>
          <w:sz w:val="28"/>
          <w:szCs w:val="28"/>
        </w:rPr>
        <w:t>dispozitiile</w:t>
      </w:r>
      <w:proofErr w:type="spellEnd"/>
      <w:r>
        <w:rPr>
          <w:rFonts w:ascii="Times New Roman" w:hAnsi="Times New Roman"/>
          <w:sz w:val="28"/>
          <w:szCs w:val="28"/>
        </w:rPr>
        <w:t xml:space="preserve"> art.23 din HG 1275/2000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aprobarea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normelor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metodologice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pentru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punerea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aplicare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prevederilor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Legii</w:t>
      </w:r>
      <w:proofErr w:type="spellEnd"/>
      <w:r>
        <w:rPr>
          <w:rFonts w:ascii="Times New Roman" w:hAnsi="Times New Roman"/>
          <w:sz w:val="28"/>
          <w:szCs w:val="28"/>
        </w:rPr>
        <w:t xml:space="preserve"> nr.</w:t>
      </w:r>
      <w:proofErr w:type="gramEnd"/>
      <w:r>
        <w:rPr>
          <w:rFonts w:ascii="Times New Roman" w:hAnsi="Times New Roman"/>
          <w:sz w:val="28"/>
          <w:szCs w:val="28"/>
        </w:rPr>
        <w:t xml:space="preserve"> 114/1996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locuințele</w:t>
      </w:r>
      <w:proofErr w:type="spellEnd"/>
      <w:r>
        <w:rPr>
          <w:rFonts w:ascii="Times New Roman" w:hAnsi="Times New Roman"/>
          <w:sz w:val="28"/>
          <w:szCs w:val="28"/>
        </w:rPr>
        <w:t xml:space="preserve"> conform </w:t>
      </w:r>
      <w:proofErr w:type="spellStart"/>
      <w:r>
        <w:rPr>
          <w:rFonts w:ascii="Times New Roman" w:hAnsi="Times New Roman"/>
          <w:sz w:val="28"/>
          <w:szCs w:val="28"/>
        </w:rPr>
        <w:t>cărora</w:t>
      </w:r>
      <w:proofErr w:type="spellEnd"/>
      <w:r>
        <w:rPr>
          <w:rFonts w:ascii="Times New Roman" w:hAnsi="Times New Roman"/>
          <w:sz w:val="28"/>
          <w:szCs w:val="28"/>
        </w:rPr>
        <w:t xml:space="preserve">:”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vederea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încheierii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contractului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închiriere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pentru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sau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necesitate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beneficiarii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repartiţii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vo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rprezenta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următoarele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documente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:                      </w:t>
      </w:r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a) </w:t>
      </w:r>
      <w:proofErr w:type="spellStart"/>
      <w:r>
        <w:rPr>
          <w:rFonts w:ascii="Times New Roman" w:hAnsi="Times New Roman"/>
          <w:i/>
          <w:sz w:val="28"/>
          <w:szCs w:val="28"/>
        </w:rPr>
        <w:t>repartiţia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emisă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consiliul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local; 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                                 b) </w:t>
      </w:r>
      <w:proofErr w:type="spellStart"/>
      <w:r>
        <w:rPr>
          <w:rFonts w:ascii="Times New Roman" w:hAnsi="Times New Roman"/>
          <w:i/>
          <w:sz w:val="28"/>
          <w:szCs w:val="28"/>
        </w:rPr>
        <w:t>buletinul</w:t>
      </w:r>
      <w:proofErr w:type="spellEnd"/>
      <w:r>
        <w:rPr>
          <w:rFonts w:ascii="Times New Roman" w:hAnsi="Times New Roman"/>
          <w:i/>
          <w:sz w:val="28"/>
          <w:szCs w:val="28"/>
        </w:rPr>
        <w:t>/</w:t>
      </w:r>
      <w:proofErr w:type="spellStart"/>
      <w:r>
        <w:rPr>
          <w:rFonts w:ascii="Times New Roman" w:hAnsi="Times New Roman"/>
          <w:i/>
          <w:sz w:val="28"/>
          <w:szCs w:val="28"/>
        </w:rPr>
        <w:t>cartea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identitate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; 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                            c) </w:t>
      </w:r>
      <w:proofErr w:type="spellStart"/>
      <w:r>
        <w:rPr>
          <w:rFonts w:ascii="Times New Roman" w:hAnsi="Times New Roman"/>
          <w:i/>
          <w:sz w:val="28"/>
          <w:szCs w:val="28"/>
        </w:rPr>
        <w:t>declaraţie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adeverinţă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venit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net lunar </w:t>
      </w:r>
      <w:proofErr w:type="spellStart"/>
      <w:r>
        <w:rPr>
          <w:rFonts w:ascii="Times New Roman" w:hAnsi="Times New Roman"/>
          <w:i/>
          <w:sz w:val="28"/>
          <w:szCs w:val="28"/>
        </w:rPr>
        <w:t>realizat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ultimele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12 </w:t>
      </w:r>
      <w:proofErr w:type="spellStart"/>
      <w:r>
        <w:rPr>
          <w:rFonts w:ascii="Times New Roman" w:hAnsi="Times New Roman"/>
          <w:i/>
          <w:sz w:val="28"/>
          <w:szCs w:val="28"/>
        </w:rPr>
        <w:t>luni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pentru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fiecare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dintre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membrii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familiei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care </w:t>
      </w:r>
      <w:proofErr w:type="spellStart"/>
      <w:r>
        <w:rPr>
          <w:rFonts w:ascii="Times New Roman" w:hAnsi="Times New Roman"/>
          <w:i/>
          <w:sz w:val="28"/>
          <w:szCs w:val="28"/>
        </w:rPr>
        <w:t>realizează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venituri</w:t>
      </w:r>
      <w:proofErr w:type="spellEnd"/>
      <w:r>
        <w:rPr>
          <w:rFonts w:ascii="Times New Roman" w:hAnsi="Times New Roman"/>
          <w:i/>
          <w:sz w:val="28"/>
          <w:szCs w:val="28"/>
        </w:rPr>
        <w:t>;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                          d) </w:t>
      </w:r>
      <w:proofErr w:type="spellStart"/>
      <w:r>
        <w:rPr>
          <w:rFonts w:ascii="Times New Roman" w:hAnsi="Times New Roman"/>
          <w:i/>
          <w:sz w:val="28"/>
          <w:szCs w:val="28"/>
        </w:rPr>
        <w:t>alte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documente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după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caz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din care pot </w:t>
      </w:r>
      <w:proofErr w:type="spellStart"/>
      <w:r>
        <w:rPr>
          <w:rFonts w:ascii="Times New Roman" w:hAnsi="Times New Roman"/>
          <w:i/>
          <w:sz w:val="28"/>
          <w:szCs w:val="28"/>
        </w:rPr>
        <w:t>să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rezulte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unele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drepturi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care le-au </w:t>
      </w:r>
      <w:proofErr w:type="spellStart"/>
      <w:r>
        <w:rPr>
          <w:rFonts w:ascii="Times New Roman" w:hAnsi="Times New Roman"/>
          <w:i/>
          <w:sz w:val="28"/>
          <w:szCs w:val="28"/>
        </w:rPr>
        <w:t>dobândit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legătură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i/>
          <w:sz w:val="28"/>
          <w:szCs w:val="28"/>
        </w:rPr>
        <w:t>închirierea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locuinţei</w:t>
      </w:r>
      <w:proofErr w:type="spellEnd"/>
      <w:r>
        <w:rPr>
          <w:rFonts w:ascii="Times New Roman" w:hAnsi="Times New Roman"/>
          <w:i/>
          <w:sz w:val="28"/>
          <w:szCs w:val="28"/>
        </w:rPr>
        <w:t>.”</w:t>
      </w:r>
    </w:p>
    <w:p w:rsidR="0091474A" w:rsidRDefault="0091474A" w:rsidP="00F200C0">
      <w:pPr>
        <w:spacing w:line="240" w:lineRule="auto"/>
        <w:ind w:left="-90" w:firstLine="81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Pentru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aceste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considerente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propun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aprobarea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proiectului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hotărâre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repartizarea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unor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locuințe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situate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Municipiul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Severin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către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persoanele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nominalizate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Anexa</w:t>
      </w:r>
      <w:proofErr w:type="spellEnd"/>
      <w:r>
        <w:rPr>
          <w:rFonts w:ascii="Times New Roman" w:hAnsi="Times New Roman"/>
          <w:sz w:val="28"/>
          <w:szCs w:val="28"/>
        </w:rPr>
        <w:t xml:space="preserve"> nr. 1 </w:t>
      </w:r>
      <w:proofErr w:type="spellStart"/>
      <w:r>
        <w:rPr>
          <w:rFonts w:ascii="Times New Roman" w:hAnsi="Times New Roman"/>
          <w:sz w:val="28"/>
          <w:szCs w:val="28"/>
        </w:rPr>
        <w:t>aferentă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proiectului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91474A" w:rsidRDefault="0091474A" w:rsidP="00F200C0">
      <w:pPr>
        <w:spacing w:line="240" w:lineRule="auto"/>
        <w:rPr>
          <w:rFonts w:cs="Arial"/>
          <w:sz w:val="24"/>
          <w:szCs w:val="24"/>
        </w:rPr>
      </w:pPr>
    </w:p>
    <w:p w:rsidR="0091474A" w:rsidRDefault="0091474A" w:rsidP="0091474A">
      <w:pPr>
        <w:rPr>
          <w:rFonts w:cs="Arial"/>
          <w:sz w:val="24"/>
          <w:szCs w:val="24"/>
        </w:rPr>
      </w:pPr>
    </w:p>
    <w:p w:rsidR="0091474A" w:rsidRDefault="0091474A" w:rsidP="0091474A">
      <w:pPr>
        <w:ind w:left="36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INIȚIATOR,</w:t>
      </w:r>
    </w:p>
    <w:p w:rsidR="0091474A" w:rsidRDefault="0091474A" w:rsidP="0091474A">
      <w:pPr>
        <w:ind w:left="36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VICEPRIMAR</w:t>
      </w:r>
    </w:p>
    <w:p w:rsidR="0091474A" w:rsidRPr="00BA4E1D" w:rsidRDefault="00BA4E1D" w:rsidP="00BA4E1D">
      <w:pPr>
        <w:ind w:left="360" w:firstLine="360"/>
        <w:contextualSpacing/>
        <w:rPr>
          <w:rFonts w:cs="Arial"/>
          <w:sz w:val="24"/>
          <w:szCs w:val="24"/>
          <w:lang w:val="ro-RO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CRISTIAN MUR</w:t>
      </w:r>
      <w:r>
        <w:rPr>
          <w:rFonts w:ascii="Times New Roman" w:hAnsi="Times New Roman"/>
          <w:sz w:val="28"/>
          <w:szCs w:val="28"/>
          <w:lang w:val="ro-RO"/>
        </w:rPr>
        <w:t>Ă</w:t>
      </w:r>
    </w:p>
    <w:p w:rsidR="0091474A" w:rsidRDefault="0091474A" w:rsidP="0091474A">
      <w:pPr>
        <w:pStyle w:val="NoSpacing"/>
        <w:spacing w:line="276" w:lineRule="auto"/>
        <w:rPr>
          <w:sz w:val="28"/>
          <w:szCs w:val="28"/>
        </w:rPr>
      </w:pPr>
    </w:p>
    <w:p w:rsidR="008D6C0C" w:rsidRPr="0091474A" w:rsidRDefault="00BA4E1D" w:rsidP="0091474A"/>
    <w:sectPr w:rsidR="008D6C0C" w:rsidRPr="0091474A" w:rsidSect="00F200C0">
      <w:pgSz w:w="11906" w:h="16838"/>
      <w:pgMar w:top="709" w:right="424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D156A"/>
    <w:rsid w:val="000347C1"/>
    <w:rsid w:val="00085A0B"/>
    <w:rsid w:val="000D156A"/>
    <w:rsid w:val="001037A9"/>
    <w:rsid w:val="00184ED5"/>
    <w:rsid w:val="001902B7"/>
    <w:rsid w:val="001F5914"/>
    <w:rsid w:val="00200C11"/>
    <w:rsid w:val="00205838"/>
    <w:rsid w:val="002370B5"/>
    <w:rsid w:val="004043AC"/>
    <w:rsid w:val="004869A8"/>
    <w:rsid w:val="008F01DC"/>
    <w:rsid w:val="0091474A"/>
    <w:rsid w:val="009B56A8"/>
    <w:rsid w:val="009D786B"/>
    <w:rsid w:val="00AA3E4D"/>
    <w:rsid w:val="00B133E8"/>
    <w:rsid w:val="00BA4E1D"/>
    <w:rsid w:val="00C56F48"/>
    <w:rsid w:val="00D458B8"/>
    <w:rsid w:val="00D75FF8"/>
    <w:rsid w:val="00DB5C8E"/>
    <w:rsid w:val="00E97C2A"/>
    <w:rsid w:val="00ED3D51"/>
    <w:rsid w:val="00EF179F"/>
    <w:rsid w:val="00F20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56A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D156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1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56A"/>
    <w:rPr>
      <w:rFonts w:ascii="Arial" w:eastAsia="Calibri" w:hAnsi="Arial" w:cs="Times New Roman"/>
      <w:lang w:val="en-US"/>
    </w:rPr>
  </w:style>
  <w:style w:type="paragraph" w:styleId="BodyText2">
    <w:name w:val="Body Text 2"/>
    <w:basedOn w:val="Normal"/>
    <w:link w:val="BodyText2Char"/>
    <w:semiHidden/>
    <w:unhideWhenUsed/>
    <w:rsid w:val="000D156A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0D156A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NoSpacing">
    <w:name w:val="No Spacing"/>
    <w:uiPriority w:val="1"/>
    <w:qFormat/>
    <w:rsid w:val="000D156A"/>
    <w:pPr>
      <w:spacing w:after="0" w:line="240" w:lineRule="auto"/>
    </w:pPr>
    <w:rPr>
      <w:lang w:val="en-US"/>
    </w:rPr>
  </w:style>
  <w:style w:type="character" w:customStyle="1" w:styleId="apple-converted-space">
    <w:name w:val="apple-converted-space"/>
    <w:basedOn w:val="DefaultParagraphFont"/>
    <w:rsid w:val="000D156A"/>
  </w:style>
  <w:style w:type="paragraph" w:styleId="BalloonText">
    <w:name w:val="Balloon Text"/>
    <w:basedOn w:val="Normal"/>
    <w:link w:val="BalloonTextChar"/>
    <w:uiPriority w:val="99"/>
    <w:semiHidden/>
    <w:unhideWhenUsed/>
    <w:rsid w:val="00EF1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79F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856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13</cp:revision>
  <cp:lastPrinted>2025-01-22T11:37:00Z</cp:lastPrinted>
  <dcterms:created xsi:type="dcterms:W3CDTF">2022-10-19T12:32:00Z</dcterms:created>
  <dcterms:modified xsi:type="dcterms:W3CDTF">2025-01-22T11:37:00Z</dcterms:modified>
</cp:coreProperties>
</file>