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11E" w:rsidRPr="0077611E" w:rsidRDefault="00811A05" w:rsidP="00776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5071648</wp:posOffset>
            </wp:positionH>
            <wp:positionV relativeFrom="paragraph">
              <wp:posOffset>-178826</wp:posOffset>
            </wp:positionV>
            <wp:extent cx="842596" cy="975946"/>
            <wp:effectExtent l="19050" t="0" r="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596" cy="975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611E" w:rsidRPr="0077611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11E" w:rsidRPr="0077611E" w:rsidRDefault="0077611E" w:rsidP="0077611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7611E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77611E">
        <w:rPr>
          <w:rFonts w:ascii="Times New Roman" w:hAnsi="Times New Roman" w:cs="Times New Roman"/>
          <w:b/>
          <w:sz w:val="24"/>
          <w:szCs w:val="24"/>
        </w:rPr>
        <w:t>Â</w:t>
      </w:r>
      <w:r w:rsidRPr="0077611E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77611E" w:rsidRPr="0077611E" w:rsidRDefault="0077611E" w:rsidP="0077611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7611E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77611E" w:rsidRPr="0077611E" w:rsidRDefault="0077611E" w:rsidP="0077611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77611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77611E" w:rsidRPr="0077611E" w:rsidRDefault="0077611E" w:rsidP="0077611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7761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77611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77611E" w:rsidRPr="0077611E" w:rsidRDefault="0077611E" w:rsidP="007761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611E" w:rsidRPr="0077611E" w:rsidRDefault="006816A3" w:rsidP="006816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7611E">
        <w:rPr>
          <w:rFonts w:ascii="Times New Roman" w:hAnsi="Times New Roman" w:cs="Times New Roman"/>
          <w:b/>
          <w:sz w:val="24"/>
          <w:szCs w:val="24"/>
        </w:rPr>
        <w:tab/>
      </w:r>
      <w:r w:rsidR="0077611E">
        <w:rPr>
          <w:rFonts w:ascii="Times New Roman" w:hAnsi="Times New Roman" w:cs="Times New Roman"/>
          <w:b/>
          <w:sz w:val="24"/>
          <w:szCs w:val="24"/>
        </w:rPr>
        <w:tab/>
      </w:r>
      <w:r w:rsidR="0077611E">
        <w:rPr>
          <w:rFonts w:ascii="Times New Roman" w:hAnsi="Times New Roman" w:cs="Times New Roman"/>
          <w:b/>
          <w:sz w:val="24"/>
          <w:szCs w:val="24"/>
        </w:rPr>
        <w:tab/>
      </w:r>
      <w:r w:rsidR="0077611E">
        <w:rPr>
          <w:rFonts w:ascii="Times New Roman" w:hAnsi="Times New Roman" w:cs="Times New Roman"/>
          <w:b/>
          <w:sz w:val="24"/>
          <w:szCs w:val="24"/>
        </w:rPr>
        <w:tab/>
      </w:r>
      <w:r w:rsidR="0077611E">
        <w:rPr>
          <w:rFonts w:ascii="Times New Roman" w:hAnsi="Times New Roman" w:cs="Times New Roman"/>
          <w:b/>
          <w:sz w:val="24"/>
          <w:szCs w:val="24"/>
        </w:rPr>
        <w:tab/>
      </w:r>
    </w:p>
    <w:p w:rsidR="0077611E" w:rsidRPr="0077611E" w:rsidRDefault="0077611E" w:rsidP="00776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11E">
        <w:rPr>
          <w:rFonts w:ascii="Times New Roman" w:hAnsi="Times New Roman" w:cs="Times New Roman"/>
          <w:b/>
          <w:sz w:val="24"/>
          <w:szCs w:val="24"/>
        </w:rPr>
        <w:t xml:space="preserve">Proiect de hotărâre </w:t>
      </w:r>
    </w:p>
    <w:p w:rsidR="006816A3" w:rsidRDefault="0077611E" w:rsidP="006816A3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3C2485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</w:t>
      </w:r>
      <w:r w:rsidR="00800693" w:rsidRPr="0061408E">
        <w:rPr>
          <w:rFonts w:ascii="Times New Roman" w:hAnsi="Times New Roman"/>
          <w:b/>
          <w:sz w:val="24"/>
          <w:szCs w:val="24"/>
        </w:rPr>
        <w:t>repartizarea locuințe</w:t>
      </w:r>
      <w:r w:rsidR="00800693">
        <w:rPr>
          <w:rFonts w:ascii="Times New Roman" w:hAnsi="Times New Roman"/>
          <w:b/>
          <w:sz w:val="24"/>
          <w:szCs w:val="24"/>
        </w:rPr>
        <w:t>i</w:t>
      </w:r>
      <w:r w:rsidR="00800693" w:rsidRPr="0061408E">
        <w:rPr>
          <w:rFonts w:ascii="Times New Roman" w:hAnsi="Times New Roman"/>
          <w:b/>
          <w:sz w:val="24"/>
          <w:szCs w:val="24"/>
        </w:rPr>
        <w:t xml:space="preserve"> sociale </w:t>
      </w:r>
      <w:r w:rsidR="00800693" w:rsidRPr="00840295">
        <w:rPr>
          <w:rFonts w:ascii="Times New Roman" w:hAnsi="Times New Roman"/>
          <w:b/>
          <w:sz w:val="24"/>
          <w:szCs w:val="24"/>
        </w:rPr>
        <w:t>situat</w:t>
      </w:r>
      <w:r w:rsidR="00800693">
        <w:rPr>
          <w:rFonts w:ascii="Times New Roman" w:hAnsi="Times New Roman"/>
          <w:b/>
          <w:sz w:val="24"/>
          <w:szCs w:val="24"/>
        </w:rPr>
        <w:t>ă</w:t>
      </w:r>
      <w:r w:rsidR="00800693" w:rsidRPr="00840295">
        <w:rPr>
          <w:rFonts w:ascii="Times New Roman" w:hAnsi="Times New Roman"/>
          <w:b/>
          <w:sz w:val="24"/>
          <w:szCs w:val="24"/>
        </w:rPr>
        <w:t xml:space="preserve"> în Ma</w:t>
      </w:r>
      <w:r w:rsidR="00E04DC4">
        <w:rPr>
          <w:rFonts w:ascii="Times New Roman" w:hAnsi="Times New Roman"/>
          <w:b/>
          <w:sz w:val="24"/>
          <w:szCs w:val="24"/>
        </w:rPr>
        <w:t xml:space="preserve">rghita, str. Tudor Vladimirescu </w:t>
      </w:r>
      <w:r w:rsidR="00800693" w:rsidRPr="00840295">
        <w:rPr>
          <w:rFonts w:ascii="Times New Roman" w:hAnsi="Times New Roman"/>
          <w:b/>
          <w:sz w:val="24"/>
          <w:szCs w:val="24"/>
        </w:rPr>
        <w:t xml:space="preserve"> nr. </w:t>
      </w:r>
      <w:r w:rsidR="00800693" w:rsidRPr="006B1E36">
        <w:rPr>
          <w:rFonts w:ascii="Times New Roman" w:hAnsi="Times New Roman"/>
          <w:b/>
          <w:sz w:val="24"/>
          <w:szCs w:val="24"/>
        </w:rPr>
        <w:t xml:space="preserve">167 , ap. </w:t>
      </w:r>
      <w:r w:rsidR="00BF3D2D">
        <w:rPr>
          <w:rFonts w:ascii="Times New Roman" w:hAnsi="Times New Roman"/>
          <w:b/>
          <w:sz w:val="24"/>
          <w:szCs w:val="24"/>
        </w:rPr>
        <w:t>2</w:t>
      </w:r>
      <w:r w:rsidR="00800693" w:rsidRPr="00840295">
        <w:rPr>
          <w:rFonts w:ascii="Times New Roman" w:hAnsi="Times New Roman"/>
          <w:sz w:val="24"/>
          <w:szCs w:val="24"/>
        </w:rPr>
        <w:t> </w:t>
      </w:r>
    </w:p>
    <w:p w:rsidR="0092092A" w:rsidRPr="006816A3" w:rsidRDefault="0092092A" w:rsidP="006816A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611E" w:rsidRPr="00E500B8" w:rsidRDefault="0077611E" w:rsidP="007761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611E">
        <w:rPr>
          <w:rFonts w:ascii="Times New Roman" w:hAnsi="Times New Roman" w:cs="Times New Roman"/>
          <w:sz w:val="24"/>
          <w:szCs w:val="24"/>
        </w:rPr>
        <w:t xml:space="preserve">    </w:t>
      </w:r>
      <w:r w:rsidRPr="00E500B8">
        <w:rPr>
          <w:rFonts w:ascii="Times New Roman" w:hAnsi="Times New Roman" w:cs="Times New Roman"/>
          <w:sz w:val="24"/>
          <w:szCs w:val="24"/>
        </w:rPr>
        <w:t>Analizând temeiul juridic:</w:t>
      </w:r>
    </w:p>
    <w:p w:rsidR="00211496" w:rsidRPr="00E500B8" w:rsidRDefault="00E500B8" w:rsidP="00E5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- </w:t>
      </w:r>
      <w:r w:rsidR="00211496" w:rsidRPr="00E500B8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211496" w:rsidRPr="00E500B8">
        <w:rPr>
          <w:rFonts w:ascii="Times New Roman" w:eastAsia="Times New Roman" w:hAnsi="Times New Roman" w:cs="Times New Roman"/>
          <w:sz w:val="24"/>
          <w:szCs w:val="24"/>
        </w:rPr>
        <w:t>art. 43</w:t>
      </w:r>
      <w:r w:rsidR="00211496" w:rsidRPr="00E500B8">
        <w:rPr>
          <w:rFonts w:ascii="Times New Roman" w:hAnsi="Times New Roman" w:cs="Times New Roman"/>
          <w:sz w:val="24"/>
          <w:szCs w:val="24"/>
        </w:rPr>
        <w:t>,</w:t>
      </w:r>
      <w:r w:rsidR="00211496" w:rsidRPr="00E500B8">
        <w:rPr>
          <w:rFonts w:ascii="Times New Roman" w:eastAsia="Times New Roman" w:hAnsi="Times New Roman" w:cs="Times New Roman"/>
          <w:sz w:val="24"/>
          <w:szCs w:val="24"/>
        </w:rPr>
        <w:t xml:space="preserve"> cap. V, din Legea nr. 114/1996 privind locuinţele, republicată, cu modificările şi completările ulterioare; </w:t>
      </w:r>
    </w:p>
    <w:p w:rsidR="00211496" w:rsidRPr="00E500B8" w:rsidRDefault="00E500B8" w:rsidP="00E5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- prevederile </w:t>
      </w:r>
      <w:r w:rsidR="00211496" w:rsidRPr="00E500B8">
        <w:rPr>
          <w:rFonts w:ascii="Times New Roman" w:eastAsia="Times New Roman" w:hAnsi="Times New Roman" w:cs="Times New Roman"/>
          <w:sz w:val="24"/>
          <w:szCs w:val="24"/>
        </w:rPr>
        <w:t xml:space="preserve">art. 21, art. 30 din H.G. nr. 1275/2000 privind aprobarea Normelor metodologice pentru punerea în aplicare a prevederilor Legii nr. 114/1996, cu modificările şi completările ulterioare; </w:t>
      </w:r>
    </w:p>
    <w:p w:rsidR="00211496" w:rsidRPr="00E500B8" w:rsidRDefault="00E500B8" w:rsidP="00E5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- </w:t>
      </w:r>
      <w:r w:rsidR="00211496" w:rsidRPr="00E500B8">
        <w:rPr>
          <w:rFonts w:ascii="Times New Roman" w:eastAsia="Times New Roman" w:hAnsi="Times New Roman" w:cs="Times New Roman"/>
          <w:sz w:val="24"/>
          <w:szCs w:val="24"/>
        </w:rPr>
        <w:t>cap. III din O.U.G. nr. 40/1999  privind protecţia chiriaşilor şi stabilirea chiriei pentru spaţiile cu destinaţia de locuinţe, cu modificările şi completările ulterioare</w:t>
      </w:r>
    </w:p>
    <w:p w:rsidR="0077611E" w:rsidRPr="00E500B8" w:rsidRDefault="0077611E" w:rsidP="0077611E">
      <w:pPr>
        <w:tabs>
          <w:tab w:val="left" w:pos="62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     Având în vedere:</w:t>
      </w:r>
    </w:p>
    <w:p w:rsidR="0077611E" w:rsidRPr="00E500B8" w:rsidRDefault="0077611E" w:rsidP="0077611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  -  referatul de aprobare al primarului Municipiului Marghita  , înregistrat sub </w:t>
      </w:r>
      <w:r w:rsidR="00670D35">
        <w:rPr>
          <w:rFonts w:ascii="Times New Roman" w:eastAsia="Times New Roman" w:hAnsi="Times New Roman" w:cs="Times New Roman"/>
          <w:sz w:val="24"/>
          <w:szCs w:val="24"/>
        </w:rPr>
        <w:t>n</w:t>
      </w:r>
      <w:r w:rsidR="00211496" w:rsidRPr="00E500B8">
        <w:rPr>
          <w:rFonts w:ascii="Times New Roman" w:eastAsia="Times New Roman" w:hAnsi="Times New Roman" w:cs="Times New Roman"/>
          <w:sz w:val="24"/>
          <w:szCs w:val="24"/>
        </w:rPr>
        <w:t xml:space="preserve">r.  </w:t>
      </w:r>
      <w:r w:rsidR="00670D35" w:rsidRPr="00670D35">
        <w:rPr>
          <w:rFonts w:ascii="Times New Roman" w:hAnsi="Times New Roman"/>
          <w:sz w:val="24"/>
          <w:szCs w:val="24"/>
        </w:rPr>
        <w:t>7673 din 19.07.2021</w:t>
      </w:r>
      <w:r w:rsidR="00670D3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500B8">
        <w:rPr>
          <w:rFonts w:ascii="Times New Roman" w:hAnsi="Times New Roman" w:cs="Times New Roman"/>
          <w:sz w:val="24"/>
          <w:szCs w:val="24"/>
        </w:rPr>
        <w:t xml:space="preserve">în calitate de inițiator al proiectului de hotărâre , </w:t>
      </w:r>
    </w:p>
    <w:p w:rsidR="00E500B8" w:rsidRPr="00E500B8" w:rsidRDefault="00E500B8" w:rsidP="00E500B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- 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>HCL nr. 15 din 28.07.2016 pentru aprobarea Regulamentului privind realizarea, repartizarea, închirierea, exploatarea şi administrarea locuinţelor sociale din Municipiul Marghita;</w:t>
      </w:r>
    </w:p>
    <w:p w:rsidR="0077611E" w:rsidRPr="000B4555" w:rsidRDefault="0077611E" w:rsidP="000B455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- procesul verbal înregistrat cu nr. </w:t>
      </w:r>
      <w:r w:rsidR="004D6C61">
        <w:rPr>
          <w:rFonts w:ascii="Times New Roman" w:eastAsia="Calibri" w:hAnsi="Times New Roman"/>
          <w:sz w:val="24"/>
          <w:szCs w:val="24"/>
        </w:rPr>
        <w:t>7662</w:t>
      </w:r>
      <w:r w:rsidR="004D6C61" w:rsidRPr="00B24AFF">
        <w:rPr>
          <w:rFonts w:ascii="Times New Roman" w:eastAsia="Calibri" w:hAnsi="Times New Roman"/>
          <w:sz w:val="24"/>
          <w:szCs w:val="24"/>
        </w:rPr>
        <w:t xml:space="preserve"> din </w:t>
      </w:r>
      <w:r w:rsidR="004D6C61">
        <w:rPr>
          <w:rFonts w:ascii="Times New Roman" w:eastAsia="Calibri" w:hAnsi="Times New Roman"/>
          <w:sz w:val="24"/>
          <w:szCs w:val="24"/>
        </w:rPr>
        <w:t xml:space="preserve">19.07.2021 </w:t>
      </w:r>
      <w:r w:rsidRPr="00E500B8">
        <w:rPr>
          <w:rFonts w:ascii="Times New Roman" w:hAnsi="Times New Roman" w:cs="Times New Roman"/>
          <w:sz w:val="24"/>
          <w:szCs w:val="24"/>
        </w:rPr>
        <w:t>î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 xml:space="preserve">ncheiat în ședința </w:t>
      </w:r>
      <w:r w:rsidRPr="00E500B8">
        <w:rPr>
          <w:rFonts w:ascii="Times New Roman" w:eastAsia="Times New Roman" w:hAnsi="Times New Roman" w:cs="Times New Roman"/>
          <w:iCs/>
          <w:sz w:val="24"/>
          <w:szCs w:val="24"/>
        </w:rPr>
        <w:t>Comisiei pentru stabilirea ordinii de prioritate în soluţionarea cererilor de locuinţe sociale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>, în repartizarea locuinţelor sociale şi stabilirea criteriilor în baza cărora se repartizează l</w:t>
      </w:r>
      <w:r w:rsidR="003634D6">
        <w:rPr>
          <w:rFonts w:ascii="Times New Roman" w:eastAsia="Times New Roman" w:hAnsi="Times New Roman" w:cs="Times New Roman"/>
          <w:sz w:val="24"/>
          <w:szCs w:val="24"/>
        </w:rPr>
        <w:t>ocuinţele sociale din data de 19.07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>.2021 î</w:t>
      </w:r>
      <w:r w:rsidR="000B4555">
        <w:rPr>
          <w:rFonts w:ascii="Times New Roman" w:eastAsia="Times New Roman" w:hAnsi="Times New Roman" w:cs="Times New Roman"/>
          <w:sz w:val="24"/>
          <w:szCs w:val="24"/>
        </w:rPr>
        <w:t xml:space="preserve">n vederea atribuirii locuinței sociale de la adresa 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 xml:space="preserve"> Marghita, </w:t>
      </w:r>
      <w:r w:rsidR="00E04DC4">
        <w:rPr>
          <w:rFonts w:ascii="Times New Roman" w:hAnsi="Times New Roman"/>
          <w:sz w:val="24"/>
          <w:szCs w:val="24"/>
        </w:rPr>
        <w:t xml:space="preserve">str. Tudor Vladimirescu </w:t>
      </w:r>
      <w:r w:rsidR="000B4555" w:rsidRPr="000B4555">
        <w:rPr>
          <w:rFonts w:ascii="Times New Roman" w:hAnsi="Times New Roman"/>
          <w:sz w:val="24"/>
          <w:szCs w:val="24"/>
        </w:rPr>
        <w:t xml:space="preserve"> nr. </w:t>
      </w:r>
      <w:r w:rsidR="00BF3D2D">
        <w:rPr>
          <w:rFonts w:ascii="Times New Roman" w:hAnsi="Times New Roman"/>
          <w:sz w:val="24"/>
          <w:szCs w:val="24"/>
        </w:rPr>
        <w:t>167 , ap. 2</w:t>
      </w:r>
      <w:r w:rsidR="000B4555" w:rsidRPr="000B4555">
        <w:rPr>
          <w:rFonts w:ascii="Times New Roman" w:hAnsi="Times New Roman"/>
          <w:sz w:val="24"/>
          <w:szCs w:val="24"/>
        </w:rPr>
        <w:t> </w:t>
      </w:r>
    </w:p>
    <w:p w:rsidR="0077611E" w:rsidRPr="00E500B8" w:rsidRDefault="00211496" w:rsidP="00E500B8">
      <w:pPr>
        <w:tabs>
          <w:tab w:val="left" w:pos="62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Luând în considerare  faptul că se </w:t>
      </w:r>
      <w:r w:rsidR="000B4555">
        <w:rPr>
          <w:rFonts w:ascii="Times New Roman" w:eastAsia="Times New Roman" w:hAnsi="Times New Roman" w:cs="Times New Roman"/>
          <w:sz w:val="24"/>
          <w:szCs w:val="24"/>
        </w:rPr>
        <w:t>eliberează locuinţa  socială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0B4555">
        <w:rPr>
          <w:rFonts w:ascii="Times New Roman" w:eastAsia="Times New Roman" w:hAnsi="Times New Roman" w:cs="Times New Roman"/>
          <w:sz w:val="24"/>
          <w:szCs w:val="24"/>
        </w:rPr>
        <w:t xml:space="preserve"> la adresa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 xml:space="preserve"> Marghita, </w:t>
      </w:r>
      <w:r w:rsidR="00E04DC4">
        <w:rPr>
          <w:rFonts w:ascii="Times New Roman" w:hAnsi="Times New Roman"/>
          <w:sz w:val="24"/>
          <w:szCs w:val="24"/>
        </w:rPr>
        <w:t>str. Tudor Vladimirescu</w:t>
      </w:r>
      <w:r w:rsidR="000B4555" w:rsidRPr="000B4555">
        <w:rPr>
          <w:rFonts w:ascii="Times New Roman" w:hAnsi="Times New Roman"/>
          <w:sz w:val="24"/>
          <w:szCs w:val="24"/>
        </w:rPr>
        <w:t xml:space="preserve"> nr. </w:t>
      </w:r>
      <w:r w:rsidR="00BF3D2D">
        <w:rPr>
          <w:rFonts w:ascii="Times New Roman" w:hAnsi="Times New Roman"/>
          <w:sz w:val="24"/>
          <w:szCs w:val="24"/>
        </w:rPr>
        <w:t>167 , ap. 2</w:t>
      </w:r>
      <w:r w:rsidR="000B4555" w:rsidRPr="000B4555">
        <w:rPr>
          <w:rFonts w:ascii="Times New Roman" w:hAnsi="Times New Roman"/>
          <w:sz w:val="24"/>
          <w:szCs w:val="24"/>
        </w:rPr>
        <w:t> </w:t>
      </w:r>
      <w:r w:rsidRPr="00E500B8">
        <w:rPr>
          <w:rFonts w:ascii="Times New Roman" w:hAnsi="Times New Roman" w:cs="Times New Roman"/>
          <w:sz w:val="24"/>
          <w:szCs w:val="24"/>
        </w:rPr>
        <w:t>, iar  l</w:t>
      </w:r>
      <w:r w:rsidRPr="00E500B8">
        <w:rPr>
          <w:rFonts w:ascii="Times New Roman" w:eastAsia="Times New Roman" w:hAnsi="Times New Roman" w:cs="Times New Roman"/>
          <w:sz w:val="24"/>
          <w:szCs w:val="24"/>
        </w:rPr>
        <w:t>ista de prioritate pentru acordarea locuinţelor s</w:t>
      </w:r>
      <w:r w:rsidR="003634D6">
        <w:rPr>
          <w:rFonts w:ascii="Times New Roman" w:eastAsia="Times New Roman" w:hAnsi="Times New Roman" w:cs="Times New Roman"/>
          <w:sz w:val="24"/>
          <w:szCs w:val="24"/>
        </w:rPr>
        <w:t>ociale aprobată prin HCL nr. 88 din 25.07.2021</w:t>
      </w:r>
      <w:r w:rsidRPr="00E500B8">
        <w:rPr>
          <w:rFonts w:ascii="Times New Roman" w:hAnsi="Times New Roman" w:cs="Times New Roman"/>
          <w:sz w:val="24"/>
          <w:szCs w:val="24"/>
        </w:rPr>
        <w:t xml:space="preserve"> </w:t>
      </w:r>
      <w:r w:rsidR="00E500B8" w:rsidRPr="00E500B8">
        <w:rPr>
          <w:rFonts w:ascii="Times New Roman" w:hAnsi="Times New Roman" w:cs="Times New Roman"/>
          <w:sz w:val="24"/>
          <w:szCs w:val="24"/>
        </w:rPr>
        <w:t>s-a epuizat,</w:t>
      </w:r>
      <w:r w:rsidR="0077611E" w:rsidRPr="00E50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DEB" w:rsidRDefault="0077611E" w:rsidP="00776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    În b</w:t>
      </w:r>
      <w:r w:rsidR="00E500B8" w:rsidRPr="00E500B8">
        <w:rPr>
          <w:rFonts w:ascii="Times New Roman" w:hAnsi="Times New Roman" w:cs="Times New Roman"/>
          <w:sz w:val="24"/>
          <w:szCs w:val="24"/>
        </w:rPr>
        <w:t>aza art. 129, alin.(2) lit. c,</w:t>
      </w:r>
      <w:r w:rsidRPr="00E500B8">
        <w:rPr>
          <w:rFonts w:ascii="Times New Roman" w:hAnsi="Times New Roman" w:cs="Times New Roman"/>
          <w:sz w:val="24"/>
          <w:szCs w:val="24"/>
        </w:rPr>
        <w:t xml:space="preserve">  alin (6)  lit. a, </w:t>
      </w:r>
      <w:r w:rsidR="00E500B8" w:rsidRPr="00E500B8">
        <w:rPr>
          <w:rFonts w:ascii="Times New Roman" w:hAnsi="Times New Roman" w:cs="Times New Roman"/>
          <w:sz w:val="24"/>
          <w:szCs w:val="24"/>
        </w:rPr>
        <w:t xml:space="preserve">și alin.(7), lit.q, </w:t>
      </w:r>
      <w:r w:rsidRPr="00E500B8">
        <w:rPr>
          <w:rFonts w:ascii="Times New Roman" w:hAnsi="Times New Roman" w:cs="Times New Roman"/>
          <w:sz w:val="24"/>
          <w:szCs w:val="24"/>
        </w:rPr>
        <w:t xml:space="preserve">art. 139 alin. (3) lit. g, din din O.U.G., 57/2019 privind Codul administrativ, </w:t>
      </w:r>
    </w:p>
    <w:p w:rsidR="0077611E" w:rsidRPr="00E500B8" w:rsidRDefault="0077611E" w:rsidP="00776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0B8">
        <w:rPr>
          <w:rFonts w:ascii="Times New Roman" w:hAnsi="Times New Roman" w:cs="Times New Roman"/>
          <w:sz w:val="24"/>
          <w:szCs w:val="24"/>
        </w:rPr>
        <w:t xml:space="preserve"> Primarul Municipiului Marghita, propune următo</w:t>
      </w:r>
      <w:r w:rsidR="00E500B8">
        <w:rPr>
          <w:rFonts w:ascii="Times New Roman" w:hAnsi="Times New Roman" w:cs="Times New Roman"/>
          <w:sz w:val="24"/>
          <w:szCs w:val="24"/>
        </w:rPr>
        <w:t xml:space="preserve">rul, </w:t>
      </w:r>
    </w:p>
    <w:p w:rsidR="0077611E" w:rsidRPr="0077611E" w:rsidRDefault="0077611E" w:rsidP="00776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1E" w:rsidRPr="0077611E" w:rsidRDefault="0077611E" w:rsidP="007761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11E"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77611E" w:rsidRPr="0077611E" w:rsidRDefault="0077611E" w:rsidP="0077611E">
      <w:pPr>
        <w:tabs>
          <w:tab w:val="left" w:pos="22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16A3" w:rsidRPr="003C2485" w:rsidRDefault="0077611E" w:rsidP="006816A3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7611E">
        <w:rPr>
          <w:rFonts w:ascii="Times New Roman" w:hAnsi="Times New Roman" w:cs="Times New Roman"/>
          <w:b/>
          <w:sz w:val="24"/>
          <w:szCs w:val="24"/>
        </w:rPr>
        <w:t xml:space="preserve">Art.1 </w:t>
      </w:r>
      <w:r w:rsidR="00811A05">
        <w:rPr>
          <w:rFonts w:ascii="Times New Roman" w:hAnsi="Times New Roman" w:cs="Times New Roman"/>
          <w:sz w:val="24"/>
          <w:szCs w:val="24"/>
        </w:rPr>
        <w:t>Se aprobă</w:t>
      </w:r>
      <w:r w:rsidRPr="0077611E">
        <w:rPr>
          <w:rFonts w:ascii="Times New Roman" w:hAnsi="Times New Roman" w:cs="Times New Roman"/>
          <w:sz w:val="24"/>
          <w:szCs w:val="24"/>
        </w:rPr>
        <w:t xml:space="preserve"> </w:t>
      </w:r>
      <w:r w:rsidR="006816A3">
        <w:rPr>
          <w:rFonts w:ascii="Times New Roman" w:hAnsi="Times New Roman" w:cs="Times New Roman"/>
          <w:sz w:val="24"/>
          <w:szCs w:val="24"/>
        </w:rPr>
        <w:t xml:space="preserve">repartizarea </w:t>
      </w:r>
      <w:r w:rsidR="00637DEB">
        <w:rPr>
          <w:rFonts w:ascii="Times New Roman" w:hAnsi="Times New Roman" w:cs="Times New Roman"/>
          <w:sz w:val="24"/>
          <w:szCs w:val="24"/>
        </w:rPr>
        <w:t xml:space="preserve"> locuinței</w:t>
      </w:r>
      <w:r w:rsidRPr="0077611E">
        <w:rPr>
          <w:rFonts w:ascii="Times New Roman" w:hAnsi="Times New Roman" w:cs="Times New Roman"/>
          <w:sz w:val="24"/>
          <w:szCs w:val="24"/>
        </w:rPr>
        <w:t xml:space="preserve"> </w:t>
      </w:r>
      <w:r w:rsidR="00E500B8">
        <w:rPr>
          <w:rFonts w:ascii="Times New Roman" w:hAnsi="Times New Roman" w:cs="Times New Roman"/>
          <w:sz w:val="24"/>
          <w:szCs w:val="24"/>
        </w:rPr>
        <w:t>sociale</w:t>
      </w:r>
      <w:r w:rsidR="006816A3">
        <w:rPr>
          <w:rFonts w:ascii="Times New Roman" w:hAnsi="Times New Roman" w:cs="Times New Roman"/>
          <w:sz w:val="24"/>
          <w:szCs w:val="24"/>
        </w:rPr>
        <w:t>,</w:t>
      </w:r>
      <w:r w:rsidR="00E500B8">
        <w:rPr>
          <w:rFonts w:ascii="Times New Roman" w:hAnsi="Times New Roman" w:cs="Times New Roman"/>
          <w:sz w:val="24"/>
          <w:szCs w:val="24"/>
        </w:rPr>
        <w:t xml:space="preserve"> </w:t>
      </w:r>
      <w:r w:rsidR="00637DEB">
        <w:rPr>
          <w:rFonts w:ascii="Times New Roman" w:hAnsi="Times New Roman" w:cs="Times New Roman"/>
          <w:sz w:val="24"/>
          <w:szCs w:val="24"/>
        </w:rPr>
        <w:t>care s-a</w:t>
      </w:r>
      <w:r w:rsidR="006816A3">
        <w:rPr>
          <w:rFonts w:ascii="Times New Roman" w:hAnsi="Times New Roman" w:cs="Times New Roman"/>
          <w:sz w:val="24"/>
          <w:szCs w:val="24"/>
        </w:rPr>
        <w:t xml:space="preserve"> eliberat, </w:t>
      </w:r>
      <w:r w:rsidR="006816A3" w:rsidRPr="003C2485">
        <w:rPr>
          <w:rFonts w:ascii="Times New Roman" w:hAnsi="Times New Roman"/>
          <w:sz w:val="24"/>
          <w:szCs w:val="24"/>
        </w:rPr>
        <w:t>situat</w:t>
      </w:r>
      <w:r w:rsidR="00637DEB">
        <w:rPr>
          <w:rFonts w:ascii="Times New Roman" w:hAnsi="Times New Roman"/>
          <w:sz w:val="24"/>
          <w:szCs w:val="24"/>
        </w:rPr>
        <w:t>ă</w:t>
      </w:r>
      <w:r w:rsidR="006816A3" w:rsidRPr="003C2485">
        <w:rPr>
          <w:rFonts w:ascii="Times New Roman" w:hAnsi="Times New Roman"/>
          <w:b/>
          <w:sz w:val="24"/>
          <w:szCs w:val="24"/>
        </w:rPr>
        <w:t xml:space="preserve"> </w:t>
      </w:r>
      <w:r w:rsidR="006816A3" w:rsidRPr="003C2485">
        <w:rPr>
          <w:rFonts w:ascii="Times New Roman" w:hAnsi="Times New Roman"/>
          <w:sz w:val="24"/>
          <w:szCs w:val="24"/>
        </w:rPr>
        <w:t>în Marghita, str. Tud</w:t>
      </w:r>
      <w:r w:rsidR="00E04DC4">
        <w:rPr>
          <w:rFonts w:ascii="Times New Roman" w:hAnsi="Times New Roman"/>
          <w:sz w:val="24"/>
          <w:szCs w:val="24"/>
        </w:rPr>
        <w:t>or Vladimirescu</w:t>
      </w:r>
      <w:r w:rsidR="00BF3D2D">
        <w:rPr>
          <w:rFonts w:ascii="Times New Roman" w:hAnsi="Times New Roman"/>
          <w:sz w:val="24"/>
          <w:szCs w:val="24"/>
        </w:rPr>
        <w:t xml:space="preserve"> nr. 167 , ap. 2</w:t>
      </w:r>
      <w:r w:rsidR="006816A3">
        <w:rPr>
          <w:rFonts w:ascii="Times New Roman" w:hAnsi="Times New Roman"/>
          <w:sz w:val="24"/>
          <w:szCs w:val="24"/>
        </w:rPr>
        <w:t>, conform</w:t>
      </w:r>
      <w:r w:rsidR="006816A3" w:rsidRPr="006816A3">
        <w:rPr>
          <w:rFonts w:ascii="Times New Roman" w:hAnsi="Times New Roman" w:cs="Times New Roman"/>
          <w:sz w:val="24"/>
          <w:szCs w:val="24"/>
        </w:rPr>
        <w:t xml:space="preserve"> </w:t>
      </w:r>
      <w:r w:rsidR="006816A3">
        <w:rPr>
          <w:rFonts w:ascii="Times New Roman" w:hAnsi="Times New Roman" w:cs="Times New Roman"/>
          <w:sz w:val="24"/>
          <w:szCs w:val="24"/>
        </w:rPr>
        <w:t>listei de prior</w:t>
      </w:r>
      <w:r w:rsidR="00811A05">
        <w:rPr>
          <w:rFonts w:ascii="Times New Roman" w:hAnsi="Times New Roman" w:cs="Times New Roman"/>
          <w:sz w:val="24"/>
          <w:szCs w:val="24"/>
        </w:rPr>
        <w:t>itate,  anexă</w:t>
      </w:r>
      <w:r w:rsidR="006816A3">
        <w:rPr>
          <w:rFonts w:ascii="Times New Roman" w:hAnsi="Times New Roman" w:cs="Times New Roman"/>
          <w:sz w:val="24"/>
          <w:szCs w:val="24"/>
        </w:rPr>
        <w:t xml:space="preserve"> care face parte integrantă din prezenta </w:t>
      </w:r>
      <w:r w:rsidR="006816A3">
        <w:rPr>
          <w:rFonts w:ascii="Times New Roman" w:hAnsi="Times New Roman"/>
          <w:sz w:val="24"/>
          <w:szCs w:val="24"/>
        </w:rPr>
        <w:t>.</w:t>
      </w:r>
    </w:p>
    <w:p w:rsidR="0077611E" w:rsidRPr="0077611E" w:rsidRDefault="006816A3" w:rsidP="007761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Art.2</w:t>
      </w:r>
      <w:r w:rsidR="0077611E" w:rsidRPr="0077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11E" w:rsidRPr="0077611E">
        <w:rPr>
          <w:rFonts w:ascii="Times New Roman" w:hAnsi="Times New Roman" w:cs="Times New Roman"/>
          <w:sz w:val="24"/>
          <w:szCs w:val="24"/>
        </w:rPr>
        <w:t xml:space="preserve">Prezenta </w:t>
      </w:r>
      <w:r>
        <w:rPr>
          <w:rFonts w:ascii="Times New Roman" w:hAnsi="Times New Roman" w:cs="Times New Roman"/>
          <w:sz w:val="24"/>
          <w:szCs w:val="24"/>
        </w:rPr>
        <w:t xml:space="preserve">sub formă de </w:t>
      </w:r>
      <w:r w:rsidR="0077611E" w:rsidRPr="0077611E">
        <w:rPr>
          <w:rFonts w:ascii="Times New Roman" w:hAnsi="Times New Roman" w:cs="Times New Roman"/>
          <w:sz w:val="24"/>
          <w:szCs w:val="24"/>
        </w:rPr>
        <w:t xml:space="preserve">hotarâre se comunica cu: Instituita Prefectului Bihor, primarul Municipiului Marghita , </w:t>
      </w:r>
      <w:r w:rsidRPr="006816A3">
        <w:rPr>
          <w:rFonts w:ascii="Times New Roman" w:hAnsi="Times New Roman"/>
          <w:sz w:val="24"/>
          <w:szCs w:val="24"/>
        </w:rPr>
        <w:t>Compartimentul urmărire contracte</w:t>
      </w:r>
      <w:r w:rsidR="0077611E" w:rsidRPr="0077611E">
        <w:rPr>
          <w:rFonts w:ascii="Times New Roman" w:hAnsi="Times New Roman" w:cs="Times New Roman"/>
          <w:sz w:val="24"/>
          <w:szCs w:val="24"/>
        </w:rPr>
        <w:t>, spre afişare .</w:t>
      </w:r>
    </w:p>
    <w:p w:rsidR="0077611E" w:rsidRPr="0077611E" w:rsidRDefault="0077611E" w:rsidP="0077611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11E" w:rsidRPr="0077611E" w:rsidRDefault="0077611E" w:rsidP="00776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11E" w:rsidRPr="0077611E" w:rsidRDefault="0077611E" w:rsidP="007761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11E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77611E">
        <w:rPr>
          <w:rFonts w:ascii="Times New Roman" w:hAnsi="Times New Roman" w:cs="Times New Roman"/>
          <w:b/>
          <w:sz w:val="24"/>
          <w:szCs w:val="24"/>
        </w:rPr>
        <w:tab/>
      </w:r>
      <w:r w:rsidRPr="0077611E">
        <w:rPr>
          <w:rFonts w:ascii="Times New Roman" w:hAnsi="Times New Roman" w:cs="Times New Roman"/>
          <w:b/>
          <w:sz w:val="24"/>
          <w:szCs w:val="24"/>
        </w:rPr>
        <w:tab/>
      </w:r>
      <w:r w:rsidRPr="0077611E">
        <w:rPr>
          <w:rFonts w:ascii="Times New Roman" w:hAnsi="Times New Roman" w:cs="Times New Roman"/>
          <w:b/>
          <w:sz w:val="24"/>
          <w:szCs w:val="24"/>
        </w:rPr>
        <w:tab/>
      </w:r>
      <w:r w:rsidRPr="0077611E">
        <w:rPr>
          <w:rFonts w:ascii="Times New Roman" w:hAnsi="Times New Roman" w:cs="Times New Roman"/>
          <w:b/>
          <w:sz w:val="24"/>
          <w:szCs w:val="24"/>
        </w:rPr>
        <w:tab/>
      </w:r>
      <w:r w:rsidRPr="0077611E">
        <w:rPr>
          <w:rFonts w:ascii="Times New Roman" w:hAnsi="Times New Roman" w:cs="Times New Roman"/>
          <w:b/>
          <w:sz w:val="24"/>
          <w:szCs w:val="24"/>
        </w:rPr>
        <w:tab/>
      </w:r>
      <w:r w:rsidRPr="0077611E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77611E" w:rsidRPr="0077611E" w:rsidRDefault="0077611E" w:rsidP="007761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11E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77611E">
        <w:rPr>
          <w:rFonts w:ascii="Times New Roman" w:hAnsi="Times New Roman" w:cs="Times New Roman"/>
          <w:b/>
          <w:sz w:val="24"/>
          <w:szCs w:val="24"/>
        </w:rPr>
        <w:tab/>
      </w:r>
      <w:r w:rsidRPr="0077611E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77611E" w:rsidRPr="0077611E" w:rsidRDefault="0077611E" w:rsidP="0077611E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11E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sectPr w:rsidR="0077611E" w:rsidRPr="0077611E" w:rsidSect="00BF2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05746"/>
    <w:multiLevelType w:val="hybridMultilevel"/>
    <w:tmpl w:val="D15C48EA"/>
    <w:lvl w:ilvl="0" w:tplc="708E7E7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77611E"/>
    <w:rsid w:val="00034D40"/>
    <w:rsid w:val="000B4555"/>
    <w:rsid w:val="00211496"/>
    <w:rsid w:val="003634D6"/>
    <w:rsid w:val="004D6C61"/>
    <w:rsid w:val="00637DEB"/>
    <w:rsid w:val="00670D35"/>
    <w:rsid w:val="006816A3"/>
    <w:rsid w:val="0077611E"/>
    <w:rsid w:val="00800693"/>
    <w:rsid w:val="00811A05"/>
    <w:rsid w:val="0092092A"/>
    <w:rsid w:val="00AC3610"/>
    <w:rsid w:val="00BF2768"/>
    <w:rsid w:val="00BF3D2D"/>
    <w:rsid w:val="00E04DC4"/>
    <w:rsid w:val="00E500B8"/>
    <w:rsid w:val="00FF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</cp:revision>
  <dcterms:created xsi:type="dcterms:W3CDTF">2021-05-17T08:51:00Z</dcterms:created>
  <dcterms:modified xsi:type="dcterms:W3CDTF">2021-07-20T07:37:00Z</dcterms:modified>
</cp:coreProperties>
</file>