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CC510" w14:textId="77777777" w:rsidR="005A69AB" w:rsidRPr="005E355B" w:rsidRDefault="00BE2C43" w:rsidP="005A69AB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3C13F5E2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64CCC407" w14:textId="77777777" w:rsidR="005A69AB" w:rsidRDefault="005A69AB" w:rsidP="005A69AB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109FE6EB" wp14:editId="616A7E51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A69AB"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46A0D645" w14:textId="77777777" w:rsidR="005A69AB" w:rsidRPr="005E355B" w:rsidRDefault="005A69AB" w:rsidP="005A69AB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2348FEA4" w14:textId="77777777" w:rsidR="005A69AB" w:rsidRPr="005E355B" w:rsidRDefault="005A69AB" w:rsidP="005A69AB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425DB0CB" w14:textId="77777777" w:rsidR="005A69AB" w:rsidRPr="005E355B" w:rsidRDefault="005A69AB" w:rsidP="005A69AB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1F544612" w14:textId="58A6CED8" w:rsidR="005A69AB" w:rsidRPr="005E355B" w:rsidRDefault="005A69AB" w:rsidP="005A69AB">
      <w:pPr>
        <w:keepNext/>
        <w:outlineLvl w:val="4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lang w:val="ro-RO"/>
          <w14:ligatures w14:val="none"/>
        </w:rPr>
        <w:t xml:space="preserve">Nr. </w:t>
      </w:r>
      <w:r>
        <w:rPr>
          <w:rFonts w:eastAsia="Times New Roman"/>
          <w:b/>
          <w:lang w:val="ro-RO"/>
          <w14:ligatures w14:val="none"/>
        </w:rPr>
        <w:t>338/1</w:t>
      </w:r>
      <w:r w:rsidR="00197617">
        <w:rPr>
          <w:rFonts w:eastAsia="Times New Roman"/>
          <w:b/>
          <w:lang w:val="ro-RO"/>
          <w14:ligatures w14:val="none"/>
        </w:rPr>
        <w:t>5</w:t>
      </w:r>
      <w:r>
        <w:rPr>
          <w:rFonts w:eastAsia="Times New Roman"/>
          <w:b/>
          <w:lang w:val="ro-RO"/>
          <w14:ligatures w14:val="none"/>
        </w:rPr>
        <w:t>.01.202</w:t>
      </w:r>
      <w:r w:rsidR="00BE2C43">
        <w:rPr>
          <w:rFonts w:eastAsia="Times New Roman"/>
          <w:b/>
          <w:lang w:val="ro-RO"/>
          <w14:ligatures w14:val="none"/>
        </w:rPr>
        <w:t>5</w:t>
      </w:r>
      <w:bookmarkStart w:id="0" w:name="_GoBack"/>
      <w:bookmarkEnd w:id="0"/>
    </w:p>
    <w:p w14:paraId="7F10F0B5" w14:textId="77777777" w:rsidR="005A69AB" w:rsidRPr="005E355B" w:rsidRDefault="005A69AB" w:rsidP="005A69AB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47EF5D98" w14:textId="77777777" w:rsidR="005A69AB" w:rsidRPr="005E355B" w:rsidRDefault="005A69AB" w:rsidP="005A69A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44E66437" w14:textId="77777777" w:rsidR="005A69AB" w:rsidRPr="005E355B" w:rsidRDefault="005A69AB" w:rsidP="005A69A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559F5D35" w14:textId="77777777" w:rsidR="005A69AB" w:rsidRPr="005E355B" w:rsidRDefault="005A69AB" w:rsidP="005A69A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5DC7A22E" w14:textId="77777777" w:rsidR="005A69AB" w:rsidRPr="005E355B" w:rsidRDefault="005A69AB" w:rsidP="005A69A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4EA59614" w14:textId="77777777" w:rsidR="005A69AB" w:rsidRPr="005E355B" w:rsidRDefault="005A69AB" w:rsidP="005A69A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417B4F2A" w14:textId="77777777" w:rsidR="005A69AB" w:rsidRPr="005E355B" w:rsidRDefault="005A69AB" w:rsidP="005A69A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298C631" w14:textId="77777777" w:rsidR="005A69AB" w:rsidRPr="005E355B" w:rsidRDefault="005A69AB" w:rsidP="005A69AB">
      <w:pPr>
        <w:jc w:val="center"/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>REFERAT DE APROBARE</w:t>
      </w:r>
    </w:p>
    <w:p w14:paraId="37C0B4FE" w14:textId="77777777" w:rsidR="005A69AB" w:rsidRPr="005A69AB" w:rsidRDefault="00A60C75" w:rsidP="005A69AB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  <w:r w:rsidRPr="005A69AB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a proiectului de hotărâre </w:t>
      </w:r>
      <w:r w:rsidR="005A69AB" w:rsidRPr="005A69AB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privind </w:t>
      </w:r>
      <w:bookmarkStart w:id="1" w:name="_Hlk187838086"/>
      <w:r w:rsidR="005A69AB" w:rsidRPr="005A69AB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aprobarea </w:t>
      </w:r>
      <w:bookmarkStart w:id="2" w:name="_Hlk184818223"/>
      <w:r w:rsidR="005A69AB" w:rsidRPr="005A69AB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documentației tehnico-economice (faza - PT), a indicatorilor tehnico-economici și a devizului general pentru obiectivul de investiții:</w:t>
      </w:r>
      <w:r w:rsidR="005A69AB" w:rsidRPr="005A69AB">
        <w:rPr>
          <w:b/>
          <w:bCs/>
          <w:i/>
          <w:color w:val="000000"/>
          <w:szCs w:val="24"/>
          <w:lang w:val="ro-RO"/>
          <w14:ligatures w14:val="none"/>
        </w:rPr>
        <w:t xml:space="preserve"> ,,</w:t>
      </w:r>
      <w:bookmarkEnd w:id="2"/>
      <w:r w:rsidR="005A69AB" w:rsidRPr="005A69AB">
        <w:rPr>
          <w:b/>
          <w:bCs/>
          <w:i/>
          <w:color w:val="000000"/>
          <w:szCs w:val="24"/>
          <w:lang w:val="ro-RO"/>
          <w14:ligatures w14:val="none"/>
        </w:rPr>
        <w:t>Reabilitare energetică blocuri de locuințe, în orașul Deta, Bl. B13, P+3, Sc. A și B, str. Elena Ghenescu, orașul Deta, jud. Timiș</w:t>
      </w:r>
      <w:r w:rsidR="005A69AB" w:rsidRPr="005A69AB">
        <w:rPr>
          <w:b/>
          <w:bCs/>
          <w:i/>
          <w:iCs/>
          <w:color w:val="000000"/>
          <w:szCs w:val="24"/>
          <w:lang w:val="ro-RO"/>
          <w14:ligatures w14:val="none"/>
        </w:rPr>
        <w:t>”</w:t>
      </w:r>
      <w:bookmarkEnd w:id="1"/>
      <w:r w:rsidR="005A69AB" w:rsidRPr="005A69AB">
        <w:rPr>
          <w:b/>
          <w:bCs/>
          <w:i/>
          <w:iCs/>
          <w:color w:val="000000"/>
          <w:szCs w:val="24"/>
          <w:lang w:val="ro-RO"/>
          <w14:ligatures w14:val="none"/>
        </w:rPr>
        <w:t>.</w:t>
      </w:r>
    </w:p>
    <w:p w14:paraId="5B25F15C" w14:textId="6844F039" w:rsidR="00A60C75" w:rsidRPr="00827364" w:rsidRDefault="00A60C75" w:rsidP="00A60C75">
      <w:pPr>
        <w:autoSpaceDE w:val="0"/>
        <w:autoSpaceDN w:val="0"/>
        <w:adjustRightInd w:val="0"/>
        <w:jc w:val="center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3BC8AC87" w14:textId="77777777" w:rsidR="00AD475B" w:rsidRDefault="00AD475B" w:rsidP="00A60C75">
      <w:pPr>
        <w:ind w:firstLine="720"/>
        <w:jc w:val="both"/>
        <w:rPr>
          <w:rFonts w:ascii="Times New Roman-Rom" w:hAnsi="Times New Roman-Rom"/>
          <w:bCs/>
          <w:color w:val="000000" w:themeColor="text1"/>
          <w:lang w:val="ro-RO" w:eastAsia="ro-RO"/>
        </w:rPr>
      </w:pPr>
    </w:p>
    <w:p w14:paraId="59A93A3A" w14:textId="20382F79" w:rsidR="00A60C75" w:rsidRPr="00AD475B" w:rsidRDefault="00A60C75" w:rsidP="00AD475B">
      <w:pPr>
        <w:spacing w:line="360" w:lineRule="auto"/>
        <w:ind w:firstLine="720"/>
        <w:jc w:val="both"/>
        <w:rPr>
          <w:bCs/>
          <w:iCs/>
          <w:color w:val="000000" w:themeColor="text1"/>
          <w:lang w:val="ro-RO"/>
        </w:rPr>
      </w:pPr>
      <w:r w:rsidRPr="00AD475B">
        <w:rPr>
          <w:bCs/>
          <w:color w:val="000000" w:themeColor="text1"/>
          <w:lang w:val="ro-RO" w:eastAsia="ro-RO"/>
        </w:rPr>
        <w:t xml:space="preserve">În </w:t>
      </w:r>
      <w:r w:rsidR="00AD475B">
        <w:rPr>
          <w:bCs/>
          <w:color w:val="000000" w:themeColor="text1"/>
          <w:lang w:val="ro-RO" w:eastAsia="ro-RO"/>
        </w:rPr>
        <w:t xml:space="preserve">data de </w:t>
      </w:r>
      <w:r w:rsidRPr="00AD475B">
        <w:rPr>
          <w:bCs/>
          <w:color w:val="000000" w:themeColor="text1"/>
          <w:lang w:val="ro-RO" w:eastAsia="ro-RO"/>
        </w:rPr>
        <w:t xml:space="preserve">14.08.2024 a fost elaborat Ghidul solicitantului din cadrul Programului Regional Vest, Prioritatea 3 – Regiune cu orașe prietenoase cu mediul, Intervenția regionala 3.1A – Eficiență energetică în clădiri rezidențiale. Ca urmare a acestui fapt s-a realizat o documentație tehnică (PT) intitulată </w:t>
      </w:r>
      <w:r w:rsidR="00AD475B" w:rsidRPr="00AD475B">
        <w:rPr>
          <w:bCs/>
          <w:color w:val="000000" w:themeColor="text1"/>
          <w:szCs w:val="24"/>
          <w:lang w:val="ro-RO"/>
        </w:rPr>
        <w:t>,,Reabilitare energetică blocuri de locuințe, în orașul Deta, Bl. B13, P+3, Sc. A și B, str. Elena Ghenescu, orașul Deta, jud. Timiș”</w:t>
      </w:r>
      <w:r w:rsidRPr="00AD475B">
        <w:rPr>
          <w:bCs/>
          <w:iCs/>
          <w:color w:val="000000" w:themeColor="text1"/>
          <w:lang w:val="ro-RO"/>
        </w:rPr>
        <w:t>.</w:t>
      </w:r>
    </w:p>
    <w:p w14:paraId="4C2B9AD0" w14:textId="24570B33" w:rsidR="00A60C75" w:rsidRPr="00AD475B" w:rsidRDefault="00A60C75" w:rsidP="00AD475B">
      <w:pPr>
        <w:autoSpaceDE w:val="0"/>
        <w:autoSpaceDN w:val="0"/>
        <w:adjustRightInd w:val="0"/>
        <w:spacing w:line="360" w:lineRule="auto"/>
        <w:ind w:firstLine="720"/>
        <w:jc w:val="both"/>
        <w:rPr>
          <w:iCs/>
          <w:color w:val="000000" w:themeColor="text1"/>
          <w:szCs w:val="24"/>
          <w:lang w:val="ro-RO"/>
        </w:rPr>
      </w:pPr>
      <w:r w:rsidRPr="00AD475B">
        <w:rPr>
          <w:bCs/>
          <w:color w:val="000000" w:themeColor="text1"/>
          <w:szCs w:val="24"/>
          <w:lang w:val="ro-RO"/>
        </w:rPr>
        <w:t>Astfel</w:t>
      </w:r>
      <w:r w:rsidRPr="00AD475B">
        <w:rPr>
          <w:rFonts w:eastAsia="Times New Roman"/>
          <w:b/>
          <w:i/>
          <w:color w:val="000000" w:themeColor="text1"/>
          <w:szCs w:val="24"/>
          <w:lang w:val="ro-RO" w:eastAsia="ro-RO"/>
        </w:rPr>
        <w:t xml:space="preserve"> </w:t>
      </w:r>
      <w:r w:rsidRPr="00AD475B">
        <w:rPr>
          <w:rFonts w:eastAsia="Times New Roman"/>
          <w:bCs/>
          <w:color w:val="000000" w:themeColor="text1"/>
          <w:szCs w:val="24"/>
          <w:lang w:val="ro-RO"/>
        </w:rPr>
        <w:t xml:space="preserve">am iniţiat proiectul de hotărâre </w:t>
      </w:r>
      <w:r w:rsidR="00AD475B" w:rsidRPr="00AD475B">
        <w:rPr>
          <w:color w:val="000000" w:themeColor="text1"/>
          <w:szCs w:val="24"/>
          <w:lang w:val="ro-RO"/>
        </w:rPr>
        <w:t>privind aprobarea documentației tehnico-economice (faza - PT), a indicatorilor tehnico-economici și a devizului general pentru obiectivul de investiții: ,,Reabilitare energetică blocuri de locuințe, în orașul Deta, Bl. B13, P+3, Sc. A și B, str. Elena Ghenescu, orașul Deta, jud. Timiș”</w:t>
      </w:r>
      <w:r w:rsidRPr="00AD475B">
        <w:rPr>
          <w:bCs/>
          <w:iCs/>
          <w:color w:val="000000" w:themeColor="text1"/>
          <w:szCs w:val="24"/>
          <w:lang w:val="ro-RO"/>
        </w:rPr>
        <w:t>,</w:t>
      </w:r>
      <w:r w:rsidRPr="00AD475B">
        <w:rPr>
          <w:rFonts w:eastAsia="Times New Roman"/>
          <w:color w:val="000000" w:themeColor="text1"/>
          <w:szCs w:val="24"/>
          <w:lang w:val="ro-RO"/>
        </w:rPr>
        <w:t xml:space="preserve"> </w:t>
      </w:r>
      <w:r w:rsidRPr="00AD475B">
        <w:rPr>
          <w:bCs/>
          <w:iCs/>
          <w:color w:val="000000" w:themeColor="text1"/>
          <w:szCs w:val="24"/>
          <w:lang w:val="ro-RO"/>
        </w:rPr>
        <w:t xml:space="preserve"> </w:t>
      </w:r>
      <w:r w:rsidRPr="00AD475B">
        <w:rPr>
          <w:rFonts w:eastAsia="Times New Roman"/>
          <w:color w:val="000000" w:themeColor="text1"/>
          <w:szCs w:val="24"/>
          <w:lang w:val="ro-RO"/>
        </w:rPr>
        <w:t>proiect pe care îl propun spre dezbatere și adoptare.</w:t>
      </w:r>
    </w:p>
    <w:p w14:paraId="3FDEEBF0" w14:textId="77777777" w:rsidR="00A60C75" w:rsidRPr="00827364" w:rsidRDefault="00A60C75" w:rsidP="00A60C75">
      <w:pPr>
        <w:jc w:val="both"/>
        <w:rPr>
          <w:rFonts w:eastAsia="Times New Roman"/>
          <w:b/>
          <w:i/>
          <w:color w:val="000000" w:themeColor="text1"/>
          <w:szCs w:val="24"/>
          <w:lang w:val="ro-RO" w:eastAsia="ro-RO"/>
        </w:rPr>
      </w:pPr>
      <w:r w:rsidRPr="00827364">
        <w:rPr>
          <w:color w:val="000000" w:themeColor="text1"/>
          <w:szCs w:val="24"/>
          <w:lang w:val="ro-RO"/>
        </w:rPr>
        <w:t xml:space="preserve"> </w:t>
      </w:r>
    </w:p>
    <w:p w14:paraId="660E2FE0" w14:textId="77777777" w:rsidR="00A60C75" w:rsidRPr="00827364" w:rsidRDefault="00A60C75" w:rsidP="00A60C75">
      <w:pPr>
        <w:spacing w:line="360" w:lineRule="auto"/>
        <w:jc w:val="both"/>
        <w:rPr>
          <w:rFonts w:ascii="Arial" w:eastAsia="Arial Unicode MS" w:hAnsi="Arial" w:cs="Arial"/>
          <w:iCs/>
          <w:color w:val="000000" w:themeColor="text1"/>
          <w:szCs w:val="24"/>
          <w:lang w:val="ro-RO"/>
        </w:rPr>
      </w:pPr>
    </w:p>
    <w:p w14:paraId="7901CCCF" w14:textId="77777777" w:rsidR="00E1606A" w:rsidRDefault="00E1606A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0C5EC3DC" w14:textId="77777777" w:rsidR="00E1606A" w:rsidRPr="000078BF" w:rsidRDefault="00E1606A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494F8E79" w14:textId="77777777" w:rsidR="00A60C75" w:rsidRPr="000078BF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 w:rsidRPr="000078BF">
        <w:rPr>
          <w:rFonts w:eastAsia="Times New Roman"/>
          <w:b/>
          <w:szCs w:val="24"/>
          <w:lang w:val="ro-RO"/>
        </w:rPr>
        <w:t>PRIMAR,</w:t>
      </w:r>
    </w:p>
    <w:p w14:paraId="0C199998" w14:textId="77777777" w:rsidR="00A60C75" w:rsidRPr="00CE090A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>
        <w:rPr>
          <w:rFonts w:eastAsia="Times New Roman"/>
          <w:b/>
          <w:i/>
          <w:szCs w:val="24"/>
          <w:lang w:val="ro-RO"/>
        </w:rPr>
        <w:t xml:space="preserve">Ec. </w:t>
      </w:r>
      <w:r>
        <w:rPr>
          <w:rFonts w:eastAsia="Times New Roman"/>
          <w:b/>
          <w:szCs w:val="24"/>
          <w:lang w:val="ro-RO"/>
        </w:rPr>
        <w:t>Petru ROMAN</w:t>
      </w:r>
    </w:p>
    <w:p w14:paraId="4D260355" w14:textId="77777777" w:rsidR="00A60C75" w:rsidRPr="000078BF" w:rsidRDefault="00A60C75" w:rsidP="00A60C75">
      <w:pPr>
        <w:rPr>
          <w:rFonts w:eastAsia="Times New Roman"/>
          <w:b/>
          <w:szCs w:val="24"/>
          <w:lang w:val="ro-RO"/>
        </w:rPr>
      </w:pPr>
    </w:p>
    <w:p w14:paraId="6DC80835" w14:textId="77777777" w:rsidR="00D76BBF" w:rsidRDefault="00D76BBF"/>
    <w:sectPr w:rsidR="00D76BBF" w:rsidSect="00A60C75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4C4F"/>
    <w:rsid w:val="00026AE5"/>
    <w:rsid w:val="001736E8"/>
    <w:rsid w:val="00197617"/>
    <w:rsid w:val="001A4888"/>
    <w:rsid w:val="002273B0"/>
    <w:rsid w:val="00373444"/>
    <w:rsid w:val="005525DE"/>
    <w:rsid w:val="00570103"/>
    <w:rsid w:val="005A69AB"/>
    <w:rsid w:val="00623C0F"/>
    <w:rsid w:val="007779B9"/>
    <w:rsid w:val="007D5F5A"/>
    <w:rsid w:val="00827364"/>
    <w:rsid w:val="008A0FC4"/>
    <w:rsid w:val="0099200A"/>
    <w:rsid w:val="009C376A"/>
    <w:rsid w:val="009D1FC9"/>
    <w:rsid w:val="00A60C75"/>
    <w:rsid w:val="00AD475B"/>
    <w:rsid w:val="00BE2C43"/>
    <w:rsid w:val="00D56989"/>
    <w:rsid w:val="00D76BBF"/>
    <w:rsid w:val="00DE6D26"/>
    <w:rsid w:val="00E1606A"/>
    <w:rsid w:val="00E36679"/>
    <w:rsid w:val="00E40EF1"/>
    <w:rsid w:val="00E41635"/>
    <w:rsid w:val="00ED3076"/>
    <w:rsid w:val="00EF61C3"/>
    <w:rsid w:val="00F128A8"/>
    <w:rsid w:val="00F31170"/>
    <w:rsid w:val="00FD63D1"/>
    <w:rsid w:val="00FE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Admin</cp:lastModifiedBy>
  <cp:revision>13</cp:revision>
  <dcterms:created xsi:type="dcterms:W3CDTF">2025-01-15T10:51:00Z</dcterms:created>
  <dcterms:modified xsi:type="dcterms:W3CDTF">2025-01-16T09:16:00Z</dcterms:modified>
</cp:coreProperties>
</file>