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Y="109"/>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4841"/>
        <w:gridCol w:w="3298"/>
      </w:tblGrid>
      <w:tr w:rsidR="00A47733" w:rsidRPr="00247A54" w:rsidTr="0009373C">
        <w:trPr>
          <w:trHeight w:val="2182"/>
        </w:trPr>
        <w:tc>
          <w:tcPr>
            <w:tcW w:w="2139" w:type="dxa"/>
            <w:tcBorders>
              <w:top w:val="single" w:sz="4" w:space="0" w:color="auto"/>
              <w:left w:val="single" w:sz="4" w:space="0" w:color="auto"/>
              <w:bottom w:val="single" w:sz="4" w:space="0" w:color="auto"/>
              <w:right w:val="single" w:sz="4" w:space="0" w:color="auto"/>
            </w:tcBorders>
            <w:vAlign w:val="center"/>
            <w:hideMark/>
          </w:tcPr>
          <w:p w:rsidR="00A47733" w:rsidRPr="00247A54" w:rsidRDefault="00A47733"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noProof/>
              </w:rPr>
              <w:drawing>
                <wp:anchor distT="0" distB="0" distL="114300" distR="114300" simplePos="0" relativeHeight="251659264" behindDoc="0" locked="0" layoutInCell="1" allowOverlap="1">
                  <wp:simplePos x="0" y="0"/>
                  <wp:positionH relativeFrom="column">
                    <wp:posOffset>179070</wp:posOffset>
                  </wp:positionH>
                  <wp:positionV relativeFrom="paragraph">
                    <wp:posOffset>-1352550</wp:posOffset>
                  </wp:positionV>
                  <wp:extent cx="892810" cy="1353185"/>
                  <wp:effectExtent l="19050" t="0" r="2540" b="0"/>
                  <wp:wrapSquare wrapText="right"/>
                  <wp:docPr id="1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4841" w:type="dxa"/>
            <w:tcBorders>
              <w:top w:val="single" w:sz="4" w:space="0" w:color="auto"/>
              <w:left w:val="single" w:sz="4" w:space="0" w:color="auto"/>
              <w:bottom w:val="single" w:sz="4" w:space="0" w:color="auto"/>
              <w:right w:val="single" w:sz="4" w:space="0" w:color="auto"/>
            </w:tcBorders>
            <w:vAlign w:val="center"/>
            <w:hideMark/>
          </w:tcPr>
          <w:p w:rsidR="0009373C" w:rsidRDefault="00B11E66" w:rsidP="00A47733">
            <w:pPr>
              <w:pStyle w:val="NoSpacing"/>
              <w:jc w:val="center"/>
              <w:rPr>
                <w:rFonts w:ascii="Times New Roman" w:hAnsi="Times New Roman" w:cs="Times New Roman"/>
                <w:lang w:val="ro-RO" w:bidi="en-US"/>
              </w:rPr>
            </w:pPr>
            <w:r>
              <w:rPr>
                <w:rFonts w:ascii="Times New Roman" w:hAnsi="Times New Roman" w:cs="Times New Roman"/>
                <w:lang w:val="ro-RO" w:bidi="en-US"/>
              </w:rPr>
              <w:t xml:space="preserve">UNITATEA </w:t>
            </w:r>
            <w:r w:rsidR="00A47733" w:rsidRPr="004A6870">
              <w:rPr>
                <w:rFonts w:ascii="Times New Roman" w:hAnsi="Times New Roman" w:cs="Times New Roman"/>
                <w:lang w:val="ro-RO" w:bidi="en-US"/>
              </w:rPr>
              <w:t>ADMINISTRATIV</w:t>
            </w:r>
            <w:r>
              <w:rPr>
                <w:rFonts w:ascii="Times New Roman" w:hAnsi="Times New Roman" w:cs="Times New Roman"/>
                <w:color w:val="FFFFFF"/>
                <w:lang w:val="ro-RO" w:bidi="en-US"/>
              </w:rPr>
              <w:t xml:space="preserve"> </w:t>
            </w:r>
            <w:r w:rsidR="00A47733" w:rsidRPr="004A6870">
              <w:rPr>
                <w:rFonts w:ascii="Times New Roman" w:hAnsi="Times New Roman" w:cs="Times New Roman"/>
                <w:lang w:val="ro-RO" w:bidi="en-US"/>
              </w:rPr>
              <w:t>TERITORIAL</w:t>
            </w:r>
            <w:r w:rsidR="00A47733">
              <w:rPr>
                <w:rFonts w:ascii="Times New Roman" w:hAnsi="Times New Roman" w:cs="Times New Roman"/>
                <w:lang w:val="ro-RO" w:bidi="en-US"/>
              </w:rPr>
              <w:t>Ă</w:t>
            </w:r>
            <w:r w:rsidR="0009373C">
              <w:rPr>
                <w:rFonts w:ascii="Times New Roman" w:hAnsi="Times New Roman" w:cs="Times New Roman"/>
                <w:lang w:val="ro-RO" w:bidi="en-US"/>
              </w:rPr>
              <w:t xml:space="preserve"> </w:t>
            </w:r>
            <w:r w:rsidR="00A47733" w:rsidRPr="004A6870">
              <w:rPr>
                <w:rFonts w:ascii="Times New Roman" w:hAnsi="Times New Roman" w:cs="Times New Roman"/>
                <w:lang w:val="ro-RO" w:bidi="en-US"/>
              </w:rPr>
              <w:t xml:space="preserve">MUNICIPIUL </w:t>
            </w:r>
            <w:r>
              <w:rPr>
                <w:rFonts w:ascii="Times New Roman" w:hAnsi="Times New Roman" w:cs="Times New Roman"/>
                <w:lang w:val="ro-RO" w:bidi="en-US"/>
              </w:rPr>
              <w:t xml:space="preserve"> DROBETA TURNU </w:t>
            </w:r>
            <w:r w:rsidR="00A47733" w:rsidRPr="004A6870">
              <w:rPr>
                <w:rFonts w:ascii="Times New Roman" w:hAnsi="Times New Roman" w:cs="Times New Roman"/>
                <w:lang w:val="ro-RO" w:bidi="en-US"/>
              </w:rPr>
              <w:t xml:space="preserve">SEVERIN                           </w:t>
            </w:r>
          </w:p>
          <w:p w:rsidR="0009373C" w:rsidRDefault="00A47733" w:rsidP="00A47733">
            <w:pPr>
              <w:pStyle w:val="NoSpacing"/>
              <w:jc w:val="center"/>
              <w:rPr>
                <w:rFonts w:ascii="Times New Roman" w:hAnsi="Times New Roman" w:cs="Times New Roman"/>
                <w:lang w:val="ro-RO" w:bidi="en-US"/>
              </w:rPr>
            </w:pPr>
            <w:r w:rsidRPr="004A6870">
              <w:rPr>
                <w:rFonts w:ascii="Times New Roman" w:hAnsi="Times New Roman" w:cs="Times New Roman"/>
                <w:lang w:val="ro-RO" w:bidi="en-US"/>
              </w:rPr>
              <w:t xml:space="preserve">Strada Mareșal Averescu nr. 2  </w:t>
            </w:r>
          </w:p>
          <w:p w:rsidR="00A47733" w:rsidRPr="004A6870" w:rsidRDefault="00A47733" w:rsidP="00A47733">
            <w:pPr>
              <w:pStyle w:val="NoSpacing"/>
              <w:jc w:val="center"/>
              <w:rPr>
                <w:rFonts w:ascii="Times New Roman" w:hAnsi="Times New Roman" w:cs="Times New Roman"/>
                <w:lang w:val="ro-RO" w:bidi="en-US"/>
              </w:rPr>
            </w:pPr>
            <w:r w:rsidRPr="004A6870">
              <w:rPr>
                <w:rFonts w:ascii="Times New Roman" w:hAnsi="Times New Roman" w:cs="Times New Roman"/>
                <w:lang w:val="ro-RO" w:bidi="en-US"/>
              </w:rPr>
              <w:t xml:space="preserve">Tel: 0252.31.43.79   Fax: 0252.31.63.17                                            E-mail: </w:t>
            </w:r>
            <w:hyperlink r:id="rId7" w:history="1">
              <w:r w:rsidRPr="004A6870">
                <w:rPr>
                  <w:rFonts w:ascii="Times New Roman" w:hAnsi="Times New Roman" w:cs="Times New Roman"/>
                  <w:color w:val="0000FF"/>
                  <w:u w:val="single"/>
                  <w:lang w:val="ro-RO" w:bidi="en-US"/>
                </w:rPr>
                <w:t>primaria@primariadrobeta.ro</w:t>
              </w:r>
            </w:hyperlink>
          </w:p>
          <w:p w:rsidR="00A47733" w:rsidRDefault="00A47733" w:rsidP="00A47733">
            <w:pPr>
              <w:pStyle w:val="NoSpacing"/>
              <w:jc w:val="center"/>
              <w:rPr>
                <w:rFonts w:ascii="Times New Roman" w:eastAsia="Calibri" w:hAnsi="Times New Roman" w:cs="Times New Roman"/>
                <w:lang w:val="ro-RO" w:bidi="en-US"/>
              </w:rPr>
            </w:pPr>
            <w:r w:rsidRPr="004A6870">
              <w:rPr>
                <w:rFonts w:ascii="Times New Roman" w:eastAsia="Calibri" w:hAnsi="Times New Roman" w:cs="Times New Roman"/>
                <w:lang w:val="ro-RO" w:bidi="en-US"/>
              </w:rPr>
              <w:t>DIRECȚIA   PATRIMONIU</w:t>
            </w:r>
          </w:p>
          <w:p w:rsidR="00A47733" w:rsidRPr="004A6870" w:rsidRDefault="00A47733" w:rsidP="00A47733">
            <w:pPr>
              <w:pStyle w:val="NoSpacing"/>
              <w:jc w:val="center"/>
              <w:rPr>
                <w:rFonts w:ascii="Times New Roman" w:eastAsia="Calibri" w:hAnsi="Times New Roman" w:cs="Times New Roman"/>
                <w:lang w:val="ro-RO" w:bidi="en-US"/>
              </w:rPr>
            </w:pPr>
          </w:p>
          <w:p w:rsidR="00A47733" w:rsidRPr="00247A54" w:rsidRDefault="00A47733" w:rsidP="00A47733">
            <w:pPr>
              <w:pStyle w:val="NoSpacing"/>
              <w:jc w:val="center"/>
              <w:rPr>
                <w:rFonts w:ascii="Times New Roman" w:eastAsia="Calibri" w:hAnsi="Times New Roman" w:cs="Times New Roman"/>
                <w:sz w:val="24"/>
                <w:szCs w:val="24"/>
                <w:lang w:val="ro-RO" w:bidi="en-US"/>
              </w:rPr>
            </w:pPr>
            <w:r w:rsidRPr="004A6870">
              <w:rPr>
                <w:rFonts w:ascii="Times New Roman" w:eastAsia="Calibri" w:hAnsi="Times New Roman" w:cs="Times New Roman"/>
                <w:lang w:val="ro-RO" w:bidi="en-US"/>
              </w:rPr>
              <w:t>Nr. ________/_____________</w:t>
            </w:r>
          </w:p>
        </w:tc>
        <w:tc>
          <w:tcPr>
            <w:tcW w:w="3298" w:type="dxa"/>
            <w:tcBorders>
              <w:top w:val="single" w:sz="4" w:space="0" w:color="auto"/>
              <w:left w:val="single" w:sz="4" w:space="0" w:color="auto"/>
              <w:bottom w:val="single" w:sz="4" w:space="0" w:color="auto"/>
              <w:right w:val="single" w:sz="4" w:space="0" w:color="auto"/>
            </w:tcBorders>
            <w:hideMark/>
          </w:tcPr>
          <w:p w:rsidR="00A47733" w:rsidRPr="00247A54" w:rsidRDefault="0009373C"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sz w:val="28"/>
                <w:szCs w:val="28"/>
                <w:lang w:val="ro-RO"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66.75pt" o:ole="">
                  <v:imagedata r:id="rId8" o:title=""/>
                </v:shape>
                <o:OLEObject Type="Embed" ProgID="PBrush" ShapeID="_x0000_i1025" DrawAspect="Content" ObjectID="_1800350942" r:id="rId9"/>
              </w:object>
            </w:r>
            <w:r w:rsidRPr="00247A54">
              <w:rPr>
                <w:rFonts w:ascii="Times New Roman" w:eastAsia="Calibri" w:hAnsi="Times New Roman" w:cs="Times New Roman"/>
                <w:sz w:val="28"/>
                <w:szCs w:val="28"/>
                <w:lang w:val="ro-RO" w:bidi="en-US"/>
              </w:rPr>
              <w:object w:dxaOrig="3615" w:dyaOrig="1965">
                <v:shape id="_x0000_i1026" type="#_x0000_t75" style="width:132.75pt;height:54pt" o:ole="">
                  <v:imagedata r:id="rId10" o:title=""/>
                </v:shape>
                <o:OLEObject Type="Embed" ProgID="PBrush" ShapeID="_x0000_i1026" DrawAspect="Content" ObjectID="_1800350943" r:id="rId11"/>
              </w:object>
            </w:r>
          </w:p>
        </w:tc>
      </w:tr>
    </w:tbl>
    <w:p w:rsidR="00DD3DE1" w:rsidRPr="004C288B" w:rsidRDefault="001377FF" w:rsidP="00674942">
      <w:pPr>
        <w:tabs>
          <w:tab w:val="left" w:pos="465"/>
          <w:tab w:val="center" w:pos="5386"/>
        </w:tabs>
        <w:spacing w:after="0" w:line="276" w:lineRule="auto"/>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00DD3DE1" w:rsidRPr="004C288B">
        <w:rPr>
          <w:rFonts w:ascii="Times New Roman" w:eastAsia="Calibri" w:hAnsi="Times New Roman" w:cs="Times New Roman"/>
          <w:sz w:val="26"/>
          <w:szCs w:val="26"/>
          <w:lang w:val="ro-RO"/>
        </w:rPr>
        <w:t xml:space="preserve">Avizat </w:t>
      </w:r>
      <w:r w:rsidR="003526DD">
        <w:rPr>
          <w:rFonts w:ascii="Times New Roman" w:eastAsia="Calibri" w:hAnsi="Times New Roman" w:cs="Times New Roman"/>
          <w:sz w:val="26"/>
          <w:szCs w:val="26"/>
          <w:lang w:val="ro-RO"/>
        </w:rPr>
        <w:t xml:space="preserve">Direcția </w:t>
      </w:r>
      <w:r w:rsidR="00DD3DE1" w:rsidRPr="004C288B">
        <w:rPr>
          <w:rFonts w:ascii="Times New Roman" w:eastAsia="Calibri" w:hAnsi="Times New Roman" w:cs="Times New Roman"/>
          <w:sz w:val="26"/>
          <w:szCs w:val="26"/>
          <w:lang w:val="ro-RO"/>
        </w:rPr>
        <w:t>Juridic</w:t>
      </w:r>
      <w:r w:rsidR="003526DD">
        <w:rPr>
          <w:rFonts w:ascii="Times New Roman" w:eastAsia="Calibri" w:hAnsi="Times New Roman" w:cs="Times New Roman"/>
          <w:sz w:val="26"/>
          <w:szCs w:val="26"/>
          <w:lang w:val="ro-RO"/>
        </w:rPr>
        <w:t xml:space="preserve"> - Contecios</w:t>
      </w:r>
    </w:p>
    <w:p w:rsidR="004E510B" w:rsidRPr="004C288B" w:rsidRDefault="001377FF" w:rsidP="00674942">
      <w:pPr>
        <w:tabs>
          <w:tab w:val="left" w:pos="465"/>
          <w:tab w:val="center" w:pos="5386"/>
        </w:tabs>
        <w:spacing w:after="0" w:line="276" w:lineRule="auto"/>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00DD3DE1" w:rsidRPr="004C288B">
        <w:rPr>
          <w:rFonts w:ascii="Times New Roman" w:eastAsia="Calibri" w:hAnsi="Times New Roman" w:cs="Times New Roman"/>
          <w:sz w:val="26"/>
          <w:szCs w:val="26"/>
          <w:lang w:val="ro-RO"/>
        </w:rPr>
        <w:t>Prin raport de avizare nr. __</w:t>
      </w:r>
      <w:r>
        <w:rPr>
          <w:rFonts w:ascii="Times New Roman" w:eastAsia="Calibri" w:hAnsi="Times New Roman" w:cs="Times New Roman"/>
          <w:sz w:val="26"/>
          <w:szCs w:val="26"/>
          <w:lang w:val="ro-RO"/>
        </w:rPr>
        <w:t>_</w:t>
      </w:r>
      <w:r w:rsidR="00DD3DE1" w:rsidRPr="004C288B">
        <w:rPr>
          <w:rFonts w:ascii="Times New Roman" w:eastAsia="Calibri" w:hAnsi="Times New Roman" w:cs="Times New Roman"/>
          <w:sz w:val="26"/>
          <w:szCs w:val="26"/>
          <w:lang w:val="ro-RO"/>
        </w:rPr>
        <w:t>__</w:t>
      </w:r>
      <w:r w:rsidR="004C288B">
        <w:rPr>
          <w:rFonts w:ascii="Times New Roman" w:eastAsia="Calibri" w:hAnsi="Times New Roman" w:cs="Times New Roman"/>
          <w:sz w:val="26"/>
          <w:szCs w:val="26"/>
          <w:lang w:val="ro-RO"/>
        </w:rPr>
        <w:t>___/_______</w:t>
      </w:r>
      <w:r w:rsidR="0009373C">
        <w:rPr>
          <w:rFonts w:ascii="Times New Roman" w:eastAsia="Calibri" w:hAnsi="Times New Roman" w:cs="Times New Roman"/>
          <w:sz w:val="26"/>
          <w:szCs w:val="26"/>
          <w:lang w:val="ro-RO"/>
        </w:rPr>
        <w:t>_____</w:t>
      </w:r>
    </w:p>
    <w:p w:rsidR="00477251" w:rsidRDefault="00477251" w:rsidP="00DD3DE1">
      <w:pPr>
        <w:spacing w:after="0" w:line="240" w:lineRule="auto"/>
        <w:jc w:val="both"/>
        <w:rPr>
          <w:rFonts w:ascii="Times New Roman" w:eastAsia="Calibri" w:hAnsi="Times New Roman" w:cs="Times New Roman"/>
          <w:sz w:val="26"/>
          <w:szCs w:val="26"/>
          <w:lang w:val="ro-RO"/>
        </w:rPr>
      </w:pPr>
    </w:p>
    <w:p w:rsidR="00477251" w:rsidRPr="004C288B" w:rsidRDefault="00477251" w:rsidP="00DD3DE1">
      <w:pPr>
        <w:spacing w:after="0" w:line="240" w:lineRule="auto"/>
        <w:jc w:val="both"/>
        <w:rPr>
          <w:rFonts w:ascii="Times New Roman" w:eastAsia="Calibri" w:hAnsi="Times New Roman" w:cs="Times New Roman"/>
          <w:sz w:val="26"/>
          <w:szCs w:val="26"/>
          <w:lang w:val="ro-RO"/>
        </w:rPr>
      </w:pPr>
    </w:p>
    <w:p w:rsidR="00247A54" w:rsidRPr="004C288B" w:rsidRDefault="00247A54" w:rsidP="000F5CE6">
      <w:pPr>
        <w:spacing w:after="200" w:line="276" w:lineRule="auto"/>
        <w:jc w:val="center"/>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Raport de specialitate</w:t>
      </w:r>
    </w:p>
    <w:p w:rsidR="00010BF7" w:rsidRDefault="00010BF7" w:rsidP="000F5CE6">
      <w:pPr>
        <w:spacing w:after="200" w:line="276" w:lineRule="auto"/>
        <w:ind w:firstLine="360"/>
        <w:jc w:val="center"/>
        <w:rPr>
          <w:rFonts w:ascii="Times New Roman" w:eastAsia="Calibri" w:hAnsi="Times New Roman" w:cs="Times New Roman"/>
          <w:b/>
          <w:i/>
          <w:sz w:val="26"/>
          <w:szCs w:val="26"/>
          <w:lang w:val="ro-RO"/>
        </w:rPr>
      </w:pPr>
      <w:r w:rsidRPr="004C288B">
        <w:rPr>
          <w:rFonts w:ascii="Times New Roman" w:eastAsia="Calibri" w:hAnsi="Times New Roman" w:cs="Times New Roman"/>
          <w:b/>
          <w:i/>
          <w:sz w:val="26"/>
          <w:szCs w:val="26"/>
          <w:lang w:val="ro-RO"/>
        </w:rPr>
        <w:t>privind atestarea inventarului bunurilor care alcătuiesc domeniul privat al Municipiului Drobeta Turnu Severin precum și modificarea Anexei nr. 1 la HCL nr. 21/1999</w:t>
      </w:r>
    </w:p>
    <w:p w:rsidR="005C5B89" w:rsidRPr="004C288B" w:rsidRDefault="005C5B89" w:rsidP="000F5CE6">
      <w:pPr>
        <w:spacing w:after="200" w:line="276" w:lineRule="auto"/>
        <w:ind w:firstLine="360"/>
        <w:jc w:val="center"/>
        <w:rPr>
          <w:rFonts w:ascii="Times New Roman" w:eastAsia="Calibri" w:hAnsi="Times New Roman" w:cs="Times New Roman"/>
          <w:b/>
          <w:i/>
          <w:sz w:val="26"/>
          <w:szCs w:val="26"/>
          <w:lang w:val="ro-RO"/>
        </w:rPr>
      </w:pPr>
    </w:p>
    <w:p w:rsidR="00247A54" w:rsidRPr="004C288B" w:rsidRDefault="00247A54" w:rsidP="00247A54">
      <w:pPr>
        <w:spacing w:after="200" w:line="276" w:lineRule="auto"/>
        <w:ind w:firstLine="360"/>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sz w:val="26"/>
          <w:szCs w:val="26"/>
          <w:lang w:val="ro-RO"/>
        </w:rPr>
        <w:t xml:space="preserve">     Prin referatul de aprobare nr.</w:t>
      </w:r>
      <w:r w:rsidR="00F25AA7" w:rsidRPr="004C288B">
        <w:rPr>
          <w:rFonts w:ascii="Times New Roman" w:eastAsia="Calibri" w:hAnsi="Times New Roman" w:cs="Times New Roman"/>
          <w:color w:val="000000" w:themeColor="text1"/>
          <w:sz w:val="26"/>
          <w:szCs w:val="26"/>
          <w:lang w:val="ro-RO"/>
        </w:rPr>
        <w:t>________/________</w:t>
      </w:r>
      <w:r w:rsidR="001377FF">
        <w:rPr>
          <w:rFonts w:ascii="Times New Roman" w:eastAsia="Calibri" w:hAnsi="Times New Roman" w:cs="Times New Roman"/>
          <w:color w:val="000000" w:themeColor="text1"/>
          <w:sz w:val="26"/>
          <w:szCs w:val="26"/>
          <w:lang w:val="ro-RO"/>
        </w:rPr>
        <w:t>___</w:t>
      </w:r>
      <w:r w:rsidR="008529C7">
        <w:rPr>
          <w:rFonts w:ascii="Times New Roman" w:eastAsia="Calibri" w:hAnsi="Times New Roman" w:cs="Times New Roman"/>
          <w:color w:val="000000" w:themeColor="text1"/>
          <w:sz w:val="26"/>
          <w:szCs w:val="26"/>
          <w:lang w:val="ro-RO"/>
        </w:rPr>
        <w:t>Vicep</w:t>
      </w:r>
      <w:r w:rsidRPr="004C288B">
        <w:rPr>
          <w:rFonts w:ascii="Times New Roman" w:eastAsia="Calibri" w:hAnsi="Times New Roman" w:cs="Times New Roman"/>
          <w:sz w:val="26"/>
          <w:szCs w:val="26"/>
          <w:lang w:val="ro-RO"/>
        </w:rPr>
        <w:t xml:space="preserve">rimarul </w:t>
      </w:r>
      <w:r w:rsidR="004832A1" w:rsidRPr="004C288B">
        <w:rPr>
          <w:rFonts w:ascii="Times New Roman" w:eastAsia="Calibri" w:hAnsi="Times New Roman" w:cs="Times New Roman"/>
          <w:sz w:val="26"/>
          <w:szCs w:val="26"/>
          <w:lang w:val="ro-RO"/>
        </w:rPr>
        <w:t>M</w:t>
      </w:r>
      <w:r w:rsidRPr="004C288B">
        <w:rPr>
          <w:rFonts w:ascii="Times New Roman" w:eastAsia="Calibri" w:hAnsi="Times New Roman" w:cs="Times New Roman"/>
          <w:sz w:val="26"/>
          <w:szCs w:val="26"/>
          <w:lang w:val="ro-RO"/>
        </w:rPr>
        <w:t xml:space="preserve">unicipiului Drobeta Turnu Severin, </w:t>
      </w:r>
      <w:r w:rsidR="00D057F1" w:rsidRPr="004C288B">
        <w:rPr>
          <w:rFonts w:ascii="Times New Roman" w:eastAsia="Calibri" w:hAnsi="Times New Roman" w:cs="Times New Roman"/>
          <w:sz w:val="26"/>
          <w:szCs w:val="26"/>
          <w:lang w:val="ro-RO"/>
        </w:rPr>
        <w:t xml:space="preserve">domnul </w:t>
      </w:r>
      <w:r w:rsidR="008529C7">
        <w:rPr>
          <w:rFonts w:ascii="Times New Roman" w:eastAsia="Calibri" w:hAnsi="Times New Roman" w:cs="Times New Roman"/>
          <w:sz w:val="26"/>
          <w:szCs w:val="26"/>
          <w:lang w:val="ro-RO"/>
        </w:rPr>
        <w:t>Cristian Mură</w:t>
      </w:r>
      <w:r w:rsidRPr="004C288B">
        <w:rPr>
          <w:rFonts w:ascii="Times New Roman" w:eastAsia="Calibri" w:hAnsi="Times New Roman" w:cs="Times New Roman"/>
          <w:sz w:val="26"/>
          <w:szCs w:val="26"/>
          <w:lang w:val="ro-RO"/>
        </w:rPr>
        <w:t xml:space="preserve">, propune adoptarea unui proiect de hotărâre de </w:t>
      </w:r>
      <w:r w:rsidR="00A540E5" w:rsidRPr="004C288B">
        <w:rPr>
          <w:rFonts w:ascii="Times New Roman" w:eastAsia="Calibri" w:hAnsi="Times New Roman" w:cs="Times New Roman"/>
          <w:sz w:val="26"/>
          <w:szCs w:val="26"/>
          <w:lang w:val="ro-RO"/>
        </w:rPr>
        <w:t>c</w:t>
      </w:r>
      <w:r w:rsidRPr="004C288B">
        <w:rPr>
          <w:rFonts w:ascii="Times New Roman" w:eastAsia="Calibri" w:hAnsi="Times New Roman" w:cs="Times New Roman"/>
          <w:sz w:val="26"/>
          <w:szCs w:val="26"/>
          <w:lang w:val="ro-RO"/>
        </w:rPr>
        <w:t xml:space="preserve">onsiliu local privind </w:t>
      </w:r>
      <w:r w:rsidR="00807C10" w:rsidRPr="004C288B">
        <w:rPr>
          <w:rFonts w:ascii="Times New Roman" w:eastAsia="Calibri" w:hAnsi="Times New Roman" w:cs="Times New Roman"/>
          <w:sz w:val="26"/>
          <w:szCs w:val="26"/>
          <w:lang w:val="ro-RO"/>
        </w:rPr>
        <w:t>atestarea</w:t>
      </w:r>
      <w:r w:rsidRPr="004C288B">
        <w:rPr>
          <w:rFonts w:ascii="Times New Roman" w:eastAsia="Calibri" w:hAnsi="Times New Roman" w:cs="Times New Roman"/>
          <w:sz w:val="26"/>
          <w:szCs w:val="26"/>
          <w:lang w:val="ro-RO"/>
        </w:rPr>
        <w:t xml:space="preserve"> inventarului bunurilor care alcătuiesc domeniul privat al Municipiului Drobeta Turnu Severin precum și modificarea Anexei nr.</w:t>
      </w:r>
      <w:r w:rsidR="0009373C">
        <w:rPr>
          <w:rFonts w:ascii="Times New Roman" w:eastAsia="Calibri" w:hAnsi="Times New Roman" w:cs="Times New Roman"/>
          <w:sz w:val="26"/>
          <w:szCs w:val="26"/>
          <w:lang w:val="ro-RO"/>
        </w:rPr>
        <w:t xml:space="preserve"> </w:t>
      </w:r>
      <w:r w:rsidRPr="004C288B">
        <w:rPr>
          <w:rFonts w:ascii="Times New Roman" w:eastAsia="Calibri" w:hAnsi="Times New Roman" w:cs="Times New Roman"/>
          <w:color w:val="000000" w:themeColor="text1"/>
          <w:sz w:val="26"/>
          <w:szCs w:val="26"/>
          <w:lang w:val="ro-RO"/>
        </w:rPr>
        <w:t>1 la H.C.L. nr. 21/1999</w:t>
      </w:r>
      <w:r w:rsidR="00D133FD" w:rsidRPr="004C288B">
        <w:rPr>
          <w:rFonts w:ascii="Times New Roman" w:eastAsia="Calibri" w:hAnsi="Times New Roman" w:cs="Times New Roman"/>
          <w:color w:val="000000" w:themeColor="text1"/>
          <w:sz w:val="26"/>
          <w:szCs w:val="26"/>
          <w:lang w:val="ro-RO"/>
        </w:rPr>
        <w:t>.</w:t>
      </w:r>
    </w:p>
    <w:p w:rsidR="00247A54" w:rsidRPr="004C288B" w:rsidRDefault="00247A54" w:rsidP="00247A54">
      <w:pPr>
        <w:spacing w:after="200" w:line="276" w:lineRule="auto"/>
        <w:jc w:val="both"/>
        <w:rPr>
          <w:rFonts w:ascii="Times New Roman" w:eastAsia="Calibri" w:hAnsi="Times New Roman" w:cs="Times New Roman"/>
          <w:b/>
          <w:i/>
          <w:sz w:val="26"/>
          <w:szCs w:val="26"/>
          <w:lang w:val="ro-RO"/>
        </w:rPr>
      </w:pPr>
      <w:r w:rsidRPr="004C288B">
        <w:rPr>
          <w:rFonts w:ascii="Times New Roman" w:eastAsia="Calibri" w:hAnsi="Times New Roman" w:cs="Times New Roman"/>
          <w:b/>
          <w:sz w:val="26"/>
          <w:szCs w:val="26"/>
          <w:lang w:val="ro-RO"/>
        </w:rPr>
        <w:t>1</w:t>
      </w:r>
      <w:r w:rsidRPr="004C288B">
        <w:rPr>
          <w:rFonts w:ascii="Times New Roman" w:eastAsia="Calibri" w:hAnsi="Times New Roman" w:cs="Times New Roman"/>
          <w:b/>
          <w:i/>
          <w:sz w:val="26"/>
          <w:szCs w:val="26"/>
          <w:lang w:val="ro-RO"/>
        </w:rPr>
        <w:t>.</w:t>
      </w:r>
      <w:r w:rsidR="0009373C">
        <w:rPr>
          <w:rFonts w:ascii="Times New Roman" w:eastAsia="Calibri" w:hAnsi="Times New Roman" w:cs="Times New Roman"/>
          <w:b/>
          <w:i/>
          <w:sz w:val="26"/>
          <w:szCs w:val="26"/>
          <w:lang w:val="ro-RO"/>
        </w:rPr>
        <w:t xml:space="preserve"> </w:t>
      </w:r>
      <w:r w:rsidRPr="004C288B">
        <w:rPr>
          <w:rFonts w:ascii="Times New Roman" w:eastAsia="Calibri" w:hAnsi="Times New Roman" w:cs="Times New Roman"/>
          <w:b/>
          <w:sz w:val="26"/>
          <w:szCs w:val="26"/>
          <w:lang w:val="ro-RO"/>
        </w:rPr>
        <w:t>Necesitatea și oportunitatea proiectului</w:t>
      </w:r>
    </w:p>
    <w:p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Potrivit Codului Administrativ autoritățile publice locale au obligația de a gestiona eficient bunurile aparținând unității administrativ teritoriale în vederea satisfacerii interesului public local.</w:t>
      </w:r>
    </w:p>
    <w:p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 xml:space="preserve">În acest scop, actul normativ precizat mai sus stabilește în sarcina autorității executive și deliberative obligația de a proceda la actualizarea inventarului bunurilor din domeniul public și privat. </w:t>
      </w:r>
    </w:p>
    <w:p w:rsidR="000C0F22" w:rsidRPr="004C288B" w:rsidRDefault="00247A54" w:rsidP="00A4741B">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O dimensiune a interesului public local o reprezintă obținerea de venituri la bugetul local prin una din modalitățile de exploatare a dreptului de proprietate publică și privată. Astfel, potrivit dispozițiilor art.</w:t>
      </w:r>
      <w:r w:rsidR="003A309B">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297 coroborat cu dispozițiile art. 362 din Codul administrativ, modalitățile de exploatare a dreptului de proprietate publică și privată sunt darea în administrare, concesionarea, închirierea și darea în folosință gratuită.</w:t>
      </w:r>
    </w:p>
    <w:p w:rsidR="00013AEC" w:rsidRPr="004C288B" w:rsidRDefault="00013AEC" w:rsidP="0009373C">
      <w:pPr>
        <w:spacing w:after="0" w:line="276" w:lineRule="auto"/>
        <w:ind w:firstLine="720"/>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sz w:val="26"/>
          <w:szCs w:val="26"/>
          <w:lang w:val="ro-RO"/>
        </w:rPr>
        <w:t xml:space="preserve">Pentru a putea uza de una din aceste modalități în ceea ce privește imobilele terenuri menționate în referatul de aprobare,  proprietatea privată a municipiului, raportat la faptul ca au survenit modificări respectiv alipiri sau dezmembrări ale acestora, precum și la dispozițiile art. 357 alin. 3 din OUG nr. 57/2019 care prevăd că </w:t>
      </w:r>
      <w:r w:rsidRPr="004C288B">
        <w:rPr>
          <w:rFonts w:ascii="Times New Roman" w:eastAsia="Calibri" w:hAnsi="Times New Roman" w:cs="Times New Roman"/>
          <w:i/>
          <w:sz w:val="26"/>
          <w:szCs w:val="26"/>
          <w:lang w:val="ro-RO"/>
        </w:rPr>
        <w:t>actualizarea inventarului bunurilor care alcătuiesc domeniul privat al municipiului se realizează de către o comisie specială în termen de cel mult 90 de zile de la modificarea regimului juridic</w:t>
      </w:r>
      <w:r w:rsidRPr="004C288B">
        <w:rPr>
          <w:rFonts w:ascii="Times New Roman" w:eastAsia="Calibri" w:hAnsi="Times New Roman" w:cs="Times New Roman"/>
          <w:sz w:val="26"/>
          <w:szCs w:val="26"/>
          <w:lang w:val="ro-RO"/>
        </w:rPr>
        <w:t xml:space="preserve">, apreciem că se impune adoptarea unei hotărâri de consiliu local privind actualizarea Anexei nr. </w:t>
      </w:r>
      <w:r w:rsidRPr="004C288B">
        <w:rPr>
          <w:rFonts w:ascii="Times New Roman" w:eastAsia="Calibri" w:hAnsi="Times New Roman" w:cs="Times New Roman"/>
          <w:color w:val="000000" w:themeColor="text1"/>
          <w:sz w:val="26"/>
          <w:szCs w:val="26"/>
          <w:lang w:val="ro-RO"/>
        </w:rPr>
        <w:t>1 a HCL nr. 21/1999.</w:t>
      </w:r>
    </w:p>
    <w:p w:rsidR="00CE5091" w:rsidRDefault="00CE5091" w:rsidP="00AD55EB">
      <w:pPr>
        <w:spacing w:after="0" w:line="276" w:lineRule="auto"/>
        <w:ind w:firstLine="720"/>
        <w:jc w:val="both"/>
        <w:rPr>
          <w:rFonts w:ascii="Times New Roman" w:eastAsia="Calibri" w:hAnsi="Times New Roman" w:cs="Times New Roman"/>
          <w:sz w:val="26"/>
          <w:szCs w:val="26"/>
          <w:lang w:val="ro-RO"/>
        </w:rPr>
      </w:pPr>
    </w:p>
    <w:p w:rsidR="00247A54" w:rsidRDefault="00247A54" w:rsidP="00AD55EB">
      <w:pPr>
        <w:spacing w:after="0" w:line="276" w:lineRule="auto"/>
        <w:ind w:firstLine="720"/>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lastRenderedPageBreak/>
        <w:t>În speț</w:t>
      </w:r>
      <w:r w:rsidR="00C325AF">
        <w:rPr>
          <w:rFonts w:ascii="Times New Roman" w:eastAsia="Calibri" w:hAnsi="Times New Roman" w:cs="Times New Roman"/>
          <w:sz w:val="26"/>
          <w:szCs w:val="26"/>
          <w:lang w:val="ro-RO"/>
        </w:rPr>
        <w:t>a</w:t>
      </w:r>
      <w:r w:rsidRPr="004C288B">
        <w:rPr>
          <w:rFonts w:ascii="Times New Roman" w:eastAsia="Calibri" w:hAnsi="Times New Roman" w:cs="Times New Roman"/>
          <w:sz w:val="26"/>
          <w:szCs w:val="26"/>
          <w:lang w:val="ro-RO"/>
        </w:rPr>
        <w:t xml:space="preserve"> de față este vorba despre:</w:t>
      </w:r>
    </w:p>
    <w:p w:rsidR="00D774DA" w:rsidRPr="00D774DA" w:rsidRDefault="00D774DA" w:rsidP="00313A83">
      <w:pPr>
        <w:tabs>
          <w:tab w:val="left" w:pos="851"/>
        </w:tabs>
        <w:spacing w:after="0" w:line="276" w:lineRule="auto"/>
        <w:jc w:val="both"/>
        <w:rPr>
          <w:rFonts w:ascii="Times New Roman" w:eastAsia="Calibri" w:hAnsi="Times New Roman" w:cs="Times New Roman"/>
          <w:sz w:val="26"/>
          <w:szCs w:val="26"/>
        </w:rPr>
      </w:pPr>
    </w:p>
    <w:p w:rsidR="00D774DA" w:rsidRPr="00D774DA" w:rsidRDefault="00BE743C" w:rsidP="002E4AE5">
      <w:pPr>
        <w:numPr>
          <w:ilvl w:val="0"/>
          <w:numId w:val="32"/>
        </w:numPr>
        <w:tabs>
          <w:tab w:val="left" w:pos="851"/>
        </w:tabs>
        <w:spacing w:after="0" w:line="276" w:lineRule="auto"/>
        <w:ind w:left="450" w:firstLine="0"/>
        <w:jc w:val="both"/>
        <w:rPr>
          <w:rFonts w:ascii="Times New Roman" w:eastAsia="Calibri" w:hAnsi="Times New Roman" w:cs="Times New Roman"/>
          <w:b/>
          <w:i/>
          <w:sz w:val="26"/>
          <w:szCs w:val="26"/>
        </w:rPr>
      </w:pPr>
      <w:proofErr w:type="spellStart"/>
      <w:r>
        <w:rPr>
          <w:rFonts w:ascii="Times New Roman" w:eastAsia="Calibri" w:hAnsi="Times New Roman" w:cs="Times New Roman"/>
          <w:b/>
          <w:i/>
          <w:sz w:val="26"/>
          <w:szCs w:val="26"/>
        </w:rPr>
        <w:t>Terenul</w:t>
      </w:r>
      <w:proofErr w:type="spellEnd"/>
      <w:r>
        <w:rPr>
          <w:rFonts w:ascii="Times New Roman" w:eastAsia="Calibri" w:hAnsi="Times New Roman" w:cs="Times New Roman"/>
          <w:b/>
          <w:i/>
          <w:sz w:val="26"/>
          <w:szCs w:val="26"/>
        </w:rPr>
        <w:t xml:space="preserve"> </w:t>
      </w:r>
      <w:proofErr w:type="spellStart"/>
      <w:r>
        <w:rPr>
          <w:rFonts w:ascii="Times New Roman" w:eastAsia="Calibri" w:hAnsi="Times New Roman" w:cs="Times New Roman"/>
          <w:b/>
          <w:i/>
          <w:sz w:val="26"/>
          <w:szCs w:val="26"/>
        </w:rPr>
        <w:t>situat</w:t>
      </w:r>
      <w:proofErr w:type="spellEnd"/>
      <w:r w:rsidR="00D774DA" w:rsidRPr="00D774DA">
        <w:rPr>
          <w:rFonts w:ascii="Times New Roman" w:eastAsia="Calibri" w:hAnsi="Times New Roman" w:cs="Times New Roman"/>
          <w:b/>
          <w:i/>
          <w:sz w:val="26"/>
          <w:szCs w:val="26"/>
        </w:rPr>
        <w:t xml:space="preserve"> </w:t>
      </w:r>
      <w:proofErr w:type="spellStart"/>
      <w:r w:rsidR="00D774DA" w:rsidRPr="00D774DA">
        <w:rPr>
          <w:rFonts w:ascii="Times New Roman" w:eastAsia="Calibri" w:hAnsi="Times New Roman" w:cs="Times New Roman"/>
          <w:b/>
          <w:i/>
          <w:sz w:val="26"/>
          <w:szCs w:val="26"/>
        </w:rPr>
        <w:t>în</w:t>
      </w:r>
      <w:proofErr w:type="spellEnd"/>
      <w:r w:rsidR="002E4AE5">
        <w:rPr>
          <w:rFonts w:ascii="Times New Roman" w:eastAsia="Calibri" w:hAnsi="Times New Roman" w:cs="Times New Roman"/>
          <w:b/>
          <w:i/>
          <w:sz w:val="26"/>
          <w:szCs w:val="26"/>
        </w:rPr>
        <w:t xml:space="preserve"> </w:t>
      </w:r>
      <w:proofErr w:type="spellStart"/>
      <w:r w:rsidR="00D774DA" w:rsidRPr="00D774DA">
        <w:rPr>
          <w:rFonts w:ascii="Times New Roman" w:eastAsia="Calibri" w:hAnsi="Times New Roman" w:cs="Times New Roman"/>
          <w:b/>
          <w:i/>
          <w:sz w:val="26"/>
          <w:szCs w:val="26"/>
        </w:rPr>
        <w:t>Drobeta</w:t>
      </w:r>
      <w:proofErr w:type="spellEnd"/>
      <w:r w:rsidR="00791C94">
        <w:rPr>
          <w:rFonts w:ascii="Times New Roman" w:eastAsia="Calibri" w:hAnsi="Times New Roman" w:cs="Times New Roman"/>
          <w:b/>
          <w:i/>
          <w:sz w:val="26"/>
          <w:szCs w:val="26"/>
        </w:rPr>
        <w:t xml:space="preserve"> </w:t>
      </w:r>
      <w:proofErr w:type="spellStart"/>
      <w:r w:rsidR="00D774DA" w:rsidRPr="00D774DA">
        <w:rPr>
          <w:rFonts w:ascii="Times New Roman" w:eastAsia="Calibri" w:hAnsi="Times New Roman" w:cs="Times New Roman"/>
          <w:b/>
          <w:i/>
          <w:sz w:val="26"/>
          <w:szCs w:val="26"/>
        </w:rPr>
        <w:t>Turnu</w:t>
      </w:r>
      <w:proofErr w:type="spellEnd"/>
      <w:r w:rsidR="00D774DA" w:rsidRPr="00D774DA">
        <w:rPr>
          <w:rFonts w:ascii="Times New Roman" w:eastAsia="Calibri" w:hAnsi="Times New Roman" w:cs="Times New Roman"/>
          <w:b/>
          <w:i/>
          <w:sz w:val="26"/>
          <w:szCs w:val="26"/>
        </w:rPr>
        <w:t xml:space="preserve"> </w:t>
      </w:r>
      <w:proofErr w:type="spellStart"/>
      <w:r w:rsidR="00D774DA" w:rsidRPr="00D774DA">
        <w:rPr>
          <w:rFonts w:ascii="Times New Roman" w:eastAsia="Calibri" w:hAnsi="Times New Roman" w:cs="Times New Roman"/>
          <w:b/>
          <w:i/>
          <w:sz w:val="26"/>
          <w:szCs w:val="26"/>
        </w:rPr>
        <w:t>Severin</w:t>
      </w:r>
      <w:proofErr w:type="spellEnd"/>
      <w:r w:rsidR="00D774DA" w:rsidRPr="00D774DA">
        <w:rPr>
          <w:rFonts w:ascii="Times New Roman" w:eastAsia="Calibri" w:hAnsi="Times New Roman" w:cs="Times New Roman"/>
          <w:b/>
          <w:i/>
          <w:sz w:val="26"/>
          <w:szCs w:val="26"/>
        </w:rPr>
        <w:t>,</w:t>
      </w:r>
      <w:r w:rsidR="002E4AE5">
        <w:rPr>
          <w:rFonts w:ascii="Times New Roman" w:eastAsia="Calibri" w:hAnsi="Times New Roman" w:cs="Times New Roman"/>
          <w:b/>
          <w:i/>
          <w:sz w:val="26"/>
          <w:szCs w:val="26"/>
        </w:rPr>
        <w:t xml:space="preserve"> </w:t>
      </w:r>
      <w:proofErr w:type="spellStart"/>
      <w:r w:rsidR="002E4AE5" w:rsidRPr="000003FB">
        <w:rPr>
          <w:rFonts w:ascii="Times New Roman" w:eastAsia="Calibri" w:hAnsi="Times New Roman" w:cs="Times New Roman"/>
          <w:b/>
          <w:i/>
          <w:sz w:val="26"/>
          <w:szCs w:val="26"/>
        </w:rPr>
        <w:t>Alee</w:t>
      </w:r>
      <w:r w:rsidR="00791C94">
        <w:rPr>
          <w:rFonts w:ascii="Times New Roman" w:eastAsia="Calibri" w:hAnsi="Times New Roman" w:cs="Times New Roman"/>
          <w:b/>
          <w:i/>
          <w:sz w:val="26"/>
          <w:szCs w:val="26"/>
        </w:rPr>
        <w:t>a</w:t>
      </w:r>
      <w:proofErr w:type="spellEnd"/>
      <w:r w:rsidR="00791C94">
        <w:rPr>
          <w:rFonts w:ascii="Times New Roman" w:eastAsia="Calibri" w:hAnsi="Times New Roman" w:cs="Times New Roman"/>
          <w:b/>
          <w:i/>
          <w:sz w:val="26"/>
          <w:szCs w:val="26"/>
        </w:rPr>
        <w:t xml:space="preserve"> </w:t>
      </w:r>
      <w:proofErr w:type="spellStart"/>
      <w:r w:rsidR="00791C94">
        <w:rPr>
          <w:rFonts w:ascii="Times New Roman" w:eastAsia="Calibri" w:hAnsi="Times New Roman" w:cs="Times New Roman"/>
          <w:b/>
          <w:i/>
          <w:sz w:val="26"/>
          <w:szCs w:val="26"/>
        </w:rPr>
        <w:t>Marinei</w:t>
      </w:r>
      <w:proofErr w:type="spellEnd"/>
      <w:r w:rsidR="001026E8">
        <w:rPr>
          <w:rFonts w:ascii="Times New Roman" w:eastAsia="Calibri" w:hAnsi="Times New Roman" w:cs="Times New Roman"/>
          <w:b/>
          <w:i/>
          <w:sz w:val="26"/>
          <w:szCs w:val="26"/>
        </w:rPr>
        <w:t>:</w:t>
      </w:r>
    </w:p>
    <w:p w:rsidR="00D774DA" w:rsidRPr="00D774DA" w:rsidRDefault="00D774DA" w:rsidP="00313A83">
      <w:pPr>
        <w:numPr>
          <w:ilvl w:val="0"/>
          <w:numId w:val="46"/>
        </w:numPr>
        <w:tabs>
          <w:tab w:val="left" w:pos="851"/>
        </w:tabs>
        <w:spacing w:after="0" w:line="276" w:lineRule="auto"/>
        <w:jc w:val="both"/>
        <w:rPr>
          <w:rFonts w:ascii="Times New Roman" w:eastAsia="Calibri" w:hAnsi="Times New Roman" w:cs="Times New Roman"/>
          <w:sz w:val="26"/>
          <w:szCs w:val="26"/>
        </w:rPr>
      </w:pPr>
      <w:r w:rsidRPr="00D774DA">
        <w:rPr>
          <w:rFonts w:ascii="Times New Roman" w:eastAsia="Calibri" w:hAnsi="Times New Roman" w:cs="Times New Roman"/>
          <w:sz w:val="26"/>
          <w:szCs w:val="26"/>
        </w:rPr>
        <w:t xml:space="preserve">NC </w:t>
      </w:r>
      <w:r w:rsidR="00791C94">
        <w:rPr>
          <w:rFonts w:ascii="Times New Roman" w:eastAsia="Calibri" w:hAnsi="Times New Roman" w:cs="Times New Roman"/>
          <w:sz w:val="26"/>
          <w:szCs w:val="26"/>
        </w:rPr>
        <w:t>72045</w:t>
      </w:r>
      <w:r w:rsidRPr="00D774DA">
        <w:rPr>
          <w:rFonts w:ascii="Times New Roman" w:eastAsia="Calibri" w:hAnsi="Times New Roman" w:cs="Times New Roman"/>
          <w:sz w:val="26"/>
          <w:szCs w:val="26"/>
        </w:rPr>
        <w:t xml:space="preserve"> </w:t>
      </w:r>
      <w:r w:rsidR="001C080D">
        <w:rPr>
          <w:rFonts w:ascii="Times New Roman" w:eastAsia="Calibri" w:hAnsi="Times New Roman" w:cs="Times New Roman"/>
          <w:sz w:val="26"/>
          <w:szCs w:val="26"/>
        </w:rPr>
        <w:t>-</w:t>
      </w:r>
      <w:r w:rsidRPr="00D774DA">
        <w:rPr>
          <w:rFonts w:ascii="Times New Roman" w:eastAsia="Calibri" w:hAnsi="Times New Roman" w:cs="Times New Roman"/>
          <w:sz w:val="26"/>
          <w:szCs w:val="26"/>
        </w:rPr>
        <w:t xml:space="preserve"> S </w:t>
      </w:r>
      <w:r w:rsidR="001C080D">
        <w:rPr>
          <w:rFonts w:ascii="Times New Roman" w:eastAsia="Calibri" w:hAnsi="Times New Roman" w:cs="Times New Roman"/>
          <w:sz w:val="26"/>
          <w:szCs w:val="26"/>
        </w:rPr>
        <w:t>-</w:t>
      </w:r>
      <w:r w:rsidRPr="00D774DA">
        <w:rPr>
          <w:rFonts w:ascii="Times New Roman" w:eastAsia="Calibri" w:hAnsi="Times New Roman" w:cs="Times New Roman"/>
          <w:sz w:val="26"/>
          <w:szCs w:val="26"/>
        </w:rPr>
        <w:t xml:space="preserve"> </w:t>
      </w:r>
      <w:r w:rsidR="00791C94">
        <w:rPr>
          <w:rFonts w:ascii="Times New Roman" w:eastAsia="Calibri" w:hAnsi="Times New Roman" w:cs="Times New Roman"/>
          <w:sz w:val="26"/>
          <w:szCs w:val="26"/>
        </w:rPr>
        <w:t>779</w:t>
      </w:r>
      <w:r w:rsidRPr="00D774DA">
        <w:rPr>
          <w:rFonts w:ascii="Times New Roman" w:eastAsia="Calibri" w:hAnsi="Times New Roman" w:cs="Times New Roman"/>
          <w:sz w:val="26"/>
          <w:szCs w:val="26"/>
        </w:rPr>
        <w:t xml:space="preserve"> mp</w:t>
      </w:r>
    </w:p>
    <w:p w:rsidR="00B04FB8" w:rsidRPr="004C288B" w:rsidRDefault="00B04FB8" w:rsidP="00ED2C09">
      <w:pPr>
        <w:tabs>
          <w:tab w:val="left" w:pos="851"/>
        </w:tabs>
        <w:spacing w:after="0"/>
        <w:jc w:val="both"/>
        <w:rPr>
          <w:rFonts w:ascii="Times New Roman" w:eastAsia="Calibri" w:hAnsi="Times New Roman" w:cs="Times New Roman"/>
          <w:sz w:val="26"/>
          <w:szCs w:val="26"/>
        </w:rPr>
      </w:pPr>
    </w:p>
    <w:p w:rsidR="00C325AF" w:rsidRPr="00CE5091" w:rsidRDefault="00C325AF" w:rsidP="00C325AF">
      <w:pPr>
        <w:tabs>
          <w:tab w:val="left" w:pos="851"/>
        </w:tabs>
        <w:spacing w:after="0"/>
        <w:jc w:val="both"/>
        <w:rPr>
          <w:rFonts w:ascii="Times New Roman" w:eastAsia="Calibri" w:hAnsi="Times New Roman" w:cs="Times New Roman"/>
          <w:b/>
          <w:bCs/>
          <w:sz w:val="26"/>
          <w:szCs w:val="26"/>
        </w:rPr>
      </w:pPr>
      <w:bookmarkStart w:id="0" w:name="_Hlk173311585"/>
      <w:proofErr w:type="spellStart"/>
      <w:r w:rsidRPr="00CE5091">
        <w:rPr>
          <w:rFonts w:ascii="Times New Roman" w:eastAsia="Calibri" w:hAnsi="Times New Roman" w:cs="Times New Roman"/>
          <w:b/>
          <w:bCs/>
          <w:sz w:val="26"/>
          <w:szCs w:val="26"/>
        </w:rPr>
        <w:t>Prezentarea</w:t>
      </w:r>
      <w:proofErr w:type="spellEnd"/>
      <w:r w:rsidR="003470ED">
        <w:rPr>
          <w:rFonts w:ascii="Times New Roman" w:eastAsia="Calibri" w:hAnsi="Times New Roman" w:cs="Times New Roman"/>
          <w:b/>
          <w:bCs/>
          <w:sz w:val="26"/>
          <w:szCs w:val="26"/>
        </w:rPr>
        <w:t xml:space="preserve"> </w:t>
      </w:r>
      <w:proofErr w:type="spellStart"/>
      <w:r w:rsidRPr="00CE5091">
        <w:rPr>
          <w:rFonts w:ascii="Times New Roman" w:eastAsia="Calibri" w:hAnsi="Times New Roman" w:cs="Times New Roman"/>
          <w:b/>
          <w:bCs/>
          <w:sz w:val="26"/>
          <w:szCs w:val="26"/>
        </w:rPr>
        <w:t>istoricului</w:t>
      </w:r>
      <w:proofErr w:type="spellEnd"/>
      <w:r w:rsidR="003470ED">
        <w:rPr>
          <w:rFonts w:ascii="Times New Roman" w:eastAsia="Calibri" w:hAnsi="Times New Roman" w:cs="Times New Roman"/>
          <w:b/>
          <w:bCs/>
          <w:sz w:val="26"/>
          <w:szCs w:val="26"/>
        </w:rPr>
        <w:t xml:space="preserve"> </w:t>
      </w:r>
      <w:proofErr w:type="spellStart"/>
      <w:r w:rsidR="00791C94">
        <w:rPr>
          <w:rFonts w:ascii="Times New Roman" w:eastAsia="Calibri" w:hAnsi="Times New Roman" w:cs="Times New Roman"/>
          <w:b/>
          <w:bCs/>
          <w:sz w:val="26"/>
          <w:szCs w:val="26"/>
        </w:rPr>
        <w:t>terenului</w:t>
      </w:r>
      <w:proofErr w:type="spellEnd"/>
      <w:r w:rsidR="003470ED">
        <w:rPr>
          <w:rFonts w:ascii="Times New Roman" w:eastAsia="Calibri" w:hAnsi="Times New Roman" w:cs="Times New Roman"/>
          <w:b/>
          <w:bCs/>
          <w:sz w:val="26"/>
          <w:szCs w:val="26"/>
        </w:rPr>
        <w:t xml:space="preserve"> </w:t>
      </w:r>
      <w:proofErr w:type="spellStart"/>
      <w:r w:rsidR="00791C94">
        <w:rPr>
          <w:rFonts w:ascii="Times New Roman" w:eastAsia="Calibri" w:hAnsi="Times New Roman" w:cs="Times New Roman"/>
          <w:b/>
          <w:bCs/>
          <w:sz w:val="26"/>
          <w:szCs w:val="26"/>
        </w:rPr>
        <w:t>mai</w:t>
      </w:r>
      <w:proofErr w:type="spellEnd"/>
      <w:r w:rsidR="00791C94">
        <w:rPr>
          <w:rFonts w:ascii="Times New Roman" w:eastAsia="Calibri" w:hAnsi="Times New Roman" w:cs="Times New Roman"/>
          <w:b/>
          <w:bCs/>
          <w:sz w:val="26"/>
          <w:szCs w:val="26"/>
        </w:rPr>
        <w:t xml:space="preserve"> </w:t>
      </w:r>
      <w:proofErr w:type="spellStart"/>
      <w:r w:rsidR="00791C94">
        <w:rPr>
          <w:rFonts w:ascii="Times New Roman" w:eastAsia="Calibri" w:hAnsi="Times New Roman" w:cs="Times New Roman"/>
          <w:b/>
          <w:bCs/>
          <w:sz w:val="26"/>
          <w:szCs w:val="26"/>
        </w:rPr>
        <w:t>sus</w:t>
      </w:r>
      <w:proofErr w:type="spellEnd"/>
      <w:r w:rsidR="00791C94">
        <w:rPr>
          <w:rFonts w:ascii="Times New Roman" w:eastAsia="Calibri" w:hAnsi="Times New Roman" w:cs="Times New Roman"/>
          <w:b/>
          <w:bCs/>
          <w:sz w:val="26"/>
          <w:szCs w:val="26"/>
        </w:rPr>
        <w:t xml:space="preserve"> </w:t>
      </w:r>
      <w:proofErr w:type="spellStart"/>
      <w:r w:rsidR="00791C94">
        <w:rPr>
          <w:rFonts w:ascii="Times New Roman" w:eastAsia="Calibri" w:hAnsi="Times New Roman" w:cs="Times New Roman"/>
          <w:b/>
          <w:bCs/>
          <w:sz w:val="26"/>
          <w:szCs w:val="26"/>
        </w:rPr>
        <w:t>menționat</w:t>
      </w:r>
      <w:proofErr w:type="spellEnd"/>
      <w:r w:rsidRPr="00CE5091">
        <w:rPr>
          <w:rFonts w:ascii="Times New Roman" w:eastAsia="Calibri" w:hAnsi="Times New Roman" w:cs="Times New Roman"/>
          <w:b/>
          <w:bCs/>
          <w:sz w:val="26"/>
          <w:szCs w:val="26"/>
        </w:rPr>
        <w:t>:</w:t>
      </w:r>
    </w:p>
    <w:bookmarkEnd w:id="0"/>
    <w:p w:rsidR="003470ED" w:rsidRPr="00FF42DF" w:rsidRDefault="003470ED" w:rsidP="003470ED">
      <w:pPr>
        <w:spacing w:after="0"/>
        <w:jc w:val="both"/>
        <w:rPr>
          <w:rFonts w:ascii="Times New Roman" w:eastAsia="Calibri" w:hAnsi="Times New Roman" w:cs="Times New Roman"/>
          <w:sz w:val="26"/>
          <w:szCs w:val="26"/>
        </w:rPr>
      </w:pPr>
    </w:p>
    <w:p w:rsidR="00DB2C46" w:rsidRPr="00D903B6" w:rsidRDefault="003470ED" w:rsidP="00DB2C46">
      <w:pPr>
        <w:spacing w:after="0"/>
        <w:ind w:firstLine="706"/>
        <w:jc w:val="both"/>
        <w:rPr>
          <w:rFonts w:ascii="Times New Roman" w:eastAsia="Calibri" w:hAnsi="Times New Roman" w:cs="Times New Roman"/>
          <w:bCs/>
          <w:iCs/>
          <w:sz w:val="26"/>
          <w:szCs w:val="26"/>
        </w:rPr>
      </w:pPr>
      <w:r w:rsidRPr="00CC061F">
        <w:rPr>
          <w:rFonts w:ascii="Times New Roman" w:eastAsia="Calibri" w:hAnsi="Times New Roman" w:cs="Times New Roman"/>
          <w:b/>
          <w:i/>
          <w:color w:val="FF0000"/>
          <w:sz w:val="26"/>
          <w:szCs w:val="26"/>
        </w:rPr>
        <w:tab/>
      </w:r>
      <w:proofErr w:type="spellStart"/>
      <w:r w:rsidR="00DB2C46" w:rsidRPr="00D903B6">
        <w:rPr>
          <w:rFonts w:ascii="Times New Roman" w:eastAsia="Calibri" w:hAnsi="Times New Roman" w:cs="Times New Roman"/>
          <w:bCs/>
          <w:iCs/>
          <w:sz w:val="26"/>
          <w:szCs w:val="26"/>
        </w:rPr>
        <w:t>Terenurile</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în</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suprafață</w:t>
      </w:r>
      <w:proofErr w:type="spellEnd"/>
      <w:r w:rsidR="00DB2C46" w:rsidRPr="00D903B6">
        <w:rPr>
          <w:rFonts w:ascii="Times New Roman" w:eastAsia="Calibri" w:hAnsi="Times New Roman" w:cs="Times New Roman"/>
          <w:bCs/>
          <w:iCs/>
          <w:sz w:val="26"/>
          <w:szCs w:val="26"/>
        </w:rPr>
        <w:t xml:space="preserve"> de 588 mp </w:t>
      </w:r>
      <w:proofErr w:type="spellStart"/>
      <w:r w:rsidR="00DB2C46" w:rsidRPr="00D903B6">
        <w:rPr>
          <w:rFonts w:ascii="Times New Roman" w:eastAsia="Calibri" w:hAnsi="Times New Roman" w:cs="Times New Roman"/>
          <w:bCs/>
          <w:iCs/>
          <w:sz w:val="26"/>
          <w:szCs w:val="26"/>
        </w:rPr>
        <w:t>și</w:t>
      </w:r>
      <w:proofErr w:type="spellEnd"/>
      <w:r w:rsidR="00DB2C46" w:rsidRPr="00D903B6">
        <w:rPr>
          <w:rFonts w:ascii="Times New Roman" w:eastAsia="Calibri" w:hAnsi="Times New Roman" w:cs="Times New Roman"/>
          <w:bCs/>
          <w:iCs/>
          <w:sz w:val="26"/>
          <w:szCs w:val="26"/>
        </w:rPr>
        <w:t xml:space="preserve"> 191 mp, situate </w:t>
      </w:r>
      <w:proofErr w:type="spellStart"/>
      <w:r w:rsidR="00DB2C46" w:rsidRPr="00D903B6">
        <w:rPr>
          <w:rFonts w:ascii="Times New Roman" w:eastAsia="Calibri" w:hAnsi="Times New Roman" w:cs="Times New Roman"/>
          <w:bCs/>
          <w:iCs/>
          <w:sz w:val="26"/>
          <w:szCs w:val="26"/>
        </w:rPr>
        <w:t>în</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Drobeta</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Turnu</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Severin</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Aleea</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Marinei</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și</w:t>
      </w:r>
      <w:proofErr w:type="spellEnd"/>
      <w:r w:rsidR="00DB2C46" w:rsidRPr="00D903B6">
        <w:rPr>
          <w:rFonts w:ascii="Times New Roman" w:eastAsia="Calibri" w:hAnsi="Times New Roman" w:cs="Times New Roman"/>
          <w:bCs/>
          <w:iCs/>
          <w:sz w:val="26"/>
          <w:szCs w:val="26"/>
        </w:rPr>
        <w:t xml:space="preserve"> str. </w:t>
      </w:r>
      <w:proofErr w:type="spellStart"/>
      <w:r w:rsidR="00DB2C46" w:rsidRPr="00D903B6">
        <w:rPr>
          <w:rFonts w:ascii="Times New Roman" w:eastAsia="Calibri" w:hAnsi="Times New Roman" w:cs="Times New Roman"/>
          <w:bCs/>
          <w:iCs/>
          <w:sz w:val="26"/>
          <w:szCs w:val="26"/>
        </w:rPr>
        <w:t>Roșiori</w:t>
      </w:r>
      <w:proofErr w:type="spellEnd"/>
      <w:r w:rsidR="00DB2C46" w:rsidRPr="00D903B6">
        <w:rPr>
          <w:rFonts w:ascii="Times New Roman" w:eastAsia="Calibri" w:hAnsi="Times New Roman" w:cs="Times New Roman"/>
          <w:bCs/>
          <w:iCs/>
          <w:sz w:val="26"/>
          <w:szCs w:val="26"/>
        </w:rPr>
        <w:t xml:space="preserve">, au </w:t>
      </w:r>
      <w:proofErr w:type="spellStart"/>
      <w:r w:rsidR="00DB2C46" w:rsidRPr="00D903B6">
        <w:rPr>
          <w:rFonts w:ascii="Times New Roman" w:eastAsia="Calibri" w:hAnsi="Times New Roman" w:cs="Times New Roman"/>
          <w:bCs/>
          <w:iCs/>
          <w:sz w:val="26"/>
          <w:szCs w:val="26"/>
        </w:rPr>
        <w:t>fost</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înscrise</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în</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cărțile</w:t>
      </w:r>
      <w:proofErr w:type="spellEnd"/>
      <w:r w:rsidR="00DB2C46" w:rsidRPr="00D903B6">
        <w:rPr>
          <w:rFonts w:ascii="Times New Roman" w:eastAsia="Calibri" w:hAnsi="Times New Roman" w:cs="Times New Roman"/>
          <w:bCs/>
          <w:iCs/>
          <w:sz w:val="26"/>
          <w:szCs w:val="26"/>
        </w:rPr>
        <w:t xml:space="preserve"> </w:t>
      </w:r>
      <w:proofErr w:type="spellStart"/>
      <w:r w:rsidR="00DB2C46" w:rsidRPr="00D903B6">
        <w:rPr>
          <w:rFonts w:ascii="Times New Roman" w:eastAsia="Calibri" w:hAnsi="Times New Roman" w:cs="Times New Roman"/>
          <w:bCs/>
          <w:iCs/>
          <w:sz w:val="26"/>
          <w:szCs w:val="26"/>
        </w:rPr>
        <w:t>funciare</w:t>
      </w:r>
      <w:proofErr w:type="spellEnd"/>
      <w:r w:rsidR="00DB2C46" w:rsidRPr="00D903B6">
        <w:rPr>
          <w:rFonts w:ascii="Times New Roman" w:eastAsia="Calibri" w:hAnsi="Times New Roman" w:cs="Times New Roman"/>
          <w:bCs/>
          <w:iCs/>
          <w:sz w:val="26"/>
          <w:szCs w:val="26"/>
        </w:rPr>
        <w:t xml:space="preserve"> nr. </w:t>
      </w:r>
      <w:proofErr w:type="gramStart"/>
      <w:r w:rsidR="00DB2C46" w:rsidRPr="00D903B6">
        <w:rPr>
          <w:rFonts w:ascii="Times New Roman" w:eastAsia="Calibri" w:hAnsi="Times New Roman" w:cs="Times New Roman"/>
          <w:bCs/>
          <w:iCs/>
          <w:sz w:val="26"/>
          <w:szCs w:val="26"/>
        </w:rPr>
        <w:t xml:space="preserve">69697, cu NC 69697, </w:t>
      </w:r>
      <w:proofErr w:type="spellStart"/>
      <w:r w:rsidR="00DB2C46" w:rsidRPr="00D903B6">
        <w:rPr>
          <w:rFonts w:ascii="Times New Roman" w:eastAsia="Calibri" w:hAnsi="Times New Roman" w:cs="Times New Roman"/>
          <w:bCs/>
          <w:iCs/>
          <w:sz w:val="26"/>
          <w:szCs w:val="26"/>
        </w:rPr>
        <w:t>respectiv</w:t>
      </w:r>
      <w:proofErr w:type="spellEnd"/>
      <w:r w:rsidR="00DB2C46" w:rsidRPr="00D903B6">
        <w:rPr>
          <w:rFonts w:ascii="Times New Roman" w:eastAsia="Calibri" w:hAnsi="Times New Roman" w:cs="Times New Roman"/>
          <w:bCs/>
          <w:iCs/>
          <w:sz w:val="26"/>
          <w:szCs w:val="26"/>
        </w:rPr>
        <w:t xml:space="preserve"> 69724, cu NC 69724.</w:t>
      </w:r>
      <w:proofErr w:type="gramEnd"/>
    </w:p>
    <w:p w:rsidR="00DB2C46" w:rsidRPr="00D903B6" w:rsidRDefault="00DB2C46" w:rsidP="00DB2C46">
      <w:pPr>
        <w:spacing w:after="0"/>
        <w:ind w:firstLine="706"/>
        <w:jc w:val="both"/>
        <w:rPr>
          <w:rFonts w:ascii="Times New Roman" w:eastAsia="Calibri" w:hAnsi="Times New Roman" w:cs="Times New Roman"/>
          <w:bCs/>
          <w:iCs/>
          <w:sz w:val="26"/>
          <w:szCs w:val="26"/>
        </w:rPr>
      </w:pPr>
      <w:proofErr w:type="spellStart"/>
      <w:proofErr w:type="gramStart"/>
      <w:r w:rsidRPr="00D903B6">
        <w:rPr>
          <w:rFonts w:ascii="Times New Roman" w:eastAsia="Calibri" w:hAnsi="Times New Roman" w:cs="Times New Roman"/>
          <w:bCs/>
          <w:iCs/>
          <w:sz w:val="26"/>
          <w:szCs w:val="26"/>
        </w:rPr>
        <w:t>Prin</w:t>
      </w:r>
      <w:proofErr w:type="spellEnd"/>
      <w:r w:rsidRPr="00D903B6">
        <w:rPr>
          <w:rFonts w:ascii="Times New Roman" w:eastAsia="Calibri" w:hAnsi="Times New Roman" w:cs="Times New Roman"/>
          <w:bCs/>
          <w:iCs/>
          <w:sz w:val="26"/>
          <w:szCs w:val="26"/>
        </w:rPr>
        <w:t xml:space="preserve"> H.C.L. nr.</w:t>
      </w:r>
      <w:proofErr w:type="gramEnd"/>
      <w:r w:rsidRPr="00D903B6">
        <w:rPr>
          <w:rFonts w:ascii="Times New Roman" w:eastAsia="Calibri" w:hAnsi="Times New Roman" w:cs="Times New Roman"/>
          <w:bCs/>
          <w:iCs/>
          <w:sz w:val="26"/>
          <w:szCs w:val="26"/>
        </w:rPr>
        <w:t xml:space="preserve"> 320/19.12.2024 a </w:t>
      </w:r>
      <w:proofErr w:type="spellStart"/>
      <w:r w:rsidRPr="00D903B6">
        <w:rPr>
          <w:rFonts w:ascii="Times New Roman" w:eastAsia="Calibri" w:hAnsi="Times New Roman" w:cs="Times New Roman"/>
          <w:bCs/>
          <w:iCs/>
          <w:sz w:val="26"/>
          <w:szCs w:val="26"/>
        </w:rPr>
        <w:t>fost</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aprobată</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alipirea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imobilelor</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terenuri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menționate</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mai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sus</w:t>
      </w:r>
      <w:proofErr w:type="spellEnd"/>
      <w:r w:rsidRPr="00D903B6">
        <w:rPr>
          <w:rFonts w:ascii="Times New Roman" w:eastAsia="Calibri" w:hAnsi="Times New Roman" w:cs="Times New Roman"/>
          <w:bCs/>
          <w:iCs/>
          <w:sz w:val="26"/>
          <w:szCs w:val="26"/>
        </w:rPr>
        <w:t xml:space="preserve"> din </w:t>
      </w:r>
      <w:proofErr w:type="spellStart"/>
      <w:r w:rsidRPr="00D903B6">
        <w:rPr>
          <w:rFonts w:ascii="Times New Roman" w:eastAsia="Calibri" w:hAnsi="Times New Roman" w:cs="Times New Roman"/>
          <w:bCs/>
          <w:iCs/>
          <w:sz w:val="26"/>
          <w:szCs w:val="26"/>
        </w:rPr>
        <w:t>două</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loturi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respectiv</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Lotul</w:t>
      </w:r>
      <w:proofErr w:type="spellEnd"/>
      <w:r w:rsidRPr="00D903B6">
        <w:rPr>
          <w:rFonts w:ascii="Times New Roman" w:eastAsia="Calibri" w:hAnsi="Times New Roman" w:cs="Times New Roman"/>
          <w:bCs/>
          <w:iCs/>
          <w:sz w:val="26"/>
          <w:szCs w:val="26"/>
        </w:rPr>
        <w:t xml:space="preserve"> 1 </w:t>
      </w:r>
      <w:proofErr w:type="spellStart"/>
      <w:r w:rsidRPr="00D903B6">
        <w:rPr>
          <w:rFonts w:ascii="Times New Roman" w:eastAsia="Calibri" w:hAnsi="Times New Roman" w:cs="Times New Roman"/>
          <w:bCs/>
          <w:iCs/>
          <w:sz w:val="26"/>
          <w:szCs w:val="26"/>
        </w:rPr>
        <w:t>în</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suprafață</w:t>
      </w:r>
      <w:proofErr w:type="spellEnd"/>
      <w:r w:rsidRPr="00D903B6">
        <w:rPr>
          <w:rFonts w:ascii="Times New Roman" w:eastAsia="Calibri" w:hAnsi="Times New Roman" w:cs="Times New Roman"/>
          <w:bCs/>
          <w:iCs/>
          <w:sz w:val="26"/>
          <w:szCs w:val="26"/>
        </w:rPr>
        <w:t xml:space="preserve"> de 588 mp cu NC 69697, cu o </w:t>
      </w:r>
      <w:proofErr w:type="spellStart"/>
      <w:r w:rsidRPr="00D903B6">
        <w:rPr>
          <w:rFonts w:ascii="Times New Roman" w:eastAsia="Calibri" w:hAnsi="Times New Roman" w:cs="Times New Roman"/>
          <w:bCs/>
          <w:iCs/>
          <w:sz w:val="26"/>
          <w:szCs w:val="26"/>
        </w:rPr>
        <w:t>valoare</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inventar</w:t>
      </w:r>
      <w:proofErr w:type="spellEnd"/>
      <w:r w:rsidRPr="00D903B6">
        <w:rPr>
          <w:rFonts w:ascii="Times New Roman" w:eastAsia="Calibri" w:hAnsi="Times New Roman" w:cs="Times New Roman"/>
          <w:bCs/>
          <w:iCs/>
          <w:sz w:val="26"/>
          <w:szCs w:val="26"/>
        </w:rPr>
        <w:t xml:space="preserve"> de 111.720 </w:t>
      </w:r>
      <w:proofErr w:type="gramStart"/>
      <w:r w:rsidRPr="00D903B6">
        <w:rPr>
          <w:rFonts w:ascii="Times New Roman" w:eastAsia="Calibri" w:hAnsi="Times New Roman" w:cs="Times New Roman"/>
          <w:bCs/>
          <w:iCs/>
          <w:sz w:val="26"/>
          <w:szCs w:val="26"/>
        </w:rPr>
        <w:t xml:space="preserve">lei  </w:t>
      </w:r>
      <w:proofErr w:type="spellStart"/>
      <w:r w:rsidRPr="00D903B6">
        <w:rPr>
          <w:rFonts w:ascii="Times New Roman" w:eastAsia="Calibri" w:hAnsi="Times New Roman" w:cs="Times New Roman"/>
          <w:bCs/>
          <w:iCs/>
          <w:sz w:val="26"/>
          <w:szCs w:val="26"/>
        </w:rPr>
        <w:t>ș</w:t>
      </w:r>
      <w:proofErr w:type="gramEnd"/>
      <w:r w:rsidRPr="00D903B6">
        <w:rPr>
          <w:rFonts w:ascii="Times New Roman" w:eastAsia="Calibri" w:hAnsi="Times New Roman" w:cs="Times New Roman"/>
          <w:bCs/>
          <w:iCs/>
          <w:sz w:val="26"/>
          <w:szCs w:val="26"/>
        </w:rPr>
        <w:t>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Lotul</w:t>
      </w:r>
      <w:proofErr w:type="spellEnd"/>
      <w:r w:rsidRPr="00D903B6">
        <w:rPr>
          <w:rFonts w:ascii="Times New Roman" w:eastAsia="Calibri" w:hAnsi="Times New Roman" w:cs="Times New Roman"/>
          <w:bCs/>
          <w:iCs/>
          <w:sz w:val="26"/>
          <w:szCs w:val="26"/>
        </w:rPr>
        <w:t xml:space="preserve"> 2 </w:t>
      </w:r>
      <w:proofErr w:type="spellStart"/>
      <w:r w:rsidRPr="00D903B6">
        <w:rPr>
          <w:rFonts w:ascii="Times New Roman" w:eastAsia="Calibri" w:hAnsi="Times New Roman" w:cs="Times New Roman"/>
          <w:bCs/>
          <w:iCs/>
          <w:sz w:val="26"/>
          <w:szCs w:val="26"/>
        </w:rPr>
        <w:t>în</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suprafață</w:t>
      </w:r>
      <w:proofErr w:type="spellEnd"/>
      <w:r w:rsidRPr="00D903B6">
        <w:rPr>
          <w:rFonts w:ascii="Times New Roman" w:eastAsia="Calibri" w:hAnsi="Times New Roman" w:cs="Times New Roman"/>
          <w:bCs/>
          <w:iCs/>
          <w:sz w:val="26"/>
          <w:szCs w:val="26"/>
        </w:rPr>
        <w:t xml:space="preserve"> de 191 mp cu NC 69724, cu o </w:t>
      </w:r>
      <w:proofErr w:type="spellStart"/>
      <w:r w:rsidRPr="00D903B6">
        <w:rPr>
          <w:rFonts w:ascii="Times New Roman" w:eastAsia="Calibri" w:hAnsi="Times New Roman" w:cs="Times New Roman"/>
          <w:bCs/>
          <w:iCs/>
          <w:sz w:val="26"/>
          <w:szCs w:val="26"/>
        </w:rPr>
        <w:t>valoare</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inventar</w:t>
      </w:r>
      <w:proofErr w:type="spellEnd"/>
      <w:r w:rsidRPr="00D903B6">
        <w:rPr>
          <w:rFonts w:ascii="Times New Roman" w:eastAsia="Calibri" w:hAnsi="Times New Roman" w:cs="Times New Roman"/>
          <w:bCs/>
          <w:iCs/>
          <w:sz w:val="26"/>
          <w:szCs w:val="26"/>
        </w:rPr>
        <w:t xml:space="preserve"> de 24.045 lei </w:t>
      </w:r>
      <w:proofErr w:type="spellStart"/>
      <w:r w:rsidRPr="00D903B6">
        <w:rPr>
          <w:rFonts w:ascii="Times New Roman" w:eastAsia="Calibri" w:hAnsi="Times New Roman" w:cs="Times New Roman"/>
          <w:bCs/>
          <w:iCs/>
          <w:sz w:val="26"/>
          <w:szCs w:val="26"/>
        </w:rPr>
        <w:t>rezultând</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imobilul</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teren</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având</w:t>
      </w:r>
      <w:proofErr w:type="spellEnd"/>
      <w:r w:rsidRPr="00D903B6">
        <w:rPr>
          <w:rFonts w:ascii="Times New Roman" w:eastAsia="Calibri" w:hAnsi="Times New Roman" w:cs="Times New Roman"/>
          <w:bCs/>
          <w:iCs/>
          <w:sz w:val="26"/>
          <w:szCs w:val="26"/>
        </w:rPr>
        <w:t xml:space="preserve"> NC 72045, cu o </w:t>
      </w:r>
      <w:proofErr w:type="spellStart"/>
      <w:r w:rsidRPr="00D903B6">
        <w:rPr>
          <w:rFonts w:ascii="Times New Roman" w:eastAsia="Calibri" w:hAnsi="Times New Roman" w:cs="Times New Roman"/>
          <w:bCs/>
          <w:iCs/>
          <w:sz w:val="26"/>
          <w:szCs w:val="26"/>
        </w:rPr>
        <w:t>valoare</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inventar</w:t>
      </w:r>
      <w:proofErr w:type="spellEnd"/>
      <w:r w:rsidRPr="00D903B6">
        <w:rPr>
          <w:rFonts w:ascii="Times New Roman" w:eastAsia="Calibri" w:hAnsi="Times New Roman" w:cs="Times New Roman"/>
          <w:bCs/>
          <w:iCs/>
          <w:sz w:val="26"/>
          <w:szCs w:val="26"/>
        </w:rPr>
        <w:t xml:space="preserve"> 135.765 lei.</w:t>
      </w:r>
    </w:p>
    <w:p w:rsidR="008571F0" w:rsidRPr="00D903B6" w:rsidRDefault="008571F0" w:rsidP="008571F0">
      <w:pPr>
        <w:spacing w:after="0"/>
        <w:ind w:firstLine="706"/>
        <w:jc w:val="both"/>
        <w:rPr>
          <w:rFonts w:ascii="Times New Roman" w:eastAsia="Calibri" w:hAnsi="Times New Roman" w:cs="Times New Roman"/>
          <w:bCs/>
          <w:iCs/>
          <w:sz w:val="26"/>
          <w:szCs w:val="26"/>
        </w:rPr>
      </w:pPr>
      <w:proofErr w:type="spellStart"/>
      <w:r w:rsidRPr="00D903B6">
        <w:rPr>
          <w:rFonts w:ascii="Times New Roman" w:eastAsia="Calibri" w:hAnsi="Times New Roman" w:cs="Times New Roman"/>
          <w:bCs/>
          <w:iCs/>
          <w:sz w:val="26"/>
          <w:szCs w:val="26"/>
        </w:rPr>
        <w:t>Imobilul</w:t>
      </w:r>
      <w:proofErr w:type="spellEnd"/>
      <w:r w:rsidRPr="00D903B6">
        <w:rPr>
          <w:rFonts w:ascii="Times New Roman" w:eastAsia="Calibri" w:hAnsi="Times New Roman" w:cs="Times New Roman"/>
          <w:bCs/>
          <w:iCs/>
          <w:sz w:val="26"/>
          <w:szCs w:val="26"/>
        </w:rPr>
        <w:t xml:space="preserve"> cu NC 69697, </w:t>
      </w:r>
      <w:proofErr w:type="spellStart"/>
      <w:r w:rsidRPr="00D903B6">
        <w:rPr>
          <w:rFonts w:ascii="Times New Roman" w:eastAsia="Calibri" w:hAnsi="Times New Roman" w:cs="Times New Roman"/>
          <w:bCs/>
          <w:iCs/>
          <w:sz w:val="26"/>
          <w:szCs w:val="26"/>
        </w:rPr>
        <w:t>provine</w:t>
      </w:r>
      <w:proofErr w:type="spellEnd"/>
      <w:r w:rsidRPr="00D903B6">
        <w:rPr>
          <w:rFonts w:ascii="Times New Roman" w:eastAsia="Calibri" w:hAnsi="Times New Roman" w:cs="Times New Roman"/>
          <w:bCs/>
          <w:iCs/>
          <w:sz w:val="26"/>
          <w:szCs w:val="26"/>
        </w:rPr>
        <w:t xml:space="preserve"> din </w:t>
      </w:r>
      <w:proofErr w:type="spellStart"/>
      <w:r w:rsidRPr="00D903B6">
        <w:rPr>
          <w:rFonts w:ascii="Times New Roman" w:eastAsia="Calibri" w:hAnsi="Times New Roman" w:cs="Times New Roman"/>
          <w:bCs/>
          <w:iCs/>
          <w:sz w:val="26"/>
          <w:szCs w:val="26"/>
        </w:rPr>
        <w:t>dezmembrarea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imobilului</w:t>
      </w:r>
      <w:proofErr w:type="spellEnd"/>
      <w:r w:rsidRPr="00D903B6">
        <w:rPr>
          <w:rFonts w:ascii="Times New Roman" w:eastAsia="Calibri" w:hAnsi="Times New Roman" w:cs="Times New Roman"/>
          <w:bCs/>
          <w:iCs/>
          <w:sz w:val="26"/>
          <w:szCs w:val="26"/>
        </w:rPr>
        <w:t xml:space="preserve"> cu NC 64358 – </w:t>
      </w:r>
      <w:proofErr w:type="spellStart"/>
      <w:r w:rsidRPr="00D903B6">
        <w:rPr>
          <w:rFonts w:ascii="Times New Roman" w:eastAsia="Calibri" w:hAnsi="Times New Roman" w:cs="Times New Roman"/>
          <w:bCs/>
          <w:iCs/>
          <w:sz w:val="26"/>
          <w:szCs w:val="26"/>
        </w:rPr>
        <w:t>aleea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Marinei</w:t>
      </w:r>
      <w:proofErr w:type="spellEnd"/>
      <w:r w:rsidRPr="00D903B6">
        <w:rPr>
          <w:rFonts w:ascii="Times New Roman" w:eastAsia="Calibri" w:hAnsi="Times New Roman" w:cs="Times New Roman"/>
          <w:bCs/>
          <w:iCs/>
          <w:sz w:val="26"/>
          <w:szCs w:val="26"/>
        </w:rPr>
        <w:t xml:space="preserve">, conform </w:t>
      </w:r>
      <w:proofErr w:type="spellStart"/>
      <w:r w:rsidRPr="00D903B6">
        <w:rPr>
          <w:rFonts w:ascii="Times New Roman" w:eastAsia="Calibri" w:hAnsi="Times New Roman" w:cs="Times New Roman"/>
          <w:bCs/>
          <w:iCs/>
          <w:sz w:val="26"/>
          <w:szCs w:val="26"/>
        </w:rPr>
        <w:t>Actului</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dezmembrare</w:t>
      </w:r>
      <w:proofErr w:type="spellEnd"/>
      <w:r w:rsidRPr="00D903B6">
        <w:rPr>
          <w:rFonts w:ascii="Times New Roman" w:eastAsia="Calibri" w:hAnsi="Times New Roman" w:cs="Times New Roman"/>
          <w:bCs/>
          <w:iCs/>
          <w:sz w:val="26"/>
          <w:szCs w:val="26"/>
        </w:rPr>
        <w:t xml:space="preserve"> nr. 1694/08.09.2022, face parte din </w:t>
      </w:r>
      <w:proofErr w:type="spellStart"/>
      <w:r w:rsidRPr="00D903B6">
        <w:rPr>
          <w:rFonts w:ascii="Times New Roman" w:eastAsia="Calibri" w:hAnsi="Times New Roman" w:cs="Times New Roman"/>
          <w:bCs/>
          <w:iCs/>
          <w:sz w:val="26"/>
          <w:szCs w:val="26"/>
        </w:rPr>
        <w:t>domeniul</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privat</w:t>
      </w:r>
      <w:proofErr w:type="spellEnd"/>
      <w:r w:rsidRPr="00D903B6">
        <w:rPr>
          <w:rFonts w:ascii="Times New Roman" w:eastAsia="Calibri" w:hAnsi="Times New Roman" w:cs="Times New Roman"/>
          <w:bCs/>
          <w:iCs/>
          <w:sz w:val="26"/>
          <w:szCs w:val="26"/>
        </w:rPr>
        <w:t xml:space="preserve"> al </w:t>
      </w:r>
      <w:proofErr w:type="spellStart"/>
      <w:r w:rsidRPr="00D903B6">
        <w:rPr>
          <w:rFonts w:ascii="Times New Roman" w:eastAsia="Calibri" w:hAnsi="Times New Roman" w:cs="Times New Roman"/>
          <w:bCs/>
          <w:iCs/>
          <w:sz w:val="26"/>
          <w:szCs w:val="26"/>
        </w:rPr>
        <w:t>municipiului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Drobeta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Turnu</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Severin</w:t>
      </w:r>
      <w:proofErr w:type="spellEnd"/>
      <w:r w:rsidRPr="00D903B6">
        <w:rPr>
          <w:rFonts w:ascii="Times New Roman" w:eastAsia="Calibri" w:hAnsi="Times New Roman" w:cs="Times New Roman"/>
          <w:bCs/>
          <w:iCs/>
          <w:sz w:val="26"/>
          <w:szCs w:val="26"/>
        </w:rPr>
        <w:t xml:space="preserve">, conform </w:t>
      </w:r>
      <w:proofErr w:type="spellStart"/>
      <w:r w:rsidRPr="00D903B6">
        <w:rPr>
          <w:rFonts w:ascii="Times New Roman" w:eastAsia="Calibri" w:hAnsi="Times New Roman" w:cs="Times New Roman"/>
          <w:bCs/>
          <w:iCs/>
          <w:sz w:val="26"/>
          <w:szCs w:val="26"/>
        </w:rPr>
        <w:t>Sentinței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civile</w:t>
      </w:r>
      <w:proofErr w:type="spellEnd"/>
      <w:r w:rsidRPr="00D903B6">
        <w:rPr>
          <w:rFonts w:ascii="Times New Roman" w:eastAsia="Calibri" w:hAnsi="Times New Roman" w:cs="Times New Roman"/>
          <w:bCs/>
          <w:iCs/>
          <w:sz w:val="26"/>
          <w:szCs w:val="26"/>
        </w:rPr>
        <w:t xml:space="preserve"> nr. </w:t>
      </w:r>
      <w:proofErr w:type="gramStart"/>
      <w:r w:rsidRPr="00D903B6">
        <w:rPr>
          <w:rFonts w:ascii="Times New Roman" w:eastAsia="Calibri" w:hAnsi="Times New Roman" w:cs="Times New Roman"/>
          <w:bCs/>
          <w:iCs/>
          <w:sz w:val="26"/>
          <w:szCs w:val="26"/>
        </w:rPr>
        <w:t xml:space="preserve">2061/2024 din 10.10.2024, </w:t>
      </w:r>
      <w:proofErr w:type="spellStart"/>
      <w:r w:rsidRPr="00D903B6">
        <w:rPr>
          <w:rFonts w:ascii="Times New Roman" w:eastAsia="Calibri" w:hAnsi="Times New Roman" w:cs="Times New Roman"/>
          <w:bCs/>
          <w:iCs/>
          <w:sz w:val="26"/>
          <w:szCs w:val="26"/>
        </w:rPr>
        <w:t>emisă</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Curtea</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Apel</w:t>
      </w:r>
      <w:proofErr w:type="spellEnd"/>
      <w:r w:rsidRPr="00D903B6">
        <w:rPr>
          <w:rFonts w:ascii="Times New Roman" w:eastAsia="Calibri" w:hAnsi="Times New Roman" w:cs="Times New Roman"/>
          <w:bCs/>
          <w:iCs/>
          <w:sz w:val="26"/>
          <w:szCs w:val="26"/>
        </w:rPr>
        <w:t xml:space="preserve"> Craiova.</w:t>
      </w:r>
      <w:proofErr w:type="gramEnd"/>
    </w:p>
    <w:p w:rsidR="008571F0" w:rsidRPr="00D903B6" w:rsidRDefault="008571F0" w:rsidP="008571F0">
      <w:pPr>
        <w:spacing w:after="0"/>
        <w:ind w:firstLine="706"/>
        <w:jc w:val="both"/>
        <w:rPr>
          <w:rFonts w:ascii="Times New Roman" w:eastAsia="Calibri" w:hAnsi="Times New Roman" w:cs="Times New Roman"/>
          <w:bCs/>
          <w:iCs/>
          <w:sz w:val="26"/>
          <w:szCs w:val="26"/>
        </w:rPr>
      </w:pPr>
      <w:proofErr w:type="spellStart"/>
      <w:r w:rsidRPr="00D903B6">
        <w:rPr>
          <w:rFonts w:ascii="Times New Roman" w:eastAsia="Calibri" w:hAnsi="Times New Roman" w:cs="Times New Roman"/>
          <w:bCs/>
          <w:iCs/>
          <w:sz w:val="26"/>
          <w:szCs w:val="26"/>
        </w:rPr>
        <w:t>Imobilul</w:t>
      </w:r>
      <w:proofErr w:type="spellEnd"/>
      <w:r w:rsidRPr="00D903B6">
        <w:rPr>
          <w:rFonts w:ascii="Times New Roman" w:eastAsia="Calibri" w:hAnsi="Times New Roman" w:cs="Times New Roman"/>
          <w:bCs/>
          <w:iCs/>
          <w:sz w:val="26"/>
          <w:szCs w:val="26"/>
        </w:rPr>
        <w:t xml:space="preserve"> cu NC 69724, </w:t>
      </w:r>
      <w:proofErr w:type="spellStart"/>
      <w:r w:rsidRPr="00D903B6">
        <w:rPr>
          <w:rFonts w:ascii="Times New Roman" w:eastAsia="Calibri" w:hAnsi="Times New Roman" w:cs="Times New Roman"/>
          <w:bCs/>
          <w:iCs/>
          <w:sz w:val="26"/>
          <w:szCs w:val="26"/>
        </w:rPr>
        <w:t>provine</w:t>
      </w:r>
      <w:proofErr w:type="spellEnd"/>
      <w:r w:rsidRPr="00D903B6">
        <w:rPr>
          <w:rFonts w:ascii="Times New Roman" w:eastAsia="Calibri" w:hAnsi="Times New Roman" w:cs="Times New Roman"/>
          <w:bCs/>
          <w:iCs/>
          <w:sz w:val="26"/>
          <w:szCs w:val="26"/>
        </w:rPr>
        <w:t xml:space="preserve"> din </w:t>
      </w:r>
      <w:proofErr w:type="spellStart"/>
      <w:r w:rsidRPr="00D903B6">
        <w:rPr>
          <w:rFonts w:ascii="Times New Roman" w:eastAsia="Calibri" w:hAnsi="Times New Roman" w:cs="Times New Roman"/>
          <w:bCs/>
          <w:iCs/>
          <w:sz w:val="26"/>
          <w:szCs w:val="26"/>
        </w:rPr>
        <w:t>dezmembrarea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imobilului</w:t>
      </w:r>
      <w:proofErr w:type="spellEnd"/>
      <w:r w:rsidRPr="00D903B6">
        <w:rPr>
          <w:rFonts w:ascii="Times New Roman" w:eastAsia="Calibri" w:hAnsi="Times New Roman" w:cs="Times New Roman"/>
          <w:bCs/>
          <w:iCs/>
          <w:sz w:val="26"/>
          <w:szCs w:val="26"/>
        </w:rPr>
        <w:t xml:space="preserve"> cu NC 64178 – str. </w:t>
      </w:r>
      <w:proofErr w:type="spellStart"/>
      <w:r w:rsidRPr="00D903B6">
        <w:rPr>
          <w:rFonts w:ascii="Times New Roman" w:eastAsia="Calibri" w:hAnsi="Times New Roman" w:cs="Times New Roman"/>
          <w:bCs/>
          <w:iCs/>
          <w:sz w:val="26"/>
          <w:szCs w:val="26"/>
        </w:rPr>
        <w:t>Roșiori</w:t>
      </w:r>
      <w:proofErr w:type="spellEnd"/>
      <w:r w:rsidRPr="00D903B6">
        <w:rPr>
          <w:rFonts w:ascii="Times New Roman" w:eastAsia="Calibri" w:hAnsi="Times New Roman" w:cs="Times New Roman"/>
          <w:bCs/>
          <w:iCs/>
          <w:sz w:val="26"/>
          <w:szCs w:val="26"/>
        </w:rPr>
        <w:t xml:space="preserve">, conform </w:t>
      </w:r>
      <w:proofErr w:type="spellStart"/>
      <w:r w:rsidRPr="00D903B6">
        <w:rPr>
          <w:rFonts w:ascii="Times New Roman" w:eastAsia="Calibri" w:hAnsi="Times New Roman" w:cs="Times New Roman"/>
          <w:bCs/>
          <w:iCs/>
          <w:sz w:val="26"/>
          <w:szCs w:val="26"/>
        </w:rPr>
        <w:t>Actului</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dezmembrare</w:t>
      </w:r>
      <w:proofErr w:type="spellEnd"/>
      <w:r w:rsidRPr="00D903B6">
        <w:rPr>
          <w:rFonts w:ascii="Times New Roman" w:eastAsia="Calibri" w:hAnsi="Times New Roman" w:cs="Times New Roman"/>
          <w:bCs/>
          <w:iCs/>
          <w:sz w:val="26"/>
          <w:szCs w:val="26"/>
        </w:rPr>
        <w:t xml:space="preserve"> nr. 1693/08.09.2022, face parte din </w:t>
      </w:r>
      <w:proofErr w:type="spellStart"/>
      <w:r w:rsidRPr="00D903B6">
        <w:rPr>
          <w:rFonts w:ascii="Times New Roman" w:eastAsia="Calibri" w:hAnsi="Times New Roman" w:cs="Times New Roman"/>
          <w:bCs/>
          <w:iCs/>
          <w:sz w:val="26"/>
          <w:szCs w:val="26"/>
        </w:rPr>
        <w:t>domeniul</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privat</w:t>
      </w:r>
      <w:proofErr w:type="spellEnd"/>
      <w:r w:rsidRPr="00D903B6">
        <w:rPr>
          <w:rFonts w:ascii="Times New Roman" w:eastAsia="Calibri" w:hAnsi="Times New Roman" w:cs="Times New Roman"/>
          <w:bCs/>
          <w:iCs/>
          <w:sz w:val="26"/>
          <w:szCs w:val="26"/>
        </w:rPr>
        <w:t xml:space="preserve"> al </w:t>
      </w:r>
      <w:proofErr w:type="spellStart"/>
      <w:r w:rsidRPr="00D903B6">
        <w:rPr>
          <w:rFonts w:ascii="Times New Roman" w:eastAsia="Calibri" w:hAnsi="Times New Roman" w:cs="Times New Roman"/>
          <w:bCs/>
          <w:iCs/>
          <w:sz w:val="26"/>
          <w:szCs w:val="26"/>
        </w:rPr>
        <w:t>municipiului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Drobeta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Turnu</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Severin</w:t>
      </w:r>
      <w:proofErr w:type="spellEnd"/>
      <w:r w:rsidRPr="00D903B6">
        <w:rPr>
          <w:rFonts w:ascii="Times New Roman" w:eastAsia="Calibri" w:hAnsi="Times New Roman" w:cs="Times New Roman"/>
          <w:bCs/>
          <w:iCs/>
          <w:sz w:val="26"/>
          <w:szCs w:val="26"/>
        </w:rPr>
        <w:t>, conform H.C.L. nr. 85/27.10.2008.</w:t>
      </w:r>
    </w:p>
    <w:p w:rsidR="00DB2C46" w:rsidRPr="00D903B6" w:rsidRDefault="00DB2C46" w:rsidP="00DB2C46">
      <w:pPr>
        <w:spacing w:after="0"/>
        <w:ind w:firstLine="706"/>
        <w:jc w:val="both"/>
        <w:rPr>
          <w:rFonts w:ascii="Times New Roman" w:eastAsia="Calibri" w:hAnsi="Times New Roman" w:cs="Times New Roman"/>
          <w:bCs/>
          <w:iCs/>
          <w:sz w:val="26"/>
          <w:szCs w:val="26"/>
        </w:rPr>
      </w:pPr>
      <w:proofErr w:type="spellStart"/>
      <w:proofErr w:type="gramStart"/>
      <w:r w:rsidRPr="00D903B6">
        <w:rPr>
          <w:rFonts w:ascii="Times New Roman" w:eastAsia="Calibri" w:hAnsi="Times New Roman" w:cs="Times New Roman"/>
          <w:bCs/>
          <w:iCs/>
          <w:sz w:val="26"/>
          <w:szCs w:val="26"/>
        </w:rPr>
        <w:t>Precizăm</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că</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propunerea</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alipire</w:t>
      </w:r>
      <w:proofErr w:type="spellEnd"/>
      <w:r w:rsidRPr="00D903B6">
        <w:rPr>
          <w:rFonts w:ascii="Times New Roman" w:eastAsia="Calibri" w:hAnsi="Times New Roman" w:cs="Times New Roman"/>
          <w:bCs/>
          <w:iCs/>
          <w:sz w:val="26"/>
          <w:szCs w:val="26"/>
        </w:rPr>
        <w:t xml:space="preserve"> a </w:t>
      </w:r>
      <w:proofErr w:type="spellStart"/>
      <w:r w:rsidRPr="00D903B6">
        <w:rPr>
          <w:rFonts w:ascii="Times New Roman" w:eastAsia="Calibri" w:hAnsi="Times New Roman" w:cs="Times New Roman"/>
          <w:bCs/>
          <w:iCs/>
          <w:sz w:val="26"/>
          <w:szCs w:val="26"/>
        </w:rPr>
        <w:t>fost</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aprobată</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și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avizată</w:t>
      </w:r>
      <w:proofErr w:type="spellEnd"/>
      <w:r w:rsidRPr="00D903B6">
        <w:rPr>
          <w:rFonts w:ascii="Times New Roman" w:eastAsia="Calibri" w:hAnsi="Times New Roman" w:cs="Times New Roman"/>
          <w:bCs/>
          <w:iCs/>
          <w:sz w:val="26"/>
          <w:szCs w:val="26"/>
        </w:rPr>
        <w:t xml:space="preserve"> de OCPI </w:t>
      </w:r>
      <w:proofErr w:type="spellStart"/>
      <w:r w:rsidRPr="00D903B6">
        <w:rPr>
          <w:rFonts w:ascii="Times New Roman" w:eastAsia="Calibri" w:hAnsi="Times New Roman" w:cs="Times New Roman"/>
          <w:bCs/>
          <w:iCs/>
          <w:sz w:val="26"/>
          <w:szCs w:val="26"/>
        </w:rPr>
        <w:t>Mehedinți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neexistând</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vreo</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suprapunere</w:t>
      </w:r>
      <w:proofErr w:type="spellEnd"/>
      <w:r w:rsidRPr="00D903B6">
        <w:rPr>
          <w:rFonts w:ascii="Times New Roman" w:eastAsia="Calibri" w:hAnsi="Times New Roman" w:cs="Times New Roman"/>
          <w:bCs/>
          <w:iCs/>
          <w:sz w:val="26"/>
          <w:szCs w:val="26"/>
        </w:rPr>
        <w:t>.</w:t>
      </w:r>
      <w:proofErr w:type="gramEnd"/>
    </w:p>
    <w:p w:rsidR="00BB30BE" w:rsidRPr="00DB2C46" w:rsidRDefault="00DB2C46" w:rsidP="008571F0">
      <w:pPr>
        <w:spacing w:after="0"/>
        <w:ind w:firstLine="706"/>
        <w:jc w:val="both"/>
        <w:rPr>
          <w:rFonts w:ascii="Times New Roman" w:eastAsia="Calibri" w:hAnsi="Times New Roman" w:cs="Times New Roman"/>
          <w:color w:val="FF0000"/>
          <w:sz w:val="26"/>
          <w:szCs w:val="26"/>
        </w:rPr>
      </w:pPr>
      <w:proofErr w:type="spellStart"/>
      <w:proofErr w:type="gramStart"/>
      <w:r w:rsidRPr="00D903B6">
        <w:rPr>
          <w:rFonts w:ascii="Times New Roman" w:eastAsia="Calibri" w:hAnsi="Times New Roman" w:cs="Times New Roman"/>
          <w:bCs/>
          <w:iCs/>
          <w:sz w:val="26"/>
          <w:szCs w:val="26"/>
        </w:rPr>
        <w:t>În</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baza</w:t>
      </w:r>
      <w:proofErr w:type="spellEnd"/>
      <w:r w:rsidRPr="00D903B6">
        <w:rPr>
          <w:rFonts w:ascii="Times New Roman" w:eastAsia="Calibri" w:hAnsi="Times New Roman" w:cs="Times New Roman"/>
          <w:bCs/>
          <w:iCs/>
          <w:sz w:val="26"/>
          <w:szCs w:val="26"/>
        </w:rPr>
        <w:t xml:space="preserve"> H.C.L. nr.</w:t>
      </w:r>
      <w:proofErr w:type="gramEnd"/>
      <w:r w:rsidRPr="00D903B6">
        <w:rPr>
          <w:rFonts w:ascii="Times New Roman" w:eastAsia="Calibri" w:hAnsi="Times New Roman" w:cs="Times New Roman"/>
          <w:bCs/>
          <w:iCs/>
          <w:sz w:val="26"/>
          <w:szCs w:val="26"/>
        </w:rPr>
        <w:t xml:space="preserve"> 320/19.12.2024 a </w:t>
      </w:r>
      <w:proofErr w:type="spellStart"/>
      <w:r w:rsidRPr="00D903B6">
        <w:rPr>
          <w:rFonts w:ascii="Times New Roman" w:eastAsia="Calibri" w:hAnsi="Times New Roman" w:cs="Times New Roman"/>
          <w:bCs/>
          <w:iCs/>
          <w:sz w:val="26"/>
          <w:szCs w:val="26"/>
        </w:rPr>
        <w:t>fost</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încheiat</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Actul</w:t>
      </w:r>
      <w:proofErr w:type="spellEnd"/>
      <w:r w:rsidRPr="00D903B6">
        <w:rPr>
          <w:rFonts w:ascii="Times New Roman" w:eastAsia="Calibri" w:hAnsi="Times New Roman" w:cs="Times New Roman"/>
          <w:bCs/>
          <w:iCs/>
          <w:sz w:val="26"/>
          <w:szCs w:val="26"/>
        </w:rPr>
        <w:t xml:space="preserve"> de </w:t>
      </w:r>
      <w:proofErr w:type="spellStart"/>
      <w:r w:rsidRPr="00D903B6">
        <w:rPr>
          <w:rFonts w:ascii="Times New Roman" w:eastAsia="Calibri" w:hAnsi="Times New Roman" w:cs="Times New Roman"/>
          <w:bCs/>
          <w:iCs/>
          <w:sz w:val="26"/>
          <w:szCs w:val="26"/>
        </w:rPr>
        <w:t>alipire</w:t>
      </w:r>
      <w:proofErr w:type="spellEnd"/>
      <w:r w:rsidRPr="00D903B6">
        <w:rPr>
          <w:rFonts w:ascii="Times New Roman" w:eastAsia="Calibri" w:hAnsi="Times New Roman" w:cs="Times New Roman"/>
          <w:bCs/>
          <w:iCs/>
          <w:sz w:val="26"/>
          <w:szCs w:val="26"/>
        </w:rPr>
        <w:t xml:space="preserve"> nr. </w:t>
      </w:r>
      <w:r w:rsidR="008E23C9" w:rsidRPr="00D903B6">
        <w:rPr>
          <w:rFonts w:ascii="Times New Roman" w:eastAsia="Calibri" w:hAnsi="Times New Roman" w:cs="Times New Roman"/>
          <w:bCs/>
          <w:iCs/>
          <w:sz w:val="26"/>
          <w:szCs w:val="26"/>
        </w:rPr>
        <w:t>84/20.01</w:t>
      </w:r>
      <w:r w:rsidRPr="00D903B6">
        <w:rPr>
          <w:rFonts w:ascii="Times New Roman" w:eastAsia="Calibri" w:hAnsi="Times New Roman" w:cs="Times New Roman"/>
          <w:bCs/>
          <w:iCs/>
          <w:sz w:val="26"/>
          <w:szCs w:val="26"/>
        </w:rPr>
        <w:t xml:space="preserve">.2025, </w:t>
      </w:r>
      <w:proofErr w:type="spellStart"/>
      <w:r w:rsidRPr="00D903B6">
        <w:rPr>
          <w:rFonts w:ascii="Times New Roman" w:eastAsia="Calibri" w:hAnsi="Times New Roman" w:cs="Times New Roman"/>
          <w:bCs/>
          <w:iCs/>
          <w:sz w:val="26"/>
          <w:szCs w:val="26"/>
        </w:rPr>
        <w:t>autentificat</w:t>
      </w:r>
      <w:proofErr w:type="spellEnd"/>
      <w:r w:rsidRPr="00D903B6">
        <w:rPr>
          <w:rFonts w:ascii="Times New Roman" w:eastAsia="Calibri" w:hAnsi="Times New Roman" w:cs="Times New Roman"/>
          <w:bCs/>
          <w:iCs/>
          <w:sz w:val="26"/>
          <w:szCs w:val="26"/>
        </w:rPr>
        <w:t xml:space="preserve"> de BIN </w:t>
      </w:r>
      <w:proofErr w:type="spellStart"/>
      <w:r w:rsidRPr="00D903B6">
        <w:rPr>
          <w:rFonts w:ascii="Times New Roman" w:eastAsia="Calibri" w:hAnsi="Times New Roman" w:cs="Times New Roman"/>
          <w:bCs/>
          <w:iCs/>
          <w:sz w:val="26"/>
          <w:szCs w:val="26"/>
        </w:rPr>
        <w:t>Cosmin</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Alexandru</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Șerban</w:t>
      </w:r>
      <w:proofErr w:type="spellEnd"/>
      <w:r w:rsidRPr="00D903B6">
        <w:rPr>
          <w:rFonts w:ascii="Times New Roman" w:eastAsia="Calibri" w:hAnsi="Times New Roman" w:cs="Times New Roman"/>
          <w:bCs/>
          <w:iCs/>
          <w:sz w:val="26"/>
          <w:szCs w:val="26"/>
        </w:rPr>
        <w:t xml:space="preserve"> – </w:t>
      </w:r>
      <w:proofErr w:type="spellStart"/>
      <w:r w:rsidRPr="00D903B6">
        <w:rPr>
          <w:rFonts w:ascii="Times New Roman" w:eastAsia="Calibri" w:hAnsi="Times New Roman" w:cs="Times New Roman"/>
          <w:bCs/>
          <w:iCs/>
          <w:sz w:val="26"/>
          <w:szCs w:val="26"/>
        </w:rPr>
        <w:t>Drobeta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Turnu</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Severin</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și</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în</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consecință</w:t>
      </w:r>
      <w:proofErr w:type="spellEnd"/>
      <w:r w:rsidRPr="00D903B6">
        <w:rPr>
          <w:rFonts w:ascii="Times New Roman" w:eastAsia="Calibri" w:hAnsi="Times New Roman" w:cs="Times New Roman"/>
          <w:bCs/>
          <w:iCs/>
          <w:sz w:val="26"/>
          <w:szCs w:val="26"/>
        </w:rPr>
        <w:t xml:space="preserve"> a </w:t>
      </w:r>
      <w:proofErr w:type="spellStart"/>
      <w:r w:rsidRPr="00D903B6">
        <w:rPr>
          <w:rFonts w:ascii="Times New Roman" w:eastAsia="Calibri" w:hAnsi="Times New Roman" w:cs="Times New Roman"/>
          <w:bCs/>
          <w:iCs/>
          <w:sz w:val="26"/>
          <w:szCs w:val="26"/>
        </w:rPr>
        <w:t>fost</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înființată</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cartea</w:t>
      </w:r>
      <w:proofErr w:type="spellEnd"/>
      <w:r w:rsidRPr="00D903B6">
        <w:rPr>
          <w:rFonts w:ascii="Times New Roman" w:eastAsia="Calibri" w:hAnsi="Times New Roman" w:cs="Times New Roman"/>
          <w:bCs/>
          <w:iCs/>
          <w:sz w:val="26"/>
          <w:szCs w:val="26"/>
        </w:rPr>
        <w:t xml:space="preserve"> </w:t>
      </w:r>
      <w:proofErr w:type="spellStart"/>
      <w:r w:rsidRPr="00D903B6">
        <w:rPr>
          <w:rFonts w:ascii="Times New Roman" w:eastAsia="Calibri" w:hAnsi="Times New Roman" w:cs="Times New Roman"/>
          <w:bCs/>
          <w:iCs/>
          <w:sz w:val="26"/>
          <w:szCs w:val="26"/>
        </w:rPr>
        <w:t>funciară</w:t>
      </w:r>
      <w:proofErr w:type="spellEnd"/>
      <w:r w:rsidRPr="00D903B6">
        <w:rPr>
          <w:rFonts w:ascii="Times New Roman" w:eastAsia="Calibri" w:hAnsi="Times New Roman" w:cs="Times New Roman"/>
          <w:bCs/>
          <w:iCs/>
          <w:sz w:val="26"/>
          <w:szCs w:val="26"/>
        </w:rPr>
        <w:t xml:space="preserve"> nr. 72045 - 779 mp, cu NC 72045.</w:t>
      </w:r>
    </w:p>
    <w:p w:rsidR="001C080D" w:rsidRPr="00DB2C46" w:rsidRDefault="001C080D" w:rsidP="003470ED">
      <w:pPr>
        <w:spacing w:after="0"/>
        <w:contextualSpacing/>
        <w:jc w:val="both"/>
        <w:rPr>
          <w:rFonts w:ascii="Times New Roman" w:eastAsia="Calibri" w:hAnsi="Times New Roman" w:cs="Times New Roman"/>
          <w:color w:val="FF0000"/>
          <w:sz w:val="26"/>
          <w:szCs w:val="26"/>
        </w:rPr>
      </w:pPr>
    </w:p>
    <w:p w:rsidR="00247A54" w:rsidRPr="004C288B" w:rsidRDefault="00247A54" w:rsidP="00247A54">
      <w:pPr>
        <w:spacing w:after="200" w:line="276" w:lineRule="auto"/>
        <w:jc w:val="both"/>
        <w:rPr>
          <w:rFonts w:ascii="Times New Roman" w:eastAsia="Calibri" w:hAnsi="Times New Roman" w:cs="Times New Roman"/>
          <w:b/>
          <w:sz w:val="26"/>
          <w:szCs w:val="26"/>
        </w:rPr>
      </w:pPr>
      <w:r w:rsidRPr="004C288B">
        <w:rPr>
          <w:rFonts w:ascii="Times New Roman" w:eastAsia="Calibri" w:hAnsi="Times New Roman" w:cs="Times New Roman"/>
          <w:b/>
          <w:sz w:val="26"/>
          <w:szCs w:val="26"/>
          <w:lang w:val="ro-RO"/>
        </w:rPr>
        <w:t>2.  Analiza  economico - financiară</w:t>
      </w:r>
    </w:p>
    <w:p w:rsidR="00247A54" w:rsidRPr="004C288B" w:rsidRDefault="00247A54" w:rsidP="00247A54">
      <w:pPr>
        <w:spacing w:after="200" w:line="276" w:lineRule="auto"/>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       Actualizarea inventarului bunurilor care aparțin domeniului privat al Municipiului Drobeta Turnu Severin creează premisele demarării unor investiții bugetate prin diverse surse de finanțare care în mod cert vor contribui la crearea de noi locuri de muncă și la atragerea de venituri la bugetul local.</w:t>
      </w:r>
    </w:p>
    <w:p w:rsidR="005C5B89" w:rsidRPr="004C288B" w:rsidRDefault="005C5B89" w:rsidP="00247A54">
      <w:pPr>
        <w:spacing w:after="200" w:line="276" w:lineRule="auto"/>
        <w:contextualSpacing/>
        <w:jc w:val="both"/>
        <w:rPr>
          <w:rFonts w:ascii="Times New Roman" w:eastAsia="Calibri" w:hAnsi="Times New Roman" w:cs="Times New Roman"/>
          <w:sz w:val="26"/>
          <w:szCs w:val="26"/>
          <w:lang w:val="ro-RO"/>
        </w:rPr>
      </w:pPr>
    </w:p>
    <w:p w:rsidR="00247A54" w:rsidRPr="004C288B" w:rsidRDefault="00247A54" w:rsidP="00247A54">
      <w:pPr>
        <w:spacing w:after="20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b/>
          <w:sz w:val="26"/>
          <w:szCs w:val="26"/>
          <w:lang w:val="ro-RO"/>
        </w:rPr>
        <w:t>3.  Beneficiul pentru comunitate</w:t>
      </w:r>
    </w:p>
    <w:p w:rsidR="00D34BFF" w:rsidRDefault="00247A54" w:rsidP="00A85413">
      <w:pPr>
        <w:spacing w:after="200" w:line="276" w:lineRule="auto"/>
        <w:ind w:firstLine="502"/>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Prin modificările propuse privind inventarul bunurilor din domeniul privat local, se are în vedere crearea de oportunități privind investițiile prin implementarea de noi proiecte fapt ce conduce la dezvoltarea economico-social</w:t>
      </w:r>
      <w:r w:rsidR="00870971" w:rsidRPr="004C288B">
        <w:rPr>
          <w:rFonts w:ascii="Times New Roman" w:eastAsia="Calibri" w:hAnsi="Times New Roman" w:cs="Times New Roman"/>
          <w:sz w:val="26"/>
          <w:szCs w:val="26"/>
          <w:lang w:val="ro-RO"/>
        </w:rPr>
        <w:t>ă</w:t>
      </w:r>
      <w:r w:rsidRPr="004C288B">
        <w:rPr>
          <w:rFonts w:ascii="Times New Roman" w:eastAsia="Calibri" w:hAnsi="Times New Roman" w:cs="Times New Roman"/>
          <w:sz w:val="26"/>
          <w:szCs w:val="26"/>
          <w:lang w:val="ro-RO"/>
        </w:rPr>
        <w:t>.</w:t>
      </w:r>
    </w:p>
    <w:p w:rsidR="00A85413" w:rsidRPr="00A85413" w:rsidRDefault="00A85413" w:rsidP="00A85413">
      <w:pPr>
        <w:spacing w:after="200" w:line="276" w:lineRule="auto"/>
        <w:ind w:firstLine="502"/>
        <w:contextualSpacing/>
        <w:jc w:val="both"/>
        <w:rPr>
          <w:rFonts w:ascii="Times New Roman" w:eastAsia="Calibri" w:hAnsi="Times New Roman" w:cs="Times New Roman"/>
          <w:sz w:val="26"/>
          <w:szCs w:val="26"/>
          <w:lang w:val="ro-RO"/>
        </w:rPr>
      </w:pPr>
    </w:p>
    <w:p w:rsidR="00D34BFF" w:rsidRPr="00D34BFF" w:rsidRDefault="00247A54" w:rsidP="00D34BFF">
      <w:pPr>
        <w:spacing w:after="200" w:line="276" w:lineRule="auto"/>
        <w:jc w:val="both"/>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 xml:space="preserve">4.   Legalitatea </w:t>
      </w:r>
    </w:p>
    <w:p w:rsidR="005C5B89" w:rsidRDefault="00247A54" w:rsidP="0009373C">
      <w:pPr>
        <w:spacing w:after="0" w:line="276"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Susținerea proiectului din punct de vedere legal este fundamentată pe</w:t>
      </w:r>
      <w:r w:rsidR="0009373C">
        <w:rPr>
          <w:rFonts w:ascii="Times New Roman" w:eastAsia="Calibri" w:hAnsi="Times New Roman" w:cs="Times New Roman"/>
          <w:sz w:val="26"/>
          <w:szCs w:val="26"/>
          <w:lang w:val="ro-RO"/>
        </w:rPr>
        <w:t xml:space="preserve"> dispozițiile art. 84, art. 129</w:t>
      </w:r>
      <w:r w:rsidRPr="004C288B">
        <w:rPr>
          <w:rFonts w:ascii="Times New Roman" w:eastAsia="Calibri" w:hAnsi="Times New Roman" w:cs="Times New Roman"/>
          <w:sz w:val="26"/>
          <w:szCs w:val="26"/>
          <w:lang w:val="ro-RO"/>
        </w:rPr>
        <w:t xml:space="preserve"> alin. 1, alin. 2 lit. (c), art. 139 alin. 1, alin. 3 lit (g), art. 196, alin</w:t>
      </w:r>
      <w:r w:rsidR="0009373C">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 xml:space="preserve"> 1 lit. (a) </w:t>
      </w:r>
      <w:r w:rsidR="00DD788A" w:rsidRPr="004C288B">
        <w:rPr>
          <w:rFonts w:ascii="Times New Roman" w:eastAsia="Calibri" w:hAnsi="Times New Roman" w:cs="Times New Roman"/>
          <w:sz w:val="26"/>
          <w:szCs w:val="26"/>
          <w:lang w:val="ro-RO"/>
        </w:rPr>
        <w:t>ș</w:t>
      </w:r>
      <w:r w:rsidRPr="004C288B">
        <w:rPr>
          <w:rFonts w:ascii="Times New Roman" w:eastAsia="Calibri" w:hAnsi="Times New Roman" w:cs="Times New Roman"/>
          <w:sz w:val="26"/>
          <w:szCs w:val="26"/>
          <w:lang w:val="ro-RO"/>
        </w:rPr>
        <w:t>i ale art. 357 din O.U.G. nr. 57/05.07.2019 privind Codul administrativ</w:t>
      </w:r>
      <w:r w:rsidR="00DD788A" w:rsidRPr="004C288B">
        <w:rPr>
          <w:rFonts w:ascii="Times New Roman" w:eastAsia="Calibri" w:hAnsi="Times New Roman" w:cs="Times New Roman"/>
          <w:sz w:val="26"/>
          <w:szCs w:val="26"/>
          <w:lang w:val="ro-RO"/>
        </w:rPr>
        <w:t>.</w:t>
      </w:r>
    </w:p>
    <w:p w:rsidR="007E4550" w:rsidRPr="004C288B" w:rsidRDefault="00247A54" w:rsidP="0009373C">
      <w:pPr>
        <w:spacing w:after="0" w:line="276" w:lineRule="auto"/>
        <w:ind w:firstLine="450"/>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lastRenderedPageBreak/>
        <w:t>În acest sens, în conformitate cu dispozițiile art.</w:t>
      </w:r>
      <w:r w:rsidR="00CB7668">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 xml:space="preserve">136 alin. 8 lit. b din OUG nr. 57/03.07.2019 privind Codul administrativ, a fost întocmit raportul de specialitate al Direcției Patrimoniu cu privire la </w:t>
      </w:r>
      <w:r w:rsidR="00807C10" w:rsidRPr="004C288B">
        <w:rPr>
          <w:rFonts w:ascii="Times New Roman" w:eastAsia="Calibri" w:hAnsi="Times New Roman" w:cs="Times New Roman"/>
          <w:sz w:val="26"/>
          <w:szCs w:val="26"/>
          <w:lang w:val="ro-RO"/>
        </w:rPr>
        <w:t xml:space="preserve">atestarea </w:t>
      </w:r>
      <w:r w:rsidRPr="004C288B">
        <w:rPr>
          <w:rFonts w:ascii="Times New Roman" w:eastAsia="Calibri" w:hAnsi="Times New Roman" w:cs="Times New Roman"/>
          <w:sz w:val="26"/>
          <w:szCs w:val="26"/>
          <w:lang w:val="ro-RO"/>
        </w:rPr>
        <w:t>inventarului bunurilor care alcătuiesc domeniul privat al Municipiului Drobeta Turnu Severin prin delimitarea domeniului privat față de domeniul public de interes local al municipiului.</w:t>
      </w:r>
    </w:p>
    <w:p w:rsidR="00B54B63" w:rsidRPr="004C288B" w:rsidRDefault="007E4550" w:rsidP="0009373C">
      <w:pPr>
        <w:tabs>
          <w:tab w:val="left" w:pos="465"/>
          <w:tab w:val="center" w:pos="5386"/>
        </w:tabs>
        <w:spacing w:after="0" w:line="276"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Proiectul de hotărâre cu întreaga documentație va fi supus spre dezbatere și aprobare în ședința Consiliului Local al Municipiului Drobeta Turnu Severin.</w:t>
      </w:r>
    </w:p>
    <w:p w:rsidR="00F63D8E" w:rsidRPr="004C288B" w:rsidRDefault="00F63D8E" w:rsidP="00AB0434">
      <w:pPr>
        <w:spacing w:after="200" w:line="276" w:lineRule="auto"/>
        <w:contextualSpacing/>
        <w:jc w:val="both"/>
        <w:rPr>
          <w:rFonts w:ascii="Times New Roman" w:eastAsia="Calibri" w:hAnsi="Times New Roman" w:cs="Times New Roman"/>
          <w:sz w:val="26"/>
          <w:szCs w:val="26"/>
          <w:lang w:val="ro-RO"/>
        </w:rPr>
      </w:pPr>
    </w:p>
    <w:p w:rsidR="00855129" w:rsidRPr="004C288B" w:rsidRDefault="00855129" w:rsidP="0009373C">
      <w:pPr>
        <w:tabs>
          <w:tab w:val="left" w:pos="270"/>
          <w:tab w:val="left" w:pos="360"/>
        </w:tabs>
        <w:suppressAutoHyphens/>
        <w:overflowPunct w:val="0"/>
        <w:spacing w:after="0" w:line="276" w:lineRule="auto"/>
        <w:rPr>
          <w:rFonts w:ascii="Times New Roman" w:eastAsia="Calibri" w:hAnsi="Times New Roman" w:cs="Times New Roman"/>
          <w:b/>
          <w:bCs/>
          <w:color w:val="00000A"/>
          <w:sz w:val="26"/>
          <w:szCs w:val="26"/>
          <w:lang w:val="ro-RO"/>
        </w:rPr>
      </w:pPr>
      <w:r w:rsidRPr="004C288B">
        <w:rPr>
          <w:rFonts w:ascii="Times New Roman" w:eastAsia="Calibri" w:hAnsi="Times New Roman" w:cs="Times New Roman"/>
          <w:b/>
          <w:bCs/>
          <w:color w:val="00000A"/>
          <w:sz w:val="26"/>
          <w:szCs w:val="26"/>
          <w:lang w:val="ro-RO"/>
        </w:rPr>
        <w:t xml:space="preserve">   </w:t>
      </w:r>
      <w:r w:rsidR="0009373C">
        <w:rPr>
          <w:rFonts w:ascii="Times New Roman" w:eastAsia="Calibri" w:hAnsi="Times New Roman" w:cs="Times New Roman"/>
          <w:b/>
          <w:bCs/>
          <w:color w:val="00000A"/>
          <w:sz w:val="26"/>
          <w:szCs w:val="26"/>
          <w:lang w:val="ro-RO"/>
        </w:rPr>
        <w:t xml:space="preserve">        </w:t>
      </w:r>
      <w:r w:rsidRPr="004C288B">
        <w:rPr>
          <w:rFonts w:ascii="Times New Roman" w:eastAsia="Calibri" w:hAnsi="Times New Roman" w:cs="Times New Roman"/>
          <w:b/>
          <w:bCs/>
          <w:color w:val="00000A"/>
          <w:sz w:val="26"/>
          <w:szCs w:val="26"/>
          <w:lang w:val="ro-RO"/>
        </w:rPr>
        <w:t xml:space="preserve">Director,                 </w:t>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 xml:space="preserve">Șef Serviciu Administrare Terenuri,     </w:t>
      </w:r>
    </w:p>
    <w:p w:rsidR="00855129" w:rsidRPr="004C288B" w:rsidRDefault="00855129" w:rsidP="0009373C">
      <w:pPr>
        <w:tabs>
          <w:tab w:val="left" w:pos="270"/>
          <w:tab w:val="left" w:pos="360"/>
        </w:tabs>
        <w:suppressAutoHyphens/>
        <w:overflowPunct w:val="0"/>
        <w:spacing w:after="0" w:line="276" w:lineRule="auto"/>
        <w:rPr>
          <w:rFonts w:ascii="Times New Roman" w:eastAsia="Calibri" w:hAnsi="Times New Roman" w:cs="Times New Roman"/>
          <w:color w:val="00000A"/>
          <w:sz w:val="26"/>
          <w:szCs w:val="26"/>
          <w:lang w:val="ro-RO"/>
        </w:rPr>
      </w:pPr>
      <w:r w:rsidRPr="004C288B">
        <w:rPr>
          <w:rFonts w:ascii="Times New Roman" w:eastAsia="Calibri" w:hAnsi="Times New Roman" w:cs="Times New Roman"/>
          <w:color w:val="00000A"/>
          <w:sz w:val="26"/>
          <w:szCs w:val="26"/>
          <w:lang w:val="ro-RO"/>
        </w:rPr>
        <w:t xml:space="preserve">  </w:t>
      </w:r>
      <w:r w:rsidR="0009373C">
        <w:rPr>
          <w:rFonts w:ascii="Times New Roman" w:eastAsia="Calibri" w:hAnsi="Times New Roman" w:cs="Times New Roman"/>
          <w:color w:val="00000A"/>
          <w:sz w:val="26"/>
          <w:szCs w:val="26"/>
          <w:lang w:val="ro-RO"/>
        </w:rPr>
        <w:t xml:space="preserve">     </w:t>
      </w:r>
      <w:r w:rsidRPr="004C288B">
        <w:rPr>
          <w:rFonts w:ascii="Times New Roman" w:eastAsia="Calibri" w:hAnsi="Times New Roman" w:cs="Times New Roman"/>
          <w:color w:val="00000A"/>
          <w:sz w:val="26"/>
          <w:szCs w:val="26"/>
          <w:lang w:val="ro-RO"/>
        </w:rPr>
        <w:t xml:space="preserve">Radu Lăpădat                      </w:t>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ab/>
        <w:t xml:space="preserve">Felix Nuhaiu  </w:t>
      </w:r>
      <w:r w:rsidRPr="004C288B">
        <w:rPr>
          <w:rFonts w:ascii="Times New Roman" w:eastAsia="Calibri" w:hAnsi="Times New Roman" w:cs="Times New Roman"/>
          <w:color w:val="00000A"/>
          <w:sz w:val="26"/>
          <w:szCs w:val="26"/>
          <w:lang w:val="ro-RO"/>
        </w:rPr>
        <w:tab/>
      </w:r>
    </w:p>
    <w:p w:rsidR="00B04FB8" w:rsidRDefault="00B04FB8"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rsidR="005C5B89" w:rsidRDefault="005C5B8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rsidR="0009373C" w:rsidRPr="004C288B" w:rsidRDefault="0009373C"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rsidR="00855129" w:rsidRPr="0009373C" w:rsidRDefault="00AD4A72" w:rsidP="0009373C">
      <w:pPr>
        <w:tabs>
          <w:tab w:val="left" w:pos="270"/>
          <w:tab w:val="left" w:pos="360"/>
        </w:tabs>
        <w:suppressAutoHyphens/>
        <w:overflowPunct w:val="0"/>
        <w:spacing w:after="0" w:line="276" w:lineRule="auto"/>
        <w:rPr>
          <w:rFonts w:ascii="Times New Roman" w:eastAsia="Calibri" w:hAnsi="Times New Roman" w:cs="Times New Roman"/>
          <w:b/>
          <w:bCs/>
          <w:color w:val="00000A"/>
          <w:sz w:val="26"/>
          <w:szCs w:val="26"/>
          <w:lang w:val="ro-RO"/>
        </w:rPr>
      </w:pPr>
      <w:r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 xml:space="preserve">Direcția Arhitect Șef,             </w:t>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t xml:space="preserve">Inspector,                                                                         </w:t>
      </w:r>
    </w:p>
    <w:p w:rsidR="005C5B89" w:rsidRPr="0009373C" w:rsidRDefault="005C5B89" w:rsidP="0009373C">
      <w:pPr>
        <w:tabs>
          <w:tab w:val="left" w:pos="270"/>
          <w:tab w:val="left" w:pos="360"/>
          <w:tab w:val="left" w:pos="7545"/>
        </w:tabs>
        <w:suppressAutoHyphens/>
        <w:overflowPunct w:val="0"/>
        <w:spacing w:after="0" w:line="276" w:lineRule="auto"/>
        <w:rPr>
          <w:rFonts w:ascii="Times New Roman" w:eastAsia="Calibri" w:hAnsi="Times New Roman" w:cs="Times New Roman"/>
          <w:sz w:val="26"/>
          <w:szCs w:val="26"/>
          <w:lang w:val="ro-RO" w:bidi="en-US"/>
        </w:rPr>
      </w:pPr>
      <w:r w:rsidRPr="0009373C">
        <w:rPr>
          <w:rFonts w:ascii="Times New Roman" w:eastAsia="Calibri" w:hAnsi="Times New Roman" w:cs="Times New Roman"/>
          <w:color w:val="00000A"/>
          <w:sz w:val="26"/>
          <w:szCs w:val="26"/>
          <w:lang w:val="ro-RO"/>
        </w:rPr>
        <w:t xml:space="preserve">   Șef Serviciu Urbanism </w:t>
      </w:r>
      <w:r w:rsidRPr="0009373C">
        <w:rPr>
          <w:rFonts w:ascii="Times New Roman" w:eastAsia="Calibri" w:hAnsi="Times New Roman" w:cs="Times New Roman"/>
          <w:sz w:val="26"/>
          <w:szCs w:val="26"/>
          <w:lang w:val="ro-RO" w:bidi="en-US"/>
        </w:rPr>
        <w:t>_____________</w:t>
      </w:r>
      <w:r w:rsidR="0009373C">
        <w:rPr>
          <w:rFonts w:ascii="Times New Roman" w:eastAsia="Calibri" w:hAnsi="Times New Roman" w:cs="Times New Roman"/>
          <w:sz w:val="26"/>
          <w:szCs w:val="26"/>
          <w:lang w:val="ro-RO" w:bidi="en-US"/>
        </w:rPr>
        <w:t xml:space="preserve">                                        Valentin Zimța</w:t>
      </w:r>
    </w:p>
    <w:p w:rsidR="005C5B89" w:rsidRPr="0009373C" w:rsidRDefault="005C5B89" w:rsidP="00876CD1">
      <w:pPr>
        <w:tabs>
          <w:tab w:val="left" w:pos="270"/>
          <w:tab w:val="left" w:pos="360"/>
        </w:tabs>
        <w:suppressAutoHyphens/>
        <w:overflowPunct w:val="0"/>
        <w:spacing w:after="0" w:line="240" w:lineRule="auto"/>
        <w:rPr>
          <w:rFonts w:ascii="Times New Roman" w:eastAsia="Calibri" w:hAnsi="Times New Roman" w:cs="Times New Roman"/>
          <w:sz w:val="26"/>
          <w:szCs w:val="26"/>
          <w:lang w:val="ro-RO" w:bidi="en-US"/>
        </w:rPr>
      </w:pPr>
    </w:p>
    <w:p w:rsidR="005C5B89" w:rsidRPr="0009373C" w:rsidRDefault="005C5B89" w:rsidP="00876CD1">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sidRPr="0009373C">
        <w:rPr>
          <w:rFonts w:ascii="Times New Roman" w:eastAsia="Calibri" w:hAnsi="Times New Roman" w:cs="Times New Roman"/>
          <w:color w:val="00000A"/>
          <w:sz w:val="26"/>
          <w:szCs w:val="26"/>
          <w:lang w:val="ro-RO"/>
        </w:rPr>
        <w:t xml:space="preserve">   Șef Serviciu Cadastru  </w:t>
      </w:r>
      <w:r w:rsidRPr="0009373C">
        <w:rPr>
          <w:rFonts w:ascii="Times New Roman" w:eastAsia="Calibri" w:hAnsi="Times New Roman" w:cs="Times New Roman"/>
          <w:sz w:val="26"/>
          <w:szCs w:val="26"/>
          <w:lang w:val="ro-RO" w:bidi="en-US"/>
        </w:rPr>
        <w:t>_____________</w:t>
      </w:r>
      <w:r w:rsidR="00B04FB8" w:rsidRPr="0009373C">
        <w:rPr>
          <w:rFonts w:ascii="Times New Roman" w:eastAsia="Calibri" w:hAnsi="Times New Roman" w:cs="Times New Roman"/>
          <w:color w:val="00000A"/>
          <w:sz w:val="26"/>
          <w:szCs w:val="26"/>
          <w:lang w:val="ro-RO"/>
        </w:rPr>
        <w:tab/>
      </w:r>
    </w:p>
    <w:p w:rsidR="00E15858" w:rsidRPr="00E15858" w:rsidRDefault="00E15858" w:rsidP="00E15858">
      <w:pPr>
        <w:rPr>
          <w:rFonts w:ascii="Times New Roman" w:eastAsia="Calibri" w:hAnsi="Times New Roman" w:cs="Times New Roman"/>
          <w:sz w:val="26"/>
          <w:szCs w:val="26"/>
          <w:lang w:val="ro-RO"/>
        </w:rPr>
      </w:pPr>
    </w:p>
    <w:sectPr w:rsidR="00E15858" w:rsidRPr="00E15858" w:rsidSect="00047048">
      <w:pgSz w:w="12240" w:h="15840"/>
      <w:pgMar w:top="630" w:right="81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0C5C"/>
    <w:multiLevelType w:val="hybridMultilevel"/>
    <w:tmpl w:val="816EDE92"/>
    <w:lvl w:ilvl="0" w:tplc="3712214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nsid w:val="0CBA678B"/>
    <w:multiLevelType w:val="hybridMultilevel"/>
    <w:tmpl w:val="A0BE474C"/>
    <w:lvl w:ilvl="0" w:tplc="12280C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CF2494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D8B2DA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DA05B23"/>
    <w:multiLevelType w:val="hybridMultilevel"/>
    <w:tmpl w:val="99D0322C"/>
    <w:lvl w:ilvl="0" w:tplc="FFFFFFFF">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4A7E3B4A">
      <w:start w:val="1"/>
      <w:numFmt w:val="bullet"/>
      <w:lvlText w:val=""/>
      <w:lvlJc w:val="left"/>
      <w:pPr>
        <w:ind w:left="1170" w:hanging="360"/>
      </w:pPr>
      <w:rPr>
        <w:rFonts w:ascii="Symbol" w:hAnsi="Symbol" w:hint="default"/>
        <w:color w:val="auto"/>
      </w:r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5">
    <w:nsid w:val="0FC062DD"/>
    <w:multiLevelType w:val="hybridMultilevel"/>
    <w:tmpl w:val="9AD0A65A"/>
    <w:lvl w:ilvl="0" w:tplc="BD4492D6">
      <w:start w:val="1"/>
      <w:numFmt w:val="decimal"/>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6">
    <w:nsid w:val="18FD6915"/>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8311D10"/>
    <w:multiLevelType w:val="hybridMultilevel"/>
    <w:tmpl w:val="BDECC1B8"/>
    <w:lvl w:ilvl="0" w:tplc="E0FCD0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8BA3438"/>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8FC13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D5E3BC8"/>
    <w:multiLevelType w:val="hybridMultilevel"/>
    <w:tmpl w:val="3C3E7720"/>
    <w:lvl w:ilvl="0" w:tplc="6CE4E484">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117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1">
    <w:nsid w:val="3254715A"/>
    <w:multiLevelType w:val="hybridMultilevel"/>
    <w:tmpl w:val="3C3E7720"/>
    <w:lvl w:ilvl="0" w:tplc="FFFFFFFF">
      <w:start w:val="1"/>
      <w:numFmt w:val="decimal"/>
      <w:lvlText w:val="%1."/>
      <w:lvlJc w:val="left"/>
      <w:pPr>
        <w:ind w:left="1170" w:hanging="360"/>
      </w:p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12">
    <w:nsid w:val="3667467D"/>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BE618DC"/>
    <w:multiLevelType w:val="hybridMultilevel"/>
    <w:tmpl w:val="4030D752"/>
    <w:lvl w:ilvl="0" w:tplc="8C8A1ED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nsid w:val="3D5527D9"/>
    <w:multiLevelType w:val="hybridMultilevel"/>
    <w:tmpl w:val="757E0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E3F2AF3"/>
    <w:multiLevelType w:val="hybridMultilevel"/>
    <w:tmpl w:val="5680CFE6"/>
    <w:lvl w:ilvl="0" w:tplc="2BAE2A3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430C6734"/>
    <w:multiLevelType w:val="hybridMultilevel"/>
    <w:tmpl w:val="C88E8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041F1A"/>
    <w:multiLevelType w:val="hybridMultilevel"/>
    <w:tmpl w:val="B8C86F38"/>
    <w:lvl w:ilvl="0" w:tplc="29A2A33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785"/>
        </w:tabs>
        <w:ind w:left="785"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0BC0EBF"/>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529B4BD6"/>
    <w:multiLevelType w:val="hybridMultilevel"/>
    <w:tmpl w:val="13BA4D6A"/>
    <w:lvl w:ilvl="0" w:tplc="60BEB16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54D37117"/>
    <w:multiLevelType w:val="hybridMultilevel"/>
    <w:tmpl w:val="17D0F924"/>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1">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77572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63F75695"/>
    <w:multiLevelType w:val="hybridMultilevel"/>
    <w:tmpl w:val="8CDE8190"/>
    <w:lvl w:ilvl="0" w:tplc="DB40A67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68346AFA"/>
    <w:multiLevelType w:val="hybridMultilevel"/>
    <w:tmpl w:val="A850A144"/>
    <w:lvl w:ilvl="0" w:tplc="375A09E6">
      <w:start w:val="2"/>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6A3000A0"/>
    <w:multiLevelType w:val="hybridMultilevel"/>
    <w:tmpl w:val="5F7453C0"/>
    <w:lvl w:ilvl="0" w:tplc="E8EAE94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nsid w:val="708B62CA"/>
    <w:multiLevelType w:val="hybridMultilevel"/>
    <w:tmpl w:val="EB6E9D06"/>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7">
    <w:nsid w:val="71093E82"/>
    <w:multiLevelType w:val="hybridMultilevel"/>
    <w:tmpl w:val="A2D446CA"/>
    <w:lvl w:ilvl="0" w:tplc="04090003">
      <w:start w:val="1"/>
      <w:numFmt w:val="decimal"/>
      <w:lvlText w:val="%1."/>
      <w:lvlJc w:val="left"/>
      <w:pPr>
        <w:tabs>
          <w:tab w:val="num" w:pos="785"/>
        </w:tabs>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446E0E"/>
    <w:multiLevelType w:val="hybridMultilevel"/>
    <w:tmpl w:val="31666820"/>
    <w:lvl w:ilvl="0" w:tplc="8F44A2F6">
      <w:start w:val="13"/>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9">
    <w:nsid w:val="731706CB"/>
    <w:multiLevelType w:val="hybridMultilevel"/>
    <w:tmpl w:val="EB769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567B3A"/>
    <w:multiLevelType w:val="hybridMultilevel"/>
    <w:tmpl w:val="6A7CB7DA"/>
    <w:lvl w:ilvl="0" w:tplc="3162D9B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F4540F"/>
    <w:multiLevelType w:val="hybridMultilevel"/>
    <w:tmpl w:val="5EC65CA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0"/>
  </w:num>
  <w:num w:numId="4">
    <w:abstractNumId w:val="17"/>
  </w:num>
  <w:num w:numId="5">
    <w:abstractNumId w:val="27"/>
  </w:num>
  <w:num w:numId="6">
    <w:abstractNumId w:val="6"/>
  </w:num>
  <w:num w:numId="7">
    <w:abstractNumId w:val="2"/>
  </w:num>
  <w:num w:numId="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
  </w:num>
  <w:num w:numId="11">
    <w:abstractNumId w:val="18"/>
  </w:num>
  <w:num w:numId="12">
    <w:abstractNumId w:val="9"/>
  </w:num>
  <w:num w:numId="13">
    <w:abstractNumId w:val="8"/>
  </w:num>
  <w:num w:numId="14">
    <w:abstractNumId w:val="22"/>
  </w:num>
  <w:num w:numId="15">
    <w:abstractNumId w:val="12"/>
  </w:num>
  <w:num w:numId="16">
    <w:abstractNumId w:val="19"/>
  </w:num>
  <w:num w:numId="17">
    <w:abstractNumId w:val="16"/>
  </w:num>
  <w:num w:numId="18">
    <w:abstractNumId w:val="25"/>
  </w:num>
  <w:num w:numId="19">
    <w:abstractNumId w:val="7"/>
  </w:num>
  <w:num w:numId="20">
    <w:abstractNumId w:val="0"/>
  </w:num>
  <w:num w:numId="21">
    <w:abstractNumId w:val="29"/>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
  </w:num>
  <w:num w:numId="25">
    <w:abstractNumId w:val="28"/>
  </w:num>
  <w:num w:numId="26">
    <w:abstractNumId w:val="1"/>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4"/>
  </w:num>
  <w:num w:numId="30">
    <w:abstractNumId w:val="23"/>
  </w:num>
  <w:num w:numId="31">
    <w:abstractNumId w:val="15"/>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4"/>
  </w:num>
  <w:num w:numId="35">
    <w:abstractNumId w:val="21"/>
  </w:num>
  <w:num w:numId="36">
    <w:abstractNumId w:val="10"/>
  </w:num>
  <w:num w:numId="37">
    <w:abstractNumId w:val="11"/>
  </w:num>
  <w:num w:numId="38">
    <w:abstractNumId w:val="21"/>
  </w:num>
  <w:num w:numId="39">
    <w:abstractNumId w:val="31"/>
  </w:num>
  <w:num w:numId="40">
    <w:abstractNumId w:val="21"/>
  </w:num>
  <w:num w:numId="41">
    <w:abstractNumId w:val="26"/>
  </w:num>
  <w:num w:numId="42">
    <w:abstractNumId w:val="20"/>
  </w:num>
  <w:num w:numId="43">
    <w:abstractNumId w:val="4"/>
  </w:num>
  <w:num w:numId="44">
    <w:abstractNumId w:val="13"/>
  </w:num>
  <w:num w:numId="45">
    <w:abstractNumId w:val="21"/>
  </w:num>
  <w:num w:numId="46">
    <w:abstractNumId w:val="21"/>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4312D"/>
    <w:rsid w:val="0000341D"/>
    <w:rsid w:val="00006E7F"/>
    <w:rsid w:val="00010BF7"/>
    <w:rsid w:val="00013AEC"/>
    <w:rsid w:val="000161E4"/>
    <w:rsid w:val="000231C3"/>
    <w:rsid w:val="00023D3B"/>
    <w:rsid w:val="000278D3"/>
    <w:rsid w:val="00035F7E"/>
    <w:rsid w:val="00047048"/>
    <w:rsid w:val="00062410"/>
    <w:rsid w:val="00072A0F"/>
    <w:rsid w:val="00072E7C"/>
    <w:rsid w:val="00073B2D"/>
    <w:rsid w:val="00074BAC"/>
    <w:rsid w:val="00082994"/>
    <w:rsid w:val="00087AF3"/>
    <w:rsid w:val="000907D0"/>
    <w:rsid w:val="00093322"/>
    <w:rsid w:val="0009373C"/>
    <w:rsid w:val="0009757B"/>
    <w:rsid w:val="000A3356"/>
    <w:rsid w:val="000A3C8E"/>
    <w:rsid w:val="000B5B75"/>
    <w:rsid w:val="000B7B7E"/>
    <w:rsid w:val="000B7BF3"/>
    <w:rsid w:val="000C0F22"/>
    <w:rsid w:val="000C6913"/>
    <w:rsid w:val="000D0435"/>
    <w:rsid w:val="000D24DE"/>
    <w:rsid w:val="000D7CF7"/>
    <w:rsid w:val="000E21FB"/>
    <w:rsid w:val="000F356B"/>
    <w:rsid w:val="000F45E7"/>
    <w:rsid w:val="000F484F"/>
    <w:rsid w:val="000F5CE6"/>
    <w:rsid w:val="00100435"/>
    <w:rsid w:val="00101DE6"/>
    <w:rsid w:val="00101FDA"/>
    <w:rsid w:val="001026E8"/>
    <w:rsid w:val="001108A6"/>
    <w:rsid w:val="00117D63"/>
    <w:rsid w:val="0012233A"/>
    <w:rsid w:val="00131E72"/>
    <w:rsid w:val="001377FF"/>
    <w:rsid w:val="001406D3"/>
    <w:rsid w:val="001563AD"/>
    <w:rsid w:val="00157621"/>
    <w:rsid w:val="00157C6D"/>
    <w:rsid w:val="00171221"/>
    <w:rsid w:val="001728EF"/>
    <w:rsid w:val="00172955"/>
    <w:rsid w:val="00172BE4"/>
    <w:rsid w:val="00176898"/>
    <w:rsid w:val="00176A20"/>
    <w:rsid w:val="00190CAD"/>
    <w:rsid w:val="001C080D"/>
    <w:rsid w:val="001C0B0A"/>
    <w:rsid w:val="001C3B1E"/>
    <w:rsid w:val="001C538E"/>
    <w:rsid w:val="001C57C3"/>
    <w:rsid w:val="001D502B"/>
    <w:rsid w:val="001D568B"/>
    <w:rsid w:val="001E2DCD"/>
    <w:rsid w:val="001E4FE3"/>
    <w:rsid w:val="001E53F1"/>
    <w:rsid w:val="001F1AA9"/>
    <w:rsid w:val="001F52C3"/>
    <w:rsid w:val="00203EC1"/>
    <w:rsid w:val="002164C6"/>
    <w:rsid w:val="00224221"/>
    <w:rsid w:val="00226024"/>
    <w:rsid w:val="00227AE5"/>
    <w:rsid w:val="002351C9"/>
    <w:rsid w:val="002370E9"/>
    <w:rsid w:val="00237C7E"/>
    <w:rsid w:val="00237FD9"/>
    <w:rsid w:val="00246ABD"/>
    <w:rsid w:val="00247A54"/>
    <w:rsid w:val="0027374E"/>
    <w:rsid w:val="002931B4"/>
    <w:rsid w:val="002938B1"/>
    <w:rsid w:val="002A25FF"/>
    <w:rsid w:val="002A35F1"/>
    <w:rsid w:val="002B3862"/>
    <w:rsid w:val="002B7E05"/>
    <w:rsid w:val="002C2AD1"/>
    <w:rsid w:val="002D31BC"/>
    <w:rsid w:val="002D6AD5"/>
    <w:rsid w:val="002E4AE5"/>
    <w:rsid w:val="003020D5"/>
    <w:rsid w:val="00313A83"/>
    <w:rsid w:val="003259C7"/>
    <w:rsid w:val="00327846"/>
    <w:rsid w:val="003333E7"/>
    <w:rsid w:val="0033510A"/>
    <w:rsid w:val="0033587F"/>
    <w:rsid w:val="00342A6B"/>
    <w:rsid w:val="003470ED"/>
    <w:rsid w:val="00347A17"/>
    <w:rsid w:val="003526DD"/>
    <w:rsid w:val="003561D4"/>
    <w:rsid w:val="0035657E"/>
    <w:rsid w:val="003608E0"/>
    <w:rsid w:val="00362CC3"/>
    <w:rsid w:val="00364AD7"/>
    <w:rsid w:val="0036697A"/>
    <w:rsid w:val="00377448"/>
    <w:rsid w:val="00382B69"/>
    <w:rsid w:val="003838E8"/>
    <w:rsid w:val="00393438"/>
    <w:rsid w:val="003A2D6A"/>
    <w:rsid w:val="003A309B"/>
    <w:rsid w:val="003B0372"/>
    <w:rsid w:val="003B50F9"/>
    <w:rsid w:val="003C49B5"/>
    <w:rsid w:val="003C7964"/>
    <w:rsid w:val="003E0327"/>
    <w:rsid w:val="003E2CC9"/>
    <w:rsid w:val="003E491A"/>
    <w:rsid w:val="003E799C"/>
    <w:rsid w:val="003F29D6"/>
    <w:rsid w:val="003F76E9"/>
    <w:rsid w:val="004200F8"/>
    <w:rsid w:val="00423D26"/>
    <w:rsid w:val="004351E6"/>
    <w:rsid w:val="00444C66"/>
    <w:rsid w:val="004473BA"/>
    <w:rsid w:val="00467AFB"/>
    <w:rsid w:val="004723A8"/>
    <w:rsid w:val="0047437C"/>
    <w:rsid w:val="00476F30"/>
    <w:rsid w:val="00477251"/>
    <w:rsid w:val="00480F10"/>
    <w:rsid w:val="00482080"/>
    <w:rsid w:val="004832A1"/>
    <w:rsid w:val="0048340A"/>
    <w:rsid w:val="00487E16"/>
    <w:rsid w:val="004945C1"/>
    <w:rsid w:val="004A6870"/>
    <w:rsid w:val="004B124A"/>
    <w:rsid w:val="004B275D"/>
    <w:rsid w:val="004B34B6"/>
    <w:rsid w:val="004C288B"/>
    <w:rsid w:val="004C2C50"/>
    <w:rsid w:val="004D2F03"/>
    <w:rsid w:val="004D7310"/>
    <w:rsid w:val="004E1F9A"/>
    <w:rsid w:val="004E510B"/>
    <w:rsid w:val="004F39CD"/>
    <w:rsid w:val="00505C24"/>
    <w:rsid w:val="00517801"/>
    <w:rsid w:val="00530774"/>
    <w:rsid w:val="005332C4"/>
    <w:rsid w:val="00536A31"/>
    <w:rsid w:val="00556FEC"/>
    <w:rsid w:val="00570B3E"/>
    <w:rsid w:val="00584C8B"/>
    <w:rsid w:val="00584E33"/>
    <w:rsid w:val="00592953"/>
    <w:rsid w:val="00593C1E"/>
    <w:rsid w:val="005B4FF3"/>
    <w:rsid w:val="005C0C69"/>
    <w:rsid w:val="005C5B89"/>
    <w:rsid w:val="005D6BB2"/>
    <w:rsid w:val="005E21C8"/>
    <w:rsid w:val="005E2529"/>
    <w:rsid w:val="005E2908"/>
    <w:rsid w:val="005E4169"/>
    <w:rsid w:val="005E716F"/>
    <w:rsid w:val="005F62D2"/>
    <w:rsid w:val="00612A24"/>
    <w:rsid w:val="00614464"/>
    <w:rsid w:val="0062371C"/>
    <w:rsid w:val="0062404A"/>
    <w:rsid w:val="00624955"/>
    <w:rsid w:val="006264DF"/>
    <w:rsid w:val="006430D1"/>
    <w:rsid w:val="0064312D"/>
    <w:rsid w:val="00645CF3"/>
    <w:rsid w:val="0065336E"/>
    <w:rsid w:val="00674942"/>
    <w:rsid w:val="00677B31"/>
    <w:rsid w:val="00683CB8"/>
    <w:rsid w:val="00684376"/>
    <w:rsid w:val="00692AB3"/>
    <w:rsid w:val="006951C5"/>
    <w:rsid w:val="00697673"/>
    <w:rsid w:val="006A27DC"/>
    <w:rsid w:val="006A547C"/>
    <w:rsid w:val="006B0EE2"/>
    <w:rsid w:val="006B2E51"/>
    <w:rsid w:val="006B4152"/>
    <w:rsid w:val="006B4621"/>
    <w:rsid w:val="006C0B9C"/>
    <w:rsid w:val="006C6569"/>
    <w:rsid w:val="006D1A4B"/>
    <w:rsid w:val="006D54F2"/>
    <w:rsid w:val="006E5A6B"/>
    <w:rsid w:val="006F4A95"/>
    <w:rsid w:val="006F7697"/>
    <w:rsid w:val="006F781B"/>
    <w:rsid w:val="0070117C"/>
    <w:rsid w:val="00701D8E"/>
    <w:rsid w:val="00701E00"/>
    <w:rsid w:val="007060A2"/>
    <w:rsid w:val="00706EB0"/>
    <w:rsid w:val="00714C0B"/>
    <w:rsid w:val="00717654"/>
    <w:rsid w:val="00734B53"/>
    <w:rsid w:val="007449A9"/>
    <w:rsid w:val="00764AB4"/>
    <w:rsid w:val="00766F4E"/>
    <w:rsid w:val="00775762"/>
    <w:rsid w:val="007773DF"/>
    <w:rsid w:val="007824CC"/>
    <w:rsid w:val="00791C94"/>
    <w:rsid w:val="00795594"/>
    <w:rsid w:val="00796373"/>
    <w:rsid w:val="007A0AA1"/>
    <w:rsid w:val="007A5E46"/>
    <w:rsid w:val="007A7E81"/>
    <w:rsid w:val="007B1412"/>
    <w:rsid w:val="007B28D0"/>
    <w:rsid w:val="007C2C39"/>
    <w:rsid w:val="007D3B58"/>
    <w:rsid w:val="007E4550"/>
    <w:rsid w:val="007E5DC5"/>
    <w:rsid w:val="007F046F"/>
    <w:rsid w:val="007F12BC"/>
    <w:rsid w:val="007F26D5"/>
    <w:rsid w:val="007F6BE2"/>
    <w:rsid w:val="00807C10"/>
    <w:rsid w:val="0081461B"/>
    <w:rsid w:val="008163FF"/>
    <w:rsid w:val="00817015"/>
    <w:rsid w:val="008258CF"/>
    <w:rsid w:val="00835F8D"/>
    <w:rsid w:val="00836EFB"/>
    <w:rsid w:val="00840D62"/>
    <w:rsid w:val="008420DA"/>
    <w:rsid w:val="008529C7"/>
    <w:rsid w:val="00855129"/>
    <w:rsid w:val="008554F4"/>
    <w:rsid w:val="008571F0"/>
    <w:rsid w:val="008572E7"/>
    <w:rsid w:val="008602E9"/>
    <w:rsid w:val="00862E29"/>
    <w:rsid w:val="00864B22"/>
    <w:rsid w:val="0086585B"/>
    <w:rsid w:val="00870971"/>
    <w:rsid w:val="008720C4"/>
    <w:rsid w:val="008736EA"/>
    <w:rsid w:val="00875EE1"/>
    <w:rsid w:val="00876CD1"/>
    <w:rsid w:val="0088146F"/>
    <w:rsid w:val="00887CD0"/>
    <w:rsid w:val="00892547"/>
    <w:rsid w:val="008A2DE0"/>
    <w:rsid w:val="008B06C1"/>
    <w:rsid w:val="008B1BB5"/>
    <w:rsid w:val="008B4D79"/>
    <w:rsid w:val="008C1181"/>
    <w:rsid w:val="008C1A77"/>
    <w:rsid w:val="008C4A6B"/>
    <w:rsid w:val="008C6242"/>
    <w:rsid w:val="008D2096"/>
    <w:rsid w:val="008D3298"/>
    <w:rsid w:val="008D7FE7"/>
    <w:rsid w:val="008E23C9"/>
    <w:rsid w:val="008F0386"/>
    <w:rsid w:val="008F2A16"/>
    <w:rsid w:val="0090089C"/>
    <w:rsid w:val="0090334D"/>
    <w:rsid w:val="00906FFC"/>
    <w:rsid w:val="009159AC"/>
    <w:rsid w:val="0092018D"/>
    <w:rsid w:val="00931E25"/>
    <w:rsid w:val="00935D36"/>
    <w:rsid w:val="00943F4F"/>
    <w:rsid w:val="0094459F"/>
    <w:rsid w:val="0094723D"/>
    <w:rsid w:val="009520BF"/>
    <w:rsid w:val="00971C8C"/>
    <w:rsid w:val="00976CD3"/>
    <w:rsid w:val="00981819"/>
    <w:rsid w:val="00981D1C"/>
    <w:rsid w:val="009836BC"/>
    <w:rsid w:val="0098439C"/>
    <w:rsid w:val="009A10D5"/>
    <w:rsid w:val="009A5FA5"/>
    <w:rsid w:val="009A7799"/>
    <w:rsid w:val="009A792C"/>
    <w:rsid w:val="009B2193"/>
    <w:rsid w:val="009B26AA"/>
    <w:rsid w:val="009C4990"/>
    <w:rsid w:val="009C514E"/>
    <w:rsid w:val="009D6015"/>
    <w:rsid w:val="009E22E7"/>
    <w:rsid w:val="009E27B5"/>
    <w:rsid w:val="009E510D"/>
    <w:rsid w:val="009F00D4"/>
    <w:rsid w:val="009F6C74"/>
    <w:rsid w:val="009F70AE"/>
    <w:rsid w:val="00A00DA6"/>
    <w:rsid w:val="00A04C83"/>
    <w:rsid w:val="00A0676F"/>
    <w:rsid w:val="00A07DC0"/>
    <w:rsid w:val="00A12326"/>
    <w:rsid w:val="00A12725"/>
    <w:rsid w:val="00A1314C"/>
    <w:rsid w:val="00A1688D"/>
    <w:rsid w:val="00A17217"/>
    <w:rsid w:val="00A232E9"/>
    <w:rsid w:val="00A2348B"/>
    <w:rsid w:val="00A23E9E"/>
    <w:rsid w:val="00A378B4"/>
    <w:rsid w:val="00A44A67"/>
    <w:rsid w:val="00A4741B"/>
    <w:rsid w:val="00A47733"/>
    <w:rsid w:val="00A53F3C"/>
    <w:rsid w:val="00A540E5"/>
    <w:rsid w:val="00A61AF6"/>
    <w:rsid w:val="00A62748"/>
    <w:rsid w:val="00A63522"/>
    <w:rsid w:val="00A6576E"/>
    <w:rsid w:val="00A73897"/>
    <w:rsid w:val="00A77E18"/>
    <w:rsid w:val="00A85413"/>
    <w:rsid w:val="00A92A4D"/>
    <w:rsid w:val="00A94815"/>
    <w:rsid w:val="00A9544A"/>
    <w:rsid w:val="00AA7330"/>
    <w:rsid w:val="00AB0434"/>
    <w:rsid w:val="00AB1B16"/>
    <w:rsid w:val="00AB4C40"/>
    <w:rsid w:val="00AB6643"/>
    <w:rsid w:val="00AD4A72"/>
    <w:rsid w:val="00AD55EB"/>
    <w:rsid w:val="00AD6419"/>
    <w:rsid w:val="00AE085C"/>
    <w:rsid w:val="00AE5B34"/>
    <w:rsid w:val="00AE62BF"/>
    <w:rsid w:val="00AE73D8"/>
    <w:rsid w:val="00AE7F42"/>
    <w:rsid w:val="00AF191B"/>
    <w:rsid w:val="00AF5226"/>
    <w:rsid w:val="00AF6B4D"/>
    <w:rsid w:val="00AF6CDB"/>
    <w:rsid w:val="00B04FB8"/>
    <w:rsid w:val="00B11E66"/>
    <w:rsid w:val="00B12B28"/>
    <w:rsid w:val="00B158D0"/>
    <w:rsid w:val="00B177F4"/>
    <w:rsid w:val="00B24DB3"/>
    <w:rsid w:val="00B31AE2"/>
    <w:rsid w:val="00B37ED2"/>
    <w:rsid w:val="00B40D68"/>
    <w:rsid w:val="00B46D33"/>
    <w:rsid w:val="00B54B63"/>
    <w:rsid w:val="00B62E45"/>
    <w:rsid w:val="00B65E7A"/>
    <w:rsid w:val="00B66B7B"/>
    <w:rsid w:val="00B74F79"/>
    <w:rsid w:val="00B7724E"/>
    <w:rsid w:val="00B9282C"/>
    <w:rsid w:val="00B961F9"/>
    <w:rsid w:val="00B9757D"/>
    <w:rsid w:val="00BA0433"/>
    <w:rsid w:val="00BB30BE"/>
    <w:rsid w:val="00BB60B8"/>
    <w:rsid w:val="00BC2D49"/>
    <w:rsid w:val="00BD2BEC"/>
    <w:rsid w:val="00BD3949"/>
    <w:rsid w:val="00BE743C"/>
    <w:rsid w:val="00BE7CC4"/>
    <w:rsid w:val="00BF718B"/>
    <w:rsid w:val="00C03BA6"/>
    <w:rsid w:val="00C068B3"/>
    <w:rsid w:val="00C13000"/>
    <w:rsid w:val="00C1302C"/>
    <w:rsid w:val="00C15293"/>
    <w:rsid w:val="00C20D98"/>
    <w:rsid w:val="00C220E3"/>
    <w:rsid w:val="00C325AF"/>
    <w:rsid w:val="00C36F90"/>
    <w:rsid w:val="00C4096F"/>
    <w:rsid w:val="00C505D1"/>
    <w:rsid w:val="00C5401C"/>
    <w:rsid w:val="00C5441F"/>
    <w:rsid w:val="00C63D31"/>
    <w:rsid w:val="00C647FE"/>
    <w:rsid w:val="00C65C31"/>
    <w:rsid w:val="00C66B25"/>
    <w:rsid w:val="00C7014B"/>
    <w:rsid w:val="00C73868"/>
    <w:rsid w:val="00C76EFB"/>
    <w:rsid w:val="00C818C3"/>
    <w:rsid w:val="00C900E8"/>
    <w:rsid w:val="00C93A2E"/>
    <w:rsid w:val="00CB17B4"/>
    <w:rsid w:val="00CB1B4B"/>
    <w:rsid w:val="00CB7668"/>
    <w:rsid w:val="00CC3DFC"/>
    <w:rsid w:val="00CD44DD"/>
    <w:rsid w:val="00CD57C8"/>
    <w:rsid w:val="00CE2839"/>
    <w:rsid w:val="00CE460A"/>
    <w:rsid w:val="00CE5091"/>
    <w:rsid w:val="00CF27A9"/>
    <w:rsid w:val="00CF4B69"/>
    <w:rsid w:val="00CF4FE6"/>
    <w:rsid w:val="00D03B2E"/>
    <w:rsid w:val="00D057F1"/>
    <w:rsid w:val="00D133FD"/>
    <w:rsid w:val="00D260E7"/>
    <w:rsid w:val="00D34BFF"/>
    <w:rsid w:val="00D35B5E"/>
    <w:rsid w:val="00D469C6"/>
    <w:rsid w:val="00D51379"/>
    <w:rsid w:val="00D62C81"/>
    <w:rsid w:val="00D70856"/>
    <w:rsid w:val="00D732EA"/>
    <w:rsid w:val="00D733AD"/>
    <w:rsid w:val="00D7631F"/>
    <w:rsid w:val="00D774DA"/>
    <w:rsid w:val="00D80582"/>
    <w:rsid w:val="00D903B6"/>
    <w:rsid w:val="00D94561"/>
    <w:rsid w:val="00D94A04"/>
    <w:rsid w:val="00D955ED"/>
    <w:rsid w:val="00D96B66"/>
    <w:rsid w:val="00DB09F1"/>
    <w:rsid w:val="00DB2C46"/>
    <w:rsid w:val="00DB5137"/>
    <w:rsid w:val="00DB60F6"/>
    <w:rsid w:val="00DB6245"/>
    <w:rsid w:val="00DC04BA"/>
    <w:rsid w:val="00DC19DD"/>
    <w:rsid w:val="00DD1341"/>
    <w:rsid w:val="00DD3DE1"/>
    <w:rsid w:val="00DD5D82"/>
    <w:rsid w:val="00DD788A"/>
    <w:rsid w:val="00DE4A15"/>
    <w:rsid w:val="00DE54B6"/>
    <w:rsid w:val="00DF08C3"/>
    <w:rsid w:val="00E02A1B"/>
    <w:rsid w:val="00E04B3F"/>
    <w:rsid w:val="00E064DF"/>
    <w:rsid w:val="00E0660D"/>
    <w:rsid w:val="00E131F4"/>
    <w:rsid w:val="00E15858"/>
    <w:rsid w:val="00E202BE"/>
    <w:rsid w:val="00E2312D"/>
    <w:rsid w:val="00E4125C"/>
    <w:rsid w:val="00E4242E"/>
    <w:rsid w:val="00E47F49"/>
    <w:rsid w:val="00E71161"/>
    <w:rsid w:val="00E7523C"/>
    <w:rsid w:val="00E75774"/>
    <w:rsid w:val="00E829E0"/>
    <w:rsid w:val="00E8790C"/>
    <w:rsid w:val="00E92222"/>
    <w:rsid w:val="00E9365A"/>
    <w:rsid w:val="00EA0388"/>
    <w:rsid w:val="00EA14E1"/>
    <w:rsid w:val="00EA2496"/>
    <w:rsid w:val="00EA69BA"/>
    <w:rsid w:val="00EA6DBC"/>
    <w:rsid w:val="00EB0530"/>
    <w:rsid w:val="00EB442D"/>
    <w:rsid w:val="00EB5BEB"/>
    <w:rsid w:val="00EC29F2"/>
    <w:rsid w:val="00EC5B03"/>
    <w:rsid w:val="00EC7A34"/>
    <w:rsid w:val="00EC7B69"/>
    <w:rsid w:val="00ED2C09"/>
    <w:rsid w:val="00ED43DA"/>
    <w:rsid w:val="00ED67F9"/>
    <w:rsid w:val="00ED731D"/>
    <w:rsid w:val="00EE364F"/>
    <w:rsid w:val="00EE7F1D"/>
    <w:rsid w:val="00EF21C4"/>
    <w:rsid w:val="00EF77E8"/>
    <w:rsid w:val="00EF7AC2"/>
    <w:rsid w:val="00F13B50"/>
    <w:rsid w:val="00F13EC2"/>
    <w:rsid w:val="00F14081"/>
    <w:rsid w:val="00F22B21"/>
    <w:rsid w:val="00F247C2"/>
    <w:rsid w:val="00F25AA7"/>
    <w:rsid w:val="00F43D08"/>
    <w:rsid w:val="00F5342D"/>
    <w:rsid w:val="00F53478"/>
    <w:rsid w:val="00F56C8A"/>
    <w:rsid w:val="00F56FA6"/>
    <w:rsid w:val="00F579C2"/>
    <w:rsid w:val="00F603A1"/>
    <w:rsid w:val="00F63D8E"/>
    <w:rsid w:val="00F640FF"/>
    <w:rsid w:val="00F65CAD"/>
    <w:rsid w:val="00F66FF3"/>
    <w:rsid w:val="00F67B03"/>
    <w:rsid w:val="00F7694A"/>
    <w:rsid w:val="00F76E3F"/>
    <w:rsid w:val="00F805A6"/>
    <w:rsid w:val="00F80605"/>
    <w:rsid w:val="00F80990"/>
    <w:rsid w:val="00F81AA1"/>
    <w:rsid w:val="00F83E0B"/>
    <w:rsid w:val="00F86B4F"/>
    <w:rsid w:val="00F9187C"/>
    <w:rsid w:val="00F929AD"/>
    <w:rsid w:val="00F94B51"/>
    <w:rsid w:val="00FB4766"/>
    <w:rsid w:val="00FB74FC"/>
    <w:rsid w:val="00FC2300"/>
    <w:rsid w:val="00FD566C"/>
    <w:rsid w:val="00FD7121"/>
    <w:rsid w:val="00FE0ED0"/>
    <w:rsid w:val="00FE445E"/>
    <w:rsid w:val="00FE481B"/>
    <w:rsid w:val="00FE56DA"/>
    <w:rsid w:val="00FE7F0A"/>
    <w:rsid w:val="00FF22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0E9"/>
  </w:style>
  <w:style w:type="paragraph" w:styleId="Heading1">
    <w:name w:val="heading 1"/>
    <w:basedOn w:val="Normal"/>
    <w:next w:val="Normal"/>
    <w:link w:val="Heading1Char"/>
    <w:uiPriority w:val="9"/>
    <w:qFormat/>
    <w:rsid w:val="00A00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F42"/>
    <w:pPr>
      <w:ind w:left="720"/>
      <w:contextualSpacing/>
    </w:pPr>
  </w:style>
  <w:style w:type="paragraph" w:styleId="NoSpacing">
    <w:name w:val="No Spacing"/>
    <w:uiPriority w:val="1"/>
    <w:qFormat/>
    <w:rsid w:val="004A6870"/>
    <w:pPr>
      <w:spacing w:after="0" w:line="240" w:lineRule="auto"/>
    </w:pPr>
  </w:style>
  <w:style w:type="character" w:customStyle="1" w:styleId="Heading1Char">
    <w:name w:val="Heading 1 Char"/>
    <w:basedOn w:val="DefaultParagraphFont"/>
    <w:link w:val="Heading1"/>
    <w:uiPriority w:val="9"/>
    <w:rsid w:val="00A00DA6"/>
    <w:rPr>
      <w:rFonts w:asciiTheme="majorHAnsi" w:eastAsiaTheme="majorEastAsia" w:hAnsiTheme="majorHAnsi" w:cstheme="majorBidi"/>
      <w:color w:val="2F5496"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587428874">
      <w:bodyDiv w:val="1"/>
      <w:marLeft w:val="0"/>
      <w:marRight w:val="0"/>
      <w:marTop w:val="0"/>
      <w:marBottom w:val="0"/>
      <w:divBdr>
        <w:top w:val="none" w:sz="0" w:space="0" w:color="auto"/>
        <w:left w:val="none" w:sz="0" w:space="0" w:color="auto"/>
        <w:bottom w:val="none" w:sz="0" w:space="0" w:color="auto"/>
        <w:right w:val="none" w:sz="0" w:space="0" w:color="auto"/>
      </w:divBdr>
    </w:div>
    <w:div w:id="603683667">
      <w:bodyDiv w:val="1"/>
      <w:marLeft w:val="0"/>
      <w:marRight w:val="0"/>
      <w:marTop w:val="0"/>
      <w:marBottom w:val="0"/>
      <w:divBdr>
        <w:top w:val="none" w:sz="0" w:space="0" w:color="auto"/>
        <w:left w:val="none" w:sz="0" w:space="0" w:color="auto"/>
        <w:bottom w:val="none" w:sz="0" w:space="0" w:color="auto"/>
        <w:right w:val="none" w:sz="0" w:space="0" w:color="auto"/>
      </w:divBdr>
    </w:div>
    <w:div w:id="682171116">
      <w:bodyDiv w:val="1"/>
      <w:marLeft w:val="0"/>
      <w:marRight w:val="0"/>
      <w:marTop w:val="0"/>
      <w:marBottom w:val="0"/>
      <w:divBdr>
        <w:top w:val="none" w:sz="0" w:space="0" w:color="auto"/>
        <w:left w:val="none" w:sz="0" w:space="0" w:color="auto"/>
        <w:bottom w:val="none" w:sz="0" w:space="0" w:color="auto"/>
        <w:right w:val="none" w:sz="0" w:space="0" w:color="auto"/>
      </w:divBdr>
    </w:div>
    <w:div w:id="839276645">
      <w:bodyDiv w:val="1"/>
      <w:marLeft w:val="0"/>
      <w:marRight w:val="0"/>
      <w:marTop w:val="0"/>
      <w:marBottom w:val="0"/>
      <w:divBdr>
        <w:top w:val="none" w:sz="0" w:space="0" w:color="auto"/>
        <w:left w:val="none" w:sz="0" w:space="0" w:color="auto"/>
        <w:bottom w:val="none" w:sz="0" w:space="0" w:color="auto"/>
        <w:right w:val="none" w:sz="0" w:space="0" w:color="auto"/>
      </w:divBdr>
    </w:div>
    <w:div w:id="1076126775">
      <w:bodyDiv w:val="1"/>
      <w:marLeft w:val="0"/>
      <w:marRight w:val="0"/>
      <w:marTop w:val="0"/>
      <w:marBottom w:val="0"/>
      <w:divBdr>
        <w:top w:val="none" w:sz="0" w:space="0" w:color="auto"/>
        <w:left w:val="none" w:sz="0" w:space="0" w:color="auto"/>
        <w:bottom w:val="none" w:sz="0" w:space="0" w:color="auto"/>
        <w:right w:val="none" w:sz="0" w:space="0" w:color="auto"/>
      </w:divBdr>
    </w:div>
    <w:div w:id="1134369451">
      <w:bodyDiv w:val="1"/>
      <w:marLeft w:val="0"/>
      <w:marRight w:val="0"/>
      <w:marTop w:val="0"/>
      <w:marBottom w:val="0"/>
      <w:divBdr>
        <w:top w:val="none" w:sz="0" w:space="0" w:color="auto"/>
        <w:left w:val="none" w:sz="0" w:space="0" w:color="auto"/>
        <w:bottom w:val="none" w:sz="0" w:space="0" w:color="auto"/>
        <w:right w:val="none" w:sz="0" w:space="0" w:color="auto"/>
      </w:divBdr>
    </w:div>
    <w:div w:id="1213613131">
      <w:bodyDiv w:val="1"/>
      <w:marLeft w:val="0"/>
      <w:marRight w:val="0"/>
      <w:marTop w:val="0"/>
      <w:marBottom w:val="0"/>
      <w:divBdr>
        <w:top w:val="none" w:sz="0" w:space="0" w:color="auto"/>
        <w:left w:val="none" w:sz="0" w:space="0" w:color="auto"/>
        <w:bottom w:val="none" w:sz="0" w:space="0" w:color="auto"/>
        <w:right w:val="none" w:sz="0" w:space="0" w:color="auto"/>
      </w:divBdr>
    </w:div>
    <w:div w:id="1378356534">
      <w:bodyDiv w:val="1"/>
      <w:marLeft w:val="0"/>
      <w:marRight w:val="0"/>
      <w:marTop w:val="0"/>
      <w:marBottom w:val="0"/>
      <w:divBdr>
        <w:top w:val="none" w:sz="0" w:space="0" w:color="auto"/>
        <w:left w:val="none" w:sz="0" w:space="0" w:color="auto"/>
        <w:bottom w:val="none" w:sz="0" w:space="0" w:color="auto"/>
        <w:right w:val="none" w:sz="0" w:space="0" w:color="auto"/>
      </w:divBdr>
    </w:div>
    <w:div w:id="1421684429">
      <w:bodyDiv w:val="1"/>
      <w:marLeft w:val="0"/>
      <w:marRight w:val="0"/>
      <w:marTop w:val="0"/>
      <w:marBottom w:val="0"/>
      <w:divBdr>
        <w:top w:val="none" w:sz="0" w:space="0" w:color="auto"/>
        <w:left w:val="none" w:sz="0" w:space="0" w:color="auto"/>
        <w:bottom w:val="none" w:sz="0" w:space="0" w:color="auto"/>
        <w:right w:val="none" w:sz="0" w:space="0" w:color="auto"/>
      </w:divBdr>
    </w:div>
    <w:div w:id="1439444245">
      <w:bodyDiv w:val="1"/>
      <w:marLeft w:val="0"/>
      <w:marRight w:val="0"/>
      <w:marTop w:val="0"/>
      <w:marBottom w:val="0"/>
      <w:divBdr>
        <w:top w:val="none" w:sz="0" w:space="0" w:color="auto"/>
        <w:left w:val="none" w:sz="0" w:space="0" w:color="auto"/>
        <w:bottom w:val="none" w:sz="0" w:space="0" w:color="auto"/>
        <w:right w:val="none" w:sz="0" w:space="0" w:color="auto"/>
      </w:divBdr>
    </w:div>
    <w:div w:id="1551721418">
      <w:bodyDiv w:val="1"/>
      <w:marLeft w:val="0"/>
      <w:marRight w:val="0"/>
      <w:marTop w:val="0"/>
      <w:marBottom w:val="0"/>
      <w:divBdr>
        <w:top w:val="none" w:sz="0" w:space="0" w:color="auto"/>
        <w:left w:val="none" w:sz="0" w:space="0" w:color="auto"/>
        <w:bottom w:val="none" w:sz="0" w:space="0" w:color="auto"/>
        <w:right w:val="none" w:sz="0" w:space="0" w:color="auto"/>
      </w:divBdr>
    </w:div>
    <w:div w:id="1628660015">
      <w:bodyDiv w:val="1"/>
      <w:marLeft w:val="0"/>
      <w:marRight w:val="0"/>
      <w:marTop w:val="0"/>
      <w:marBottom w:val="0"/>
      <w:divBdr>
        <w:top w:val="none" w:sz="0" w:space="0" w:color="auto"/>
        <w:left w:val="none" w:sz="0" w:space="0" w:color="auto"/>
        <w:bottom w:val="none" w:sz="0" w:space="0" w:color="auto"/>
        <w:right w:val="none" w:sz="0" w:space="0" w:color="auto"/>
      </w:divBdr>
    </w:div>
    <w:div w:id="1634821378">
      <w:bodyDiv w:val="1"/>
      <w:marLeft w:val="0"/>
      <w:marRight w:val="0"/>
      <w:marTop w:val="0"/>
      <w:marBottom w:val="0"/>
      <w:divBdr>
        <w:top w:val="none" w:sz="0" w:space="0" w:color="auto"/>
        <w:left w:val="none" w:sz="0" w:space="0" w:color="auto"/>
        <w:bottom w:val="none" w:sz="0" w:space="0" w:color="auto"/>
        <w:right w:val="none" w:sz="0" w:space="0" w:color="auto"/>
      </w:divBdr>
    </w:div>
    <w:div w:id="1717969784">
      <w:bodyDiv w:val="1"/>
      <w:marLeft w:val="0"/>
      <w:marRight w:val="0"/>
      <w:marTop w:val="0"/>
      <w:marBottom w:val="0"/>
      <w:divBdr>
        <w:top w:val="none" w:sz="0" w:space="0" w:color="auto"/>
        <w:left w:val="none" w:sz="0" w:space="0" w:color="auto"/>
        <w:bottom w:val="none" w:sz="0" w:space="0" w:color="auto"/>
        <w:right w:val="none" w:sz="0" w:space="0" w:color="auto"/>
      </w:divBdr>
    </w:div>
    <w:div w:id="1735396866">
      <w:bodyDiv w:val="1"/>
      <w:marLeft w:val="0"/>
      <w:marRight w:val="0"/>
      <w:marTop w:val="0"/>
      <w:marBottom w:val="0"/>
      <w:divBdr>
        <w:top w:val="none" w:sz="0" w:space="0" w:color="auto"/>
        <w:left w:val="none" w:sz="0" w:space="0" w:color="auto"/>
        <w:bottom w:val="none" w:sz="0" w:space="0" w:color="auto"/>
        <w:right w:val="none" w:sz="0" w:space="0" w:color="auto"/>
      </w:divBdr>
    </w:div>
    <w:div w:id="1820270721">
      <w:bodyDiv w:val="1"/>
      <w:marLeft w:val="0"/>
      <w:marRight w:val="0"/>
      <w:marTop w:val="0"/>
      <w:marBottom w:val="0"/>
      <w:divBdr>
        <w:top w:val="none" w:sz="0" w:space="0" w:color="auto"/>
        <w:left w:val="none" w:sz="0" w:space="0" w:color="auto"/>
        <w:bottom w:val="none" w:sz="0" w:space="0" w:color="auto"/>
        <w:right w:val="none" w:sz="0" w:space="0" w:color="auto"/>
      </w:divBdr>
    </w:div>
    <w:div w:id="1964531616">
      <w:bodyDiv w:val="1"/>
      <w:marLeft w:val="0"/>
      <w:marRight w:val="0"/>
      <w:marTop w:val="0"/>
      <w:marBottom w:val="0"/>
      <w:divBdr>
        <w:top w:val="none" w:sz="0" w:space="0" w:color="auto"/>
        <w:left w:val="none" w:sz="0" w:space="0" w:color="auto"/>
        <w:bottom w:val="none" w:sz="0" w:space="0" w:color="auto"/>
        <w:right w:val="none" w:sz="0" w:space="0" w:color="auto"/>
      </w:divBdr>
    </w:div>
    <w:div w:id="2061708001">
      <w:bodyDiv w:val="1"/>
      <w:marLeft w:val="0"/>
      <w:marRight w:val="0"/>
      <w:marTop w:val="0"/>
      <w:marBottom w:val="0"/>
      <w:divBdr>
        <w:top w:val="none" w:sz="0" w:space="0" w:color="auto"/>
        <w:left w:val="none" w:sz="0" w:space="0" w:color="auto"/>
        <w:bottom w:val="none" w:sz="0" w:space="0" w:color="auto"/>
        <w:right w:val="none" w:sz="0" w:space="0" w:color="auto"/>
      </w:divBdr>
    </w:div>
    <w:div w:id="2128625305">
      <w:bodyDiv w:val="1"/>
      <w:marLeft w:val="0"/>
      <w:marRight w:val="0"/>
      <w:marTop w:val="0"/>
      <w:marBottom w:val="0"/>
      <w:divBdr>
        <w:top w:val="none" w:sz="0" w:space="0" w:color="auto"/>
        <w:left w:val="none" w:sz="0" w:space="0" w:color="auto"/>
        <w:bottom w:val="none" w:sz="0" w:space="0" w:color="auto"/>
        <w:right w:val="none" w:sz="0" w:space="0" w:color="auto"/>
      </w:divBdr>
    </w:div>
    <w:div w:id="21357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9AD47-E39C-45F1-9D19-DA6637C5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3</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qwerty 1</cp:lastModifiedBy>
  <cp:revision>215</cp:revision>
  <cp:lastPrinted>2024-12-04T11:04:00Z</cp:lastPrinted>
  <dcterms:created xsi:type="dcterms:W3CDTF">2023-01-18T13:48:00Z</dcterms:created>
  <dcterms:modified xsi:type="dcterms:W3CDTF">2025-02-06T10:43:00Z</dcterms:modified>
</cp:coreProperties>
</file>