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38" w:type="dxa"/>
        <w:jc w:val="center"/>
        <w:tblLayout w:type="fixed"/>
        <w:tblLook w:val="04A0" w:firstRow="1" w:lastRow="0" w:firstColumn="1" w:lastColumn="0" w:noHBand="0" w:noVBand="1"/>
      </w:tblPr>
      <w:tblGrid>
        <w:gridCol w:w="1693"/>
        <w:gridCol w:w="4903"/>
        <w:gridCol w:w="3342"/>
      </w:tblGrid>
      <w:tr w:rsidR="003215CC" w:rsidRPr="00BB06C1" w14:paraId="6C4640DC" w14:textId="77777777" w:rsidTr="00D65C8F">
        <w:trPr>
          <w:trHeight w:val="1161"/>
          <w:jc w:val="center"/>
        </w:trPr>
        <w:tc>
          <w:tcPr>
            <w:tcW w:w="1693" w:type="dxa"/>
            <w:vMerge w:val="restart"/>
            <w:vAlign w:val="center"/>
          </w:tcPr>
          <w:p w14:paraId="4CF4053D" w14:textId="77777777" w:rsidR="003215CC" w:rsidRPr="00BB06C1" w:rsidRDefault="00840B00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en-US"/>
              </w:rPr>
              <w:drawing>
                <wp:anchor distT="0" distB="0" distL="114300" distR="114300" simplePos="0" relativeHeight="251657728" behindDoc="0" locked="0" layoutInCell="1" allowOverlap="1" wp14:anchorId="4778BEE8" wp14:editId="7E40B26E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-1218565</wp:posOffset>
                  </wp:positionV>
                  <wp:extent cx="744220" cy="1126490"/>
                  <wp:effectExtent l="19050" t="0" r="0" b="0"/>
                  <wp:wrapSquare wrapText="right"/>
                  <wp:docPr id="4" name="Picture 2" descr="stema00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00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44220" cy="11264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903" w:type="dxa"/>
            <w:vMerge w:val="restart"/>
            <w:vAlign w:val="center"/>
          </w:tcPr>
          <w:p w14:paraId="4879E660" w14:textId="77777777" w:rsidR="004369BC" w:rsidRPr="00BB06C1" w:rsidRDefault="004369BC" w:rsidP="00EA7B8D">
            <w:pPr>
              <w:tabs>
                <w:tab w:val="left" w:pos="2977"/>
                <w:tab w:val="left" w:pos="7170"/>
              </w:tabs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MUNICIPIUL DROBETA TURNU SEVERIN</w:t>
            </w:r>
          </w:p>
          <w:p w14:paraId="0787DC53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Direcția Patrimoniu</w:t>
            </w:r>
          </w:p>
          <w:p w14:paraId="021C21C4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Str. M. Kogălniceanu nr. 2, Bl. VT3 -parter</w:t>
            </w:r>
          </w:p>
          <w:p w14:paraId="0C4805DE" w14:textId="77777777" w:rsidR="004369BC" w:rsidRPr="00BB06C1" w:rsidRDefault="004369BC" w:rsidP="00EA7B8D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Telefon: 0252.31.43.79   Fax: 0252.31.63.17</w:t>
            </w:r>
          </w:p>
          <w:p w14:paraId="58C639CE" w14:textId="062B1DE7" w:rsidR="005266DC" w:rsidRPr="00D65C8F" w:rsidRDefault="004369BC" w:rsidP="00D65C8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 xml:space="preserve">E-mail: </w:t>
            </w:r>
            <w:hyperlink r:id="rId9" w:history="1">
              <w:r w:rsidRPr="00BB06C1"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primaria@primariadrobeta.ro</w:t>
              </w:r>
            </w:hyperlink>
          </w:p>
          <w:p w14:paraId="47A48BB9" w14:textId="6B1BA774" w:rsidR="003215CC" w:rsidRPr="00BB06C1" w:rsidRDefault="004369BC" w:rsidP="00B57B39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B06C1">
              <w:rPr>
                <w:rFonts w:ascii="Times New Roman" w:hAnsi="Times New Roman"/>
                <w:b/>
                <w:sz w:val="24"/>
                <w:szCs w:val="24"/>
              </w:rPr>
              <w:t>Nr</w:t>
            </w:r>
            <w:r w:rsidR="008E4683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CD79BC">
              <w:rPr>
                <w:rFonts w:ascii="Times New Roman" w:hAnsi="Times New Roman"/>
                <w:b/>
                <w:sz w:val="24"/>
                <w:szCs w:val="24"/>
              </w:rPr>
              <w:t>___________/___________</w:t>
            </w:r>
          </w:p>
        </w:tc>
        <w:tc>
          <w:tcPr>
            <w:tcW w:w="3342" w:type="dxa"/>
          </w:tcPr>
          <w:p w14:paraId="0E9103AA" w14:textId="06021123" w:rsidR="003215CC" w:rsidRPr="00BB06C1" w:rsidRDefault="00D65C8F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586" w:dyaOrig="2070" w14:anchorId="130A123C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1.5pt;height:53.25pt" o:ole="">
                  <v:imagedata r:id="rId10" o:title=""/>
                </v:shape>
                <o:OLEObject Type="Embed" ProgID="PBrush" ShapeID="_x0000_i1025" DrawAspect="Content" ObjectID="_1800100355" r:id="rId11"/>
              </w:object>
            </w:r>
          </w:p>
        </w:tc>
      </w:tr>
      <w:tr w:rsidR="003215CC" w:rsidRPr="00BB06C1" w14:paraId="1A9FBDF8" w14:textId="77777777" w:rsidTr="00D65C8F">
        <w:trPr>
          <w:trHeight w:val="115"/>
          <w:jc w:val="center"/>
        </w:trPr>
        <w:tc>
          <w:tcPr>
            <w:tcW w:w="1693" w:type="dxa"/>
            <w:vMerge/>
          </w:tcPr>
          <w:p w14:paraId="5E332949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903" w:type="dxa"/>
            <w:vMerge/>
          </w:tcPr>
          <w:p w14:paraId="6BC3CEFA" w14:textId="77777777" w:rsidR="003215CC" w:rsidRPr="00BB06C1" w:rsidRDefault="003215C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342" w:type="dxa"/>
          </w:tcPr>
          <w:p w14:paraId="51E83784" w14:textId="219C4693" w:rsidR="003215CC" w:rsidRPr="00BB06C1" w:rsidRDefault="00D65C8F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B06C1">
              <w:rPr>
                <w:rFonts w:ascii="Times New Roman" w:hAnsi="Times New Roman"/>
                <w:sz w:val="24"/>
                <w:szCs w:val="24"/>
              </w:rPr>
              <w:object w:dxaOrig="3615" w:dyaOrig="1965" w14:anchorId="046A4D69">
                <v:shape id="_x0000_i1026" type="#_x0000_t75" style="width:87.75pt;height:48.75pt" o:ole="">
                  <v:imagedata r:id="rId12" o:title=""/>
                </v:shape>
                <o:OLEObject Type="Embed" ProgID="PBrush" ShapeID="_x0000_i1026" DrawAspect="Content" ObjectID="_1800100356" r:id="rId13"/>
              </w:object>
            </w:r>
          </w:p>
          <w:p w14:paraId="54A6B5F8" w14:textId="77777777" w:rsidR="004369BC" w:rsidRPr="00BB06C1" w:rsidRDefault="004369BC" w:rsidP="00EA7B8D">
            <w:pPr>
              <w:pStyle w:val="Antet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14:paraId="7D478285" w14:textId="77777777" w:rsidR="00EA7B8D" w:rsidRPr="00BB06C1" w:rsidRDefault="004369BC">
      <w:pPr>
        <w:rPr>
          <w:rFonts w:ascii="Times New Roman" w:hAnsi="Times New Roman"/>
          <w:sz w:val="24"/>
          <w:szCs w:val="24"/>
          <w:u w:val="thick"/>
        </w:rPr>
      </w:pPr>
      <w:r w:rsidRPr="00BB06C1">
        <w:rPr>
          <w:rFonts w:ascii="Times New Roman" w:hAnsi="Times New Roman"/>
          <w:sz w:val="24"/>
          <w:szCs w:val="24"/>
          <w:u w:val="thick"/>
        </w:rPr>
        <w:t>---------------------------------------------------------------------------------------------------------------------</w:t>
      </w:r>
      <w:r w:rsidR="00BB06C1">
        <w:rPr>
          <w:rFonts w:ascii="Times New Roman" w:hAnsi="Times New Roman"/>
          <w:sz w:val="24"/>
          <w:szCs w:val="24"/>
          <w:u w:val="thick"/>
        </w:rPr>
        <w:t>------</w:t>
      </w:r>
    </w:p>
    <w:p w14:paraId="3B6727B2" w14:textId="15054DD8" w:rsidR="00230A8B" w:rsidRPr="0007054A" w:rsidRDefault="006276B6" w:rsidP="00230A8B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                                               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       </w:t>
      </w:r>
      <w:r w:rsidR="0007054A" w:rsidRPr="00CB3CF9">
        <w:rPr>
          <w:rFonts w:ascii="Times New Roman" w:eastAsia="Times New Roman" w:hAnsi="Times New Roman"/>
          <w:bCs/>
          <w:sz w:val="24"/>
          <w:szCs w:val="24"/>
        </w:rPr>
        <w:t xml:space="preserve">    </w:t>
      </w:r>
      <w:r w:rsidR="00CB3CF9" w:rsidRPr="00CB3CF9">
        <w:rPr>
          <w:rFonts w:ascii="Times New Roman" w:eastAsia="Times New Roman" w:hAnsi="Times New Roman"/>
          <w:bCs/>
          <w:sz w:val="24"/>
          <w:szCs w:val="24"/>
        </w:rPr>
        <w:t>Avizat</w:t>
      </w:r>
      <w:r w:rsidR="0007054A">
        <w:rPr>
          <w:rFonts w:ascii="Times New Roman" w:eastAsia="Times New Roman" w:hAnsi="Times New Roman"/>
          <w:b/>
          <w:sz w:val="24"/>
          <w:szCs w:val="24"/>
        </w:rPr>
        <w:t xml:space="preserve"> </w:t>
      </w:r>
      <w:r w:rsidR="00CB3CF9">
        <w:rPr>
          <w:rFonts w:ascii="Times New Roman" w:eastAsia="Times New Roman" w:hAnsi="Times New Roman"/>
          <w:sz w:val="24"/>
          <w:szCs w:val="24"/>
        </w:rPr>
        <w:t>Direcția Juridic-Contencios</w:t>
      </w:r>
    </w:p>
    <w:p w14:paraId="224652E5" w14:textId="631D32E5" w:rsidR="007C61A1" w:rsidRDefault="006276B6" w:rsidP="00726B7A">
      <w:pPr>
        <w:spacing w:after="0" w:line="240" w:lineRule="auto"/>
        <w:rPr>
          <w:rFonts w:ascii="Times New Roman" w:eastAsia="Times New Roman" w:hAnsi="Times New Roman"/>
          <w:b/>
          <w:i/>
          <w:sz w:val="24"/>
          <w:szCs w:val="20"/>
        </w:rPr>
      </w:pPr>
      <w:r w:rsidRPr="0007054A">
        <w:rPr>
          <w:rFonts w:ascii="Times New Roman" w:eastAsia="Times New Roman" w:hAnsi="Times New Roman"/>
          <w:sz w:val="24"/>
          <w:szCs w:val="24"/>
        </w:rPr>
        <w:t xml:space="preserve">                                                                  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           </w:t>
      </w:r>
      <w:r w:rsidRPr="0007054A">
        <w:rPr>
          <w:rFonts w:ascii="Times New Roman" w:eastAsia="Times New Roman" w:hAnsi="Times New Roman"/>
          <w:sz w:val="24"/>
          <w:szCs w:val="24"/>
        </w:rPr>
        <w:t xml:space="preserve">  </w:t>
      </w:r>
      <w:r w:rsidR="00230A8B" w:rsidRPr="0007054A">
        <w:rPr>
          <w:rFonts w:ascii="Times New Roman" w:eastAsia="Times New Roman" w:hAnsi="Times New Roman"/>
          <w:sz w:val="24"/>
          <w:szCs w:val="24"/>
        </w:rPr>
        <w:t>Prin raport de avizare nr.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 ____</w:t>
      </w:r>
      <w:r w:rsidR="000C68CD">
        <w:rPr>
          <w:rFonts w:ascii="Times New Roman" w:eastAsia="Times New Roman" w:hAnsi="Times New Roman"/>
          <w:sz w:val="24"/>
          <w:szCs w:val="24"/>
        </w:rPr>
        <w:t>__</w:t>
      </w:r>
      <w:r w:rsidR="00726B7A">
        <w:rPr>
          <w:rFonts w:ascii="Times New Roman" w:eastAsia="Times New Roman" w:hAnsi="Times New Roman"/>
          <w:sz w:val="24"/>
          <w:szCs w:val="24"/>
        </w:rPr>
        <w:t xml:space="preserve">_/_____________                  </w:t>
      </w:r>
    </w:p>
    <w:p w14:paraId="51B2A5AC" w14:textId="77777777" w:rsidR="00C84541" w:rsidRDefault="00C84541" w:rsidP="00CB3CF9">
      <w:pPr>
        <w:spacing w:after="0" w:line="240" w:lineRule="auto"/>
        <w:jc w:val="both"/>
        <w:rPr>
          <w:rFonts w:ascii="Times New Roman" w:eastAsia="Times New Roman" w:hAnsi="Times New Roman"/>
          <w:b/>
          <w:i/>
          <w:sz w:val="24"/>
          <w:szCs w:val="20"/>
        </w:rPr>
      </w:pPr>
    </w:p>
    <w:p w14:paraId="7AACB76F" w14:textId="4F06119D" w:rsidR="00D16F4F" w:rsidRDefault="00A26F51" w:rsidP="00D76495">
      <w:pPr>
        <w:spacing w:after="0" w:line="276" w:lineRule="auto"/>
        <w:jc w:val="center"/>
        <w:rPr>
          <w:rFonts w:ascii="Times New Roman" w:eastAsia="Times New Roman" w:hAnsi="Times New Roman"/>
          <w:b/>
          <w:i/>
          <w:sz w:val="28"/>
          <w:szCs w:val="28"/>
        </w:rPr>
      </w:pPr>
      <w:r w:rsidRPr="00A26F51">
        <w:rPr>
          <w:rFonts w:ascii="Times New Roman" w:eastAsia="Times New Roman" w:hAnsi="Times New Roman"/>
          <w:b/>
          <w:i/>
          <w:sz w:val="28"/>
          <w:szCs w:val="28"/>
        </w:rPr>
        <w:t>Raport</w:t>
      </w:r>
      <w:r w:rsidR="00BF288C">
        <w:rPr>
          <w:rFonts w:ascii="Times New Roman" w:eastAsia="Times New Roman" w:hAnsi="Times New Roman"/>
          <w:b/>
          <w:i/>
          <w:sz w:val="28"/>
          <w:szCs w:val="28"/>
        </w:rPr>
        <w:t xml:space="preserve"> de specialitate</w:t>
      </w:r>
    </w:p>
    <w:p w14:paraId="617E196F" w14:textId="77777777" w:rsidR="00D76495" w:rsidRPr="00D76495" w:rsidRDefault="00D76495" w:rsidP="00D76495">
      <w:pPr>
        <w:pStyle w:val="msonormalcxspmiddle"/>
        <w:spacing w:before="0" w:beforeAutospacing="0" w:after="0" w:afterAutospacing="0"/>
        <w:ind w:left="144" w:firstLine="144"/>
        <w:contextualSpacing/>
        <w:jc w:val="center"/>
        <w:rPr>
          <w:i/>
          <w:lang w:val="en-AU"/>
        </w:rPr>
      </w:pPr>
      <w:proofErr w:type="spellStart"/>
      <w:r w:rsidRPr="00D76495">
        <w:rPr>
          <w:i/>
          <w:lang w:val="en-AU"/>
        </w:rPr>
        <w:t>privind</w:t>
      </w:r>
      <w:proofErr w:type="spellEnd"/>
      <w:r w:rsidRPr="00D76495">
        <w:rPr>
          <w:i/>
          <w:lang w:val="en-AU"/>
        </w:rPr>
        <w:t xml:space="preserve"> </w:t>
      </w:r>
      <w:proofErr w:type="spellStart"/>
      <w:r w:rsidRPr="00D76495">
        <w:rPr>
          <w:i/>
          <w:lang w:val="en-AU"/>
        </w:rPr>
        <w:t>vânzarea</w:t>
      </w:r>
      <w:proofErr w:type="spellEnd"/>
      <w:r w:rsidRPr="00D76495">
        <w:rPr>
          <w:i/>
          <w:lang w:val="en-AU"/>
        </w:rPr>
        <w:t xml:space="preserve"> </w:t>
      </w:r>
      <w:proofErr w:type="spellStart"/>
      <w:r w:rsidRPr="00D76495">
        <w:rPr>
          <w:i/>
          <w:lang w:val="en-AU"/>
        </w:rPr>
        <w:t>directă</w:t>
      </w:r>
      <w:proofErr w:type="spellEnd"/>
      <w:r w:rsidRPr="00D76495">
        <w:rPr>
          <w:i/>
          <w:lang w:val="en-AU"/>
        </w:rPr>
        <w:t xml:space="preserve">, cu </w:t>
      </w:r>
      <w:proofErr w:type="spellStart"/>
      <w:r w:rsidRPr="00D76495">
        <w:rPr>
          <w:i/>
          <w:lang w:val="en-AU"/>
        </w:rPr>
        <w:t>plata</w:t>
      </w:r>
      <w:proofErr w:type="spellEnd"/>
      <w:r w:rsidRPr="00D76495">
        <w:rPr>
          <w:i/>
          <w:lang w:val="en-AU"/>
        </w:rPr>
        <w:t xml:space="preserve"> </w:t>
      </w:r>
      <w:proofErr w:type="spellStart"/>
      <w:r w:rsidRPr="00D76495">
        <w:rPr>
          <w:i/>
          <w:lang w:val="en-AU"/>
        </w:rPr>
        <w:t>în</w:t>
      </w:r>
      <w:proofErr w:type="spellEnd"/>
      <w:r w:rsidRPr="00D76495">
        <w:rPr>
          <w:i/>
          <w:lang w:val="en-AU"/>
        </w:rPr>
        <w:t xml:space="preserve"> rate, a </w:t>
      </w:r>
      <w:proofErr w:type="spellStart"/>
      <w:r w:rsidRPr="00D76495">
        <w:rPr>
          <w:i/>
          <w:lang w:val="en-AU"/>
        </w:rPr>
        <w:t>terenului</w:t>
      </w:r>
      <w:proofErr w:type="spellEnd"/>
      <w:r w:rsidRPr="00D76495">
        <w:rPr>
          <w:i/>
          <w:lang w:val="en-AU"/>
        </w:rPr>
        <w:t xml:space="preserve"> </w:t>
      </w:r>
      <w:proofErr w:type="spellStart"/>
      <w:r w:rsidRPr="00D76495">
        <w:rPr>
          <w:i/>
          <w:lang w:val="en-AU"/>
        </w:rPr>
        <w:t>în</w:t>
      </w:r>
      <w:proofErr w:type="spellEnd"/>
      <w:r w:rsidRPr="00D76495">
        <w:rPr>
          <w:i/>
          <w:lang w:val="en-AU"/>
        </w:rPr>
        <w:t xml:space="preserve"> </w:t>
      </w:r>
      <w:proofErr w:type="spellStart"/>
      <w:r w:rsidRPr="00D76495">
        <w:rPr>
          <w:i/>
          <w:lang w:val="en-AU"/>
        </w:rPr>
        <w:t>suprafață</w:t>
      </w:r>
      <w:proofErr w:type="spellEnd"/>
      <w:r w:rsidRPr="00D76495">
        <w:rPr>
          <w:i/>
          <w:lang w:val="en-AU"/>
        </w:rPr>
        <w:t xml:space="preserve"> de 332 </w:t>
      </w:r>
      <w:proofErr w:type="spellStart"/>
      <w:r w:rsidRPr="00D76495">
        <w:rPr>
          <w:i/>
          <w:lang w:val="en-AU"/>
        </w:rPr>
        <w:t>mp</w:t>
      </w:r>
      <w:proofErr w:type="spellEnd"/>
      <w:r w:rsidRPr="00D76495">
        <w:rPr>
          <w:i/>
          <w:lang w:val="en-AU"/>
        </w:rPr>
        <w:t xml:space="preserve"> din </w:t>
      </w:r>
      <w:proofErr w:type="spellStart"/>
      <w:r w:rsidRPr="00D76495">
        <w:rPr>
          <w:i/>
          <w:lang w:val="en-AU"/>
        </w:rPr>
        <w:t>Drobeta</w:t>
      </w:r>
      <w:proofErr w:type="spellEnd"/>
      <w:r w:rsidRPr="00D76495">
        <w:rPr>
          <w:i/>
          <w:lang w:val="en-AU"/>
        </w:rPr>
        <w:t xml:space="preserve"> </w:t>
      </w:r>
      <w:proofErr w:type="spellStart"/>
      <w:r w:rsidRPr="00D76495">
        <w:rPr>
          <w:i/>
          <w:lang w:val="en-AU"/>
        </w:rPr>
        <w:t>Turnu</w:t>
      </w:r>
      <w:proofErr w:type="spellEnd"/>
      <w:r w:rsidRPr="00D76495">
        <w:rPr>
          <w:i/>
          <w:lang w:val="en-AU"/>
        </w:rPr>
        <w:t xml:space="preserve"> Severin, Str. Anghel </w:t>
      </w:r>
      <w:proofErr w:type="spellStart"/>
      <w:r w:rsidRPr="00D76495">
        <w:rPr>
          <w:i/>
          <w:lang w:val="en-AU"/>
        </w:rPr>
        <w:t>Saligny</w:t>
      </w:r>
      <w:proofErr w:type="spellEnd"/>
      <w:r w:rsidRPr="00D76495">
        <w:rPr>
          <w:i/>
          <w:lang w:val="en-AU"/>
        </w:rPr>
        <w:t xml:space="preserve">, nr. 59, </w:t>
      </w:r>
      <w:proofErr w:type="spellStart"/>
      <w:r w:rsidRPr="00D76495">
        <w:rPr>
          <w:i/>
          <w:lang w:val="en-AU"/>
        </w:rPr>
        <w:t>identificat</w:t>
      </w:r>
      <w:proofErr w:type="spellEnd"/>
      <w:r w:rsidRPr="00D76495">
        <w:rPr>
          <w:i/>
          <w:lang w:val="en-AU"/>
        </w:rPr>
        <w:t xml:space="preserve"> </w:t>
      </w:r>
      <w:proofErr w:type="spellStart"/>
      <w:r w:rsidRPr="00D76495">
        <w:rPr>
          <w:i/>
          <w:lang w:val="en-AU"/>
        </w:rPr>
        <w:t>prin</w:t>
      </w:r>
      <w:proofErr w:type="spellEnd"/>
      <w:r w:rsidRPr="00D76495">
        <w:rPr>
          <w:i/>
          <w:lang w:val="en-AU"/>
        </w:rPr>
        <w:t xml:space="preserve"> NC 54742,</w:t>
      </w:r>
    </w:p>
    <w:p w14:paraId="5020BA31" w14:textId="3DA292AA" w:rsidR="00D65C8F" w:rsidRDefault="00D76495" w:rsidP="00D76495">
      <w:pPr>
        <w:pStyle w:val="msonormalcxspmiddle"/>
        <w:spacing w:before="0" w:beforeAutospacing="0" w:after="0" w:afterAutospacing="0"/>
        <w:ind w:left="144" w:firstLine="144"/>
        <w:contextualSpacing/>
        <w:jc w:val="center"/>
        <w:rPr>
          <w:i/>
          <w:lang w:val="en-AU"/>
        </w:rPr>
      </w:pPr>
      <w:proofErr w:type="spellStart"/>
      <w:r w:rsidRPr="00D76495">
        <w:rPr>
          <w:i/>
          <w:lang w:val="en-AU"/>
        </w:rPr>
        <w:t>către</w:t>
      </w:r>
      <w:proofErr w:type="spellEnd"/>
      <w:r w:rsidRPr="00D76495">
        <w:rPr>
          <w:i/>
          <w:lang w:val="en-AU"/>
        </w:rPr>
        <w:t xml:space="preserve"> </w:t>
      </w:r>
      <w:proofErr w:type="spellStart"/>
      <w:r w:rsidRPr="00D76495">
        <w:rPr>
          <w:i/>
          <w:lang w:val="en-AU"/>
        </w:rPr>
        <w:t>doamna</w:t>
      </w:r>
      <w:proofErr w:type="spellEnd"/>
      <w:r w:rsidRPr="00D76495">
        <w:rPr>
          <w:i/>
          <w:lang w:val="en-AU"/>
        </w:rPr>
        <w:t xml:space="preserve"> Roșca Mihaela Loredana</w:t>
      </w:r>
    </w:p>
    <w:p w14:paraId="1CEBD038" w14:textId="77777777" w:rsidR="00CB3CF9" w:rsidRPr="00D65C8F" w:rsidRDefault="00CB3CF9" w:rsidP="00CB3CF9">
      <w:pPr>
        <w:pStyle w:val="msonormalcxspmiddle"/>
        <w:spacing w:after="0" w:afterAutospacing="0"/>
        <w:ind w:left="144" w:firstLine="144"/>
        <w:contextualSpacing/>
        <w:jc w:val="center"/>
        <w:rPr>
          <w:i/>
          <w:noProof/>
          <w:lang w:val="ro-RO"/>
        </w:rPr>
      </w:pPr>
    </w:p>
    <w:p w14:paraId="0B176D43" w14:textId="77777777" w:rsidR="00D76495" w:rsidRPr="00CB3CF9" w:rsidRDefault="00D76495" w:rsidP="00D764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0" w:name="_Hlk164064986"/>
      <w:r w:rsidRPr="00CB3CF9">
        <w:rPr>
          <w:rFonts w:ascii="Times New Roman" w:eastAsia="Times New Roman" w:hAnsi="Times New Roman"/>
          <w:sz w:val="24"/>
          <w:szCs w:val="24"/>
        </w:rPr>
        <w:t xml:space="preserve">Prin Contractul de concesiune nr. </w:t>
      </w:r>
      <w:r>
        <w:rPr>
          <w:rFonts w:ascii="Times New Roman" w:eastAsia="Times New Roman" w:hAnsi="Times New Roman"/>
          <w:sz w:val="24"/>
          <w:szCs w:val="24"/>
        </w:rPr>
        <w:t>702/07.04.2009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, doamna </w:t>
      </w:r>
      <w:r>
        <w:rPr>
          <w:rFonts w:ascii="Times New Roman" w:eastAsia="Times New Roman" w:hAnsi="Times New Roman"/>
          <w:sz w:val="24"/>
          <w:szCs w:val="24"/>
        </w:rPr>
        <w:t xml:space="preserve">Roșca Mihaela Loredana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a dobândit un drept de folosință, prin concesiune, asupra terenului în suprafață de </w:t>
      </w:r>
      <w:r>
        <w:rPr>
          <w:rFonts w:ascii="Times New Roman" w:eastAsia="Times New Roman" w:hAnsi="Times New Roman"/>
          <w:sz w:val="24"/>
          <w:szCs w:val="24"/>
        </w:rPr>
        <w:t>300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mp,  situat în Drobeta Turnu Severin, </w:t>
      </w:r>
      <w:bookmarkStart w:id="1" w:name="_Hlk189486799"/>
      <w:r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bookmarkEnd w:id="1"/>
      <w:r w:rsidRPr="00CB3CF9">
        <w:rPr>
          <w:rFonts w:ascii="Times New Roman" w:eastAsia="Times New Roman" w:hAnsi="Times New Roman"/>
          <w:sz w:val="24"/>
          <w:szCs w:val="24"/>
        </w:rPr>
        <w:t>.</w:t>
      </w:r>
    </w:p>
    <w:p w14:paraId="1CC767C0" w14:textId="77777777" w:rsidR="00D76495" w:rsidRPr="00CB3CF9" w:rsidRDefault="00D76495" w:rsidP="00D76495">
      <w:pPr>
        <w:spacing w:after="0" w:line="276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bookmarkStart w:id="2" w:name="_Hlk164065020"/>
      <w:bookmarkEnd w:id="0"/>
      <w:r w:rsidRPr="00CB3CF9">
        <w:rPr>
          <w:rFonts w:ascii="Times New Roman" w:eastAsia="Times New Roman" w:hAnsi="Times New Roman"/>
          <w:sz w:val="24"/>
          <w:szCs w:val="24"/>
        </w:rPr>
        <w:t xml:space="preserve">Prin Cererea nr.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47077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>/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12.05.2024,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doamna </w:t>
      </w:r>
      <w:r>
        <w:rPr>
          <w:rFonts w:ascii="Times New Roman" w:eastAsia="Times New Roman" w:hAnsi="Times New Roman"/>
          <w:sz w:val="24"/>
          <w:szCs w:val="24"/>
        </w:rPr>
        <w:t>Roșca Mihaela Loredana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cu domiciliul în Drobeta Turnu Severin, </w:t>
      </w:r>
      <w:r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, în calitate de concesionar al terenului în  suprafață de </w:t>
      </w:r>
      <w:r>
        <w:rPr>
          <w:rFonts w:ascii="Times New Roman" w:eastAsia="Times New Roman" w:hAnsi="Times New Roman"/>
          <w:sz w:val="24"/>
          <w:szCs w:val="24"/>
        </w:rPr>
        <w:t xml:space="preserve">332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mp, aferent imobilului situat în </w:t>
      </w:r>
      <w:bookmarkStart w:id="3" w:name="_Hlk189486966"/>
      <w:r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</w:t>
      </w:r>
      <w:bookmarkEnd w:id="3"/>
      <w:r w:rsidRPr="00CB3CF9">
        <w:rPr>
          <w:rFonts w:ascii="Times New Roman" w:eastAsia="Times New Roman" w:hAnsi="Times New Roman"/>
          <w:sz w:val="24"/>
          <w:szCs w:val="24"/>
        </w:rPr>
        <w:t xml:space="preserve">– Contract de concesiune nr. </w:t>
      </w:r>
      <w:r>
        <w:rPr>
          <w:rFonts w:ascii="Times New Roman" w:eastAsia="Times New Roman" w:hAnsi="Times New Roman"/>
          <w:sz w:val="24"/>
          <w:szCs w:val="24"/>
        </w:rPr>
        <w:t>702/07.04.2009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, solicită cumpărarea suprafeței concesionate, redevența fiind achitată </w:t>
      </w:r>
      <w:r>
        <w:rPr>
          <w:rFonts w:ascii="Times New Roman" w:eastAsia="Times New Roman" w:hAnsi="Times New Roman"/>
          <w:sz w:val="24"/>
          <w:szCs w:val="24"/>
        </w:rPr>
        <w:t>integral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. </w:t>
      </w:r>
    </w:p>
    <w:bookmarkEnd w:id="2"/>
    <w:p w14:paraId="28E4045F" w14:textId="77777777" w:rsidR="00D76495" w:rsidRPr="00CB3CF9" w:rsidRDefault="00D76495" w:rsidP="00D76495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0" w:themeColor="text1"/>
          <w:sz w:val="24"/>
          <w:szCs w:val="24"/>
        </w:rPr>
      </w:pP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Din Extrasul de carte funciară nr.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53891/09.12.2024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rezultă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 că imobilul teren are o suprafață de </w:t>
      </w:r>
      <w:r>
        <w:rPr>
          <w:rFonts w:ascii="Times New Roman" w:eastAsia="Times New Roman" w:hAnsi="Times New Roman"/>
          <w:color w:val="000000"/>
          <w:sz w:val="24"/>
          <w:szCs w:val="24"/>
        </w:rPr>
        <w:t>332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 mp, este situat în Drobeta Turnu Severin, </w:t>
      </w:r>
      <w:r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r>
        <w:rPr>
          <w:rFonts w:ascii="Times New Roman" w:eastAsia="Times New Roman" w:hAnsi="Times New Roman"/>
          <w:sz w:val="24"/>
          <w:szCs w:val="24"/>
        </w:rPr>
        <w:t xml:space="preserve">, 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NC </w:t>
      </w:r>
      <w:r>
        <w:rPr>
          <w:rFonts w:ascii="Times New Roman" w:eastAsia="Times New Roman" w:hAnsi="Times New Roman"/>
          <w:color w:val="000000"/>
          <w:sz w:val="24"/>
          <w:szCs w:val="24"/>
        </w:rPr>
        <w:t>54742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și face parte din 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>domeniul privat al Municipiului Drobeta Turnu Severin.</w:t>
      </w:r>
    </w:p>
    <w:p w14:paraId="4E887F43" w14:textId="77777777" w:rsidR="00D76495" w:rsidRPr="00CB3CF9" w:rsidRDefault="00D76495" w:rsidP="00D76495">
      <w:pPr>
        <w:spacing w:after="0" w:line="276" w:lineRule="auto"/>
        <w:ind w:firstLine="720"/>
        <w:jc w:val="both"/>
        <w:rPr>
          <w:rFonts w:ascii="Times New Roman" w:eastAsia="Times New Roman" w:hAnsi="Times New Roman"/>
          <w:sz w:val="24"/>
          <w:szCs w:val="24"/>
        </w:rPr>
      </w:pPr>
      <w:r w:rsidRPr="00CB3CF9">
        <w:rPr>
          <w:rFonts w:ascii="Times New Roman" w:eastAsia="Times New Roman" w:hAnsi="Times New Roman"/>
          <w:sz w:val="24"/>
          <w:szCs w:val="24"/>
        </w:rPr>
        <w:t xml:space="preserve">Din Procesul verbal de recepție nr. </w:t>
      </w:r>
      <w:r>
        <w:rPr>
          <w:rFonts w:ascii="Times New Roman" w:eastAsia="Times New Roman" w:hAnsi="Times New Roman"/>
          <w:sz w:val="24"/>
          <w:szCs w:val="24"/>
        </w:rPr>
        <w:t>321/17.11.2017</w:t>
      </w:r>
      <w:r w:rsidRPr="00CB3CF9">
        <w:rPr>
          <w:rFonts w:ascii="Times New Roman" w:eastAsia="Times New Roman" w:hAnsi="Times New Roman"/>
          <w:sz w:val="24"/>
          <w:szCs w:val="24"/>
        </w:rPr>
        <w:t>, rezultă că lucrarea prevăzută în Autorizaț</w:t>
      </w:r>
      <w:r>
        <w:rPr>
          <w:rFonts w:ascii="Times New Roman" w:eastAsia="Times New Roman" w:hAnsi="Times New Roman"/>
          <w:sz w:val="24"/>
          <w:szCs w:val="24"/>
        </w:rPr>
        <w:t xml:space="preserve">ia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de construire nr. </w:t>
      </w:r>
      <w:r>
        <w:rPr>
          <w:rFonts w:ascii="Times New Roman" w:eastAsia="Times New Roman" w:hAnsi="Times New Roman"/>
          <w:sz w:val="24"/>
          <w:szCs w:val="24"/>
        </w:rPr>
        <w:t>763/16.11.2017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a fost finalizată.</w:t>
      </w:r>
    </w:p>
    <w:p w14:paraId="65870381" w14:textId="77777777" w:rsidR="00D76495" w:rsidRPr="00CB3CF9" w:rsidRDefault="00D76495" w:rsidP="00D76495">
      <w:pPr>
        <w:spacing w:after="0" w:line="276" w:lineRule="auto"/>
        <w:ind w:firstLine="720"/>
        <w:jc w:val="both"/>
        <w:rPr>
          <w:rFonts w:ascii="Times New Roman" w:eastAsia="Times New Roman" w:hAnsi="Times New Roman"/>
          <w:color w:val="FF0000"/>
          <w:sz w:val="24"/>
          <w:szCs w:val="24"/>
        </w:rPr>
      </w:pPr>
      <w:r w:rsidRPr="00CB3CF9">
        <w:rPr>
          <w:rFonts w:ascii="Times New Roman" w:eastAsia="Times New Roman" w:hAnsi="Times New Roman"/>
          <w:sz w:val="24"/>
          <w:szCs w:val="24"/>
        </w:rPr>
        <w:t xml:space="preserve">Conform Raportului de evaluare nr.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69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>T/12.12.2024</w:t>
      </w:r>
      <w:r w:rsidRPr="00CB3CF9">
        <w:rPr>
          <w:rFonts w:ascii="Times New Roman" w:eastAsia="Times New Roman" w:hAnsi="Times New Roman"/>
          <w:sz w:val="24"/>
          <w:szCs w:val="24"/>
        </w:rPr>
        <w:t>, întocmit de către evaluatorul autorizat A.N.E.V.A.R. ing. Octavian Bordei, valoarea imobilului teren</w:t>
      </w:r>
      <w:r w:rsidRPr="00CB3CF9">
        <w:rPr>
          <w:rFonts w:ascii="Times New Roman" w:eastAsia="Times New Roman" w:hAnsi="Times New Roman"/>
          <w:sz w:val="24"/>
          <w:szCs w:val="24"/>
          <w:lang w:val="en-AU"/>
        </w:rPr>
        <w:t xml:space="preserve">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din Drobeta Turnu Severin, </w:t>
      </w:r>
      <w:r w:rsidRPr="00B215A3">
        <w:rPr>
          <w:rFonts w:ascii="Times New Roman" w:eastAsia="Times New Roman" w:hAnsi="Times New Roman"/>
          <w:sz w:val="24"/>
          <w:szCs w:val="24"/>
        </w:rPr>
        <w:t>Str. Anghel Saligny, nr. 59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,  în suprafață de </w:t>
      </w:r>
      <w:r>
        <w:rPr>
          <w:rFonts w:ascii="Times New Roman" w:eastAsia="Times New Roman" w:hAnsi="Times New Roman"/>
          <w:sz w:val="24"/>
          <w:szCs w:val="24"/>
        </w:rPr>
        <w:t>332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mp, este de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120.110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lei (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24.163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euro),</w:t>
      </w:r>
      <w:r w:rsidRPr="00CB3CF9">
        <w:rPr>
          <w:rFonts w:ascii="Times New Roman" w:eastAsia="Times New Roman" w:hAnsi="Times New Roman"/>
          <w:color w:val="000000"/>
          <w:sz w:val="24"/>
          <w:szCs w:val="24"/>
        </w:rPr>
        <w:t xml:space="preserve">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iar valoarea unitară 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este  de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72,28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euro/m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  <w:vertAlign w:val="superscript"/>
        </w:rPr>
        <w:t>2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>.</w:t>
      </w:r>
    </w:p>
    <w:p w14:paraId="079E67B9" w14:textId="77777777" w:rsidR="00D76495" w:rsidRPr="00CB3CF9" w:rsidRDefault="00D76495" w:rsidP="00D76495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</w:rPr>
      </w:pPr>
      <w:r w:rsidRPr="00CB3CF9">
        <w:rPr>
          <w:rFonts w:ascii="Times New Roman" w:eastAsia="Times New Roman" w:hAnsi="Times New Roman"/>
          <w:sz w:val="24"/>
          <w:szCs w:val="24"/>
        </w:rPr>
        <w:t xml:space="preserve">Ca urmare a stabilirii prețului de vânzare prin H.C.L Dr. Tr. Severin nr. </w:t>
      </w:r>
      <w:r>
        <w:rPr>
          <w:rFonts w:ascii="Times New Roman" w:eastAsia="Times New Roman" w:hAnsi="Times New Roman"/>
          <w:sz w:val="24"/>
          <w:szCs w:val="24"/>
        </w:rPr>
        <w:t>9</w:t>
      </w:r>
      <w:r w:rsidRPr="00CB3CF9">
        <w:rPr>
          <w:rFonts w:ascii="Times New Roman" w:eastAsia="Times New Roman" w:hAnsi="Times New Roman"/>
          <w:sz w:val="24"/>
          <w:szCs w:val="24"/>
        </w:rPr>
        <w:t>/28.01.2025, prin Adresa nr. 336</w:t>
      </w:r>
      <w:r>
        <w:rPr>
          <w:rFonts w:ascii="Times New Roman" w:eastAsia="Times New Roman" w:hAnsi="Times New Roman"/>
          <w:sz w:val="24"/>
          <w:szCs w:val="24"/>
        </w:rPr>
        <w:t>1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/30.01.2025 </w:t>
      </w:r>
      <w:proofErr w:type="spellStart"/>
      <w:r w:rsidRPr="00CB3CF9">
        <w:rPr>
          <w:rFonts w:ascii="Times New Roman" w:eastAsia="Times New Roman" w:hAnsi="Times New Roman"/>
          <w:sz w:val="24"/>
          <w:szCs w:val="24"/>
        </w:rPr>
        <w:t>petentei</w:t>
      </w:r>
      <w:proofErr w:type="spellEnd"/>
      <w:r w:rsidRPr="00CB3CF9">
        <w:rPr>
          <w:rFonts w:ascii="Times New Roman" w:eastAsia="Times New Roman" w:hAnsi="Times New Roman"/>
          <w:sz w:val="24"/>
          <w:szCs w:val="24"/>
        </w:rPr>
        <w:t xml:space="preserve"> i-a fost comunicat că are un drept de preemțiune la cumpărare la prețul de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120.110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lei (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24.163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euro)</w:t>
      </w:r>
      <w:r w:rsidRPr="00CB3CF9">
        <w:rPr>
          <w:rFonts w:ascii="Times New Roman" w:eastAsia="Times New Roman" w:hAnsi="Times New Roman"/>
          <w:sz w:val="24"/>
          <w:szCs w:val="24"/>
        </w:rPr>
        <w:t>, iar aceasta prin Adresa nr. 351</w:t>
      </w:r>
      <w:r>
        <w:rPr>
          <w:rFonts w:ascii="Times New Roman" w:eastAsia="Times New Roman" w:hAnsi="Times New Roman"/>
          <w:sz w:val="24"/>
          <w:szCs w:val="24"/>
        </w:rPr>
        <w:t>8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/30.01.2025 arată că este de acord să achiziționeze imobilul în condițiile precizate mai sus, cu un avans de </w:t>
      </w:r>
      <w:r>
        <w:rPr>
          <w:rFonts w:ascii="Times New Roman" w:eastAsia="Times New Roman" w:hAnsi="Times New Roman"/>
          <w:sz w:val="24"/>
          <w:szCs w:val="24"/>
        </w:rPr>
        <w:t>18.017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lei, restul de preț urmând a fi achitat în rate egale lunare, plătibile până în ultima zi lucrătoare a fiecărei luni, în termen de 5 ani, la care se adaugă o dobândă de 4%.</w:t>
      </w:r>
    </w:p>
    <w:p w14:paraId="62FDE159" w14:textId="77777777" w:rsidR="00D76495" w:rsidRDefault="00D76495" w:rsidP="00D7649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8"/>
        </w:rPr>
      </w:pPr>
      <w:r w:rsidRPr="00CB3CF9">
        <w:rPr>
          <w:rFonts w:ascii="Times New Roman" w:eastAsia="Times New Roman" w:hAnsi="Times New Roman"/>
          <w:sz w:val="24"/>
          <w:szCs w:val="24"/>
        </w:rPr>
        <w:t xml:space="preserve">Având în vedere </w:t>
      </w:r>
      <w:proofErr w:type="spellStart"/>
      <w:r w:rsidRPr="00CB3CF9">
        <w:rPr>
          <w:rFonts w:ascii="Times New Roman" w:eastAsia="Times New Roman" w:hAnsi="Times New Roman"/>
          <w:sz w:val="24"/>
          <w:szCs w:val="24"/>
        </w:rPr>
        <w:t>situaţia</w:t>
      </w:r>
      <w:proofErr w:type="spellEnd"/>
      <w:r w:rsidRPr="00CB3CF9">
        <w:rPr>
          <w:rFonts w:ascii="Times New Roman" w:eastAsia="Times New Roman" w:hAnsi="Times New Roman"/>
          <w:sz w:val="24"/>
          <w:szCs w:val="24"/>
        </w:rPr>
        <w:t xml:space="preserve"> de fapt </w:t>
      </w:r>
      <w:proofErr w:type="spellStart"/>
      <w:r w:rsidRPr="00CB3CF9">
        <w:rPr>
          <w:rFonts w:ascii="Times New Roman" w:eastAsia="Times New Roman" w:hAnsi="Times New Roman"/>
          <w:sz w:val="24"/>
          <w:szCs w:val="24"/>
        </w:rPr>
        <w:t>şi</w:t>
      </w:r>
      <w:proofErr w:type="spellEnd"/>
      <w:r w:rsidRPr="00CB3CF9">
        <w:rPr>
          <w:rFonts w:ascii="Times New Roman" w:eastAsia="Times New Roman" w:hAnsi="Times New Roman"/>
          <w:sz w:val="24"/>
          <w:szCs w:val="24"/>
        </w:rPr>
        <w:t xml:space="preserve"> de drept, raportat la necesitatea aducerii de lichidități la bugetul local, precum și la dispozițiile art. 84 alin. 4 din OUG nr. 57/2019 privind Codul administrativ,  unde se arată că ,,</w:t>
      </w:r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Autonomia locală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priveşte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organizarea,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funcţionarea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,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competenţa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şi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atribuţiile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autorităţilor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administraţiei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publice locale, precum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şi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gestionarea resurselor care, potrivit legii,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aparţin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 comunei,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oraşului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, municipiului sau </w:t>
      </w:r>
      <w:proofErr w:type="spellStart"/>
      <w:r w:rsidRPr="00CB3CF9">
        <w:rPr>
          <w:rFonts w:ascii="Times New Roman" w:eastAsia="Times New Roman" w:hAnsi="Times New Roman"/>
          <w:i/>
          <w:sz w:val="24"/>
          <w:szCs w:val="24"/>
        </w:rPr>
        <w:t>judeţului</w:t>
      </w:r>
      <w:proofErr w:type="spellEnd"/>
      <w:r w:rsidRPr="00CB3CF9">
        <w:rPr>
          <w:rFonts w:ascii="Times New Roman" w:eastAsia="Times New Roman" w:hAnsi="Times New Roman"/>
          <w:i/>
          <w:sz w:val="24"/>
          <w:szCs w:val="24"/>
        </w:rPr>
        <w:t xml:space="preserve">, după caz.”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coroborat cu dispozițiile art. 364 din același act normativ, propunem vânzarea imobilului teren, în suprafață de </w:t>
      </w:r>
      <w:r>
        <w:rPr>
          <w:rFonts w:ascii="Times New Roman" w:eastAsia="Times New Roman" w:hAnsi="Times New Roman"/>
          <w:sz w:val="24"/>
          <w:szCs w:val="24"/>
        </w:rPr>
        <w:t>332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mp</w:t>
      </w:r>
      <w:r>
        <w:rPr>
          <w:rFonts w:ascii="Times New Roman" w:eastAsia="Times New Roman" w:hAnsi="Times New Roman"/>
          <w:sz w:val="24"/>
          <w:szCs w:val="24"/>
        </w:rPr>
        <w:t>,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situat în Drobeta Turnu Severin, </w:t>
      </w:r>
      <w:r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Str. Anghel </w:t>
      </w:r>
      <w:proofErr w:type="spellStart"/>
      <w:r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>Saligny</w:t>
      </w:r>
      <w:proofErr w:type="spellEnd"/>
      <w:r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, nr. 59, </w:t>
      </w:r>
      <w:proofErr w:type="spellStart"/>
      <w:r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>identificat</w:t>
      </w:r>
      <w:proofErr w:type="spellEnd"/>
      <w:r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 </w:t>
      </w:r>
      <w:proofErr w:type="spellStart"/>
      <w:r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>prin</w:t>
      </w:r>
      <w:proofErr w:type="spellEnd"/>
      <w:r w:rsidRPr="00B215A3"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 NC 54742</w:t>
      </w:r>
      <w:r>
        <w:rPr>
          <w:rFonts w:ascii="Times New Roman" w:eastAsia="Times New Roman" w:hAnsi="Times New Roman"/>
          <w:iCs/>
          <w:sz w:val="24"/>
          <w:szCs w:val="24"/>
          <w:lang w:val="en-AU"/>
        </w:rPr>
        <w:t xml:space="preserve"> </w:t>
      </w:r>
      <w:r w:rsidRPr="00B215A3">
        <w:rPr>
          <w:rFonts w:ascii="Times New Roman" w:eastAsia="Times New Roman" w:hAnsi="Times New Roman"/>
          <w:iCs/>
          <w:sz w:val="24"/>
          <w:szCs w:val="24"/>
        </w:rPr>
        <w:t>către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doamna </w:t>
      </w:r>
      <w:r>
        <w:rPr>
          <w:rFonts w:ascii="Times New Roman" w:eastAsia="Times New Roman" w:hAnsi="Times New Roman"/>
          <w:sz w:val="24"/>
          <w:szCs w:val="24"/>
        </w:rPr>
        <w:t xml:space="preserve">Roșca Mihaela </w:t>
      </w:r>
      <w:proofErr w:type="gramStart"/>
      <w:r>
        <w:rPr>
          <w:rFonts w:ascii="Times New Roman" w:eastAsia="Times New Roman" w:hAnsi="Times New Roman"/>
          <w:sz w:val="24"/>
          <w:szCs w:val="24"/>
        </w:rPr>
        <w:t xml:space="preserve">Loredana </w:t>
      </w:r>
      <w:r w:rsidRPr="00CB3CF9">
        <w:rPr>
          <w:rFonts w:ascii="Times New Roman" w:eastAsia="Times New Roman" w:hAnsi="Times New Roman"/>
          <w:sz w:val="24"/>
          <w:szCs w:val="24"/>
        </w:rPr>
        <w:t xml:space="preserve"> pentru</w:t>
      </w:r>
      <w:proofErr w:type="gramEnd"/>
      <w:r w:rsidRPr="00CB3CF9">
        <w:rPr>
          <w:rFonts w:ascii="Times New Roman" w:eastAsia="Times New Roman" w:hAnsi="Times New Roman"/>
          <w:sz w:val="24"/>
          <w:szCs w:val="24"/>
        </w:rPr>
        <w:t xml:space="preserve"> un preț de 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120.110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lei (</w:t>
      </w:r>
      <w:r>
        <w:rPr>
          <w:rFonts w:ascii="Times New Roman" w:eastAsia="Times New Roman" w:hAnsi="Times New Roman"/>
          <w:color w:val="000000" w:themeColor="text1"/>
          <w:sz w:val="24"/>
          <w:szCs w:val="24"/>
        </w:rPr>
        <w:t>24.163</w:t>
      </w:r>
      <w:r w:rsidRPr="00CB3CF9">
        <w:rPr>
          <w:rFonts w:ascii="Times New Roman" w:eastAsia="Times New Roman" w:hAnsi="Times New Roman"/>
          <w:color w:val="000000" w:themeColor="text1"/>
          <w:sz w:val="24"/>
          <w:szCs w:val="24"/>
        </w:rPr>
        <w:t xml:space="preserve"> euro).</w:t>
      </w:r>
    </w:p>
    <w:p w14:paraId="1FF128C6" w14:textId="77777777" w:rsidR="00D65C8F" w:rsidRDefault="00D65C8F" w:rsidP="00A26F51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</w:rPr>
      </w:pPr>
    </w:p>
    <w:p w14:paraId="45E3863A" w14:textId="6CC4E957" w:rsidR="00EE726C" w:rsidRDefault="00EE726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b/>
          <w:sz w:val="24"/>
          <w:szCs w:val="24"/>
        </w:rPr>
      </w:pPr>
      <w:r w:rsidRPr="003B6E1C">
        <w:rPr>
          <w:rFonts w:ascii="Times New Roman" w:hAnsi="Times New Roman"/>
          <w:b/>
          <w:sz w:val="24"/>
          <w:szCs w:val="24"/>
        </w:rPr>
        <w:t xml:space="preserve">   </w:t>
      </w:r>
      <w:r w:rsidR="0092437C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Director,          </w:t>
      </w:r>
      <w:r w:rsidR="0092437C">
        <w:rPr>
          <w:rFonts w:ascii="Times New Roman" w:hAnsi="Times New Roman"/>
          <w:b/>
          <w:sz w:val="24"/>
          <w:szCs w:val="24"/>
        </w:rPr>
        <w:t xml:space="preserve">   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</w:t>
      </w:r>
      <w:r w:rsidR="00E20031">
        <w:rPr>
          <w:rFonts w:ascii="Times New Roman" w:hAnsi="Times New Roman"/>
          <w:b/>
          <w:sz w:val="24"/>
          <w:szCs w:val="24"/>
        </w:rPr>
        <w:t xml:space="preserve"> </w:t>
      </w:r>
      <w:r w:rsidRPr="003B6E1C">
        <w:rPr>
          <w:rFonts w:ascii="Times New Roman" w:hAnsi="Times New Roman"/>
          <w:b/>
          <w:sz w:val="24"/>
          <w:szCs w:val="24"/>
        </w:rPr>
        <w:t>Ș</w:t>
      </w:r>
      <w:r w:rsidR="0092437C">
        <w:rPr>
          <w:rFonts w:ascii="Times New Roman" w:hAnsi="Times New Roman"/>
          <w:b/>
          <w:sz w:val="24"/>
          <w:szCs w:val="24"/>
        </w:rPr>
        <w:t xml:space="preserve">ef Serviciu </w:t>
      </w:r>
      <w:r w:rsidR="0092437C" w:rsidRPr="003B6E1C">
        <w:rPr>
          <w:rFonts w:ascii="Times New Roman" w:hAnsi="Times New Roman"/>
          <w:b/>
          <w:sz w:val="24"/>
          <w:szCs w:val="24"/>
        </w:rPr>
        <w:t xml:space="preserve">Administrare Terenuri,      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E20031">
        <w:rPr>
          <w:rFonts w:ascii="Times New Roman" w:hAnsi="Times New Roman"/>
          <w:b/>
          <w:sz w:val="24"/>
          <w:szCs w:val="24"/>
        </w:rPr>
        <w:t xml:space="preserve">    </w:t>
      </w:r>
      <w:r w:rsidRPr="003B6E1C">
        <w:rPr>
          <w:rFonts w:ascii="Times New Roman" w:hAnsi="Times New Roman"/>
          <w:b/>
          <w:sz w:val="24"/>
          <w:szCs w:val="24"/>
        </w:rPr>
        <w:t xml:space="preserve">  </w:t>
      </w:r>
      <w:r w:rsidR="00055A78">
        <w:rPr>
          <w:rFonts w:ascii="Times New Roman" w:hAnsi="Times New Roman"/>
          <w:b/>
          <w:sz w:val="24"/>
          <w:szCs w:val="24"/>
        </w:rPr>
        <w:t xml:space="preserve">  Inspector</w:t>
      </w:r>
      <w:r w:rsidRPr="003B6E1C">
        <w:rPr>
          <w:rFonts w:ascii="Times New Roman" w:hAnsi="Times New Roman"/>
          <w:b/>
          <w:sz w:val="24"/>
          <w:szCs w:val="24"/>
        </w:rPr>
        <w:t>,</w:t>
      </w:r>
    </w:p>
    <w:p w14:paraId="44A14439" w14:textId="701B7A2A" w:rsidR="00EE726C" w:rsidRDefault="0092437C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EE726C" w:rsidRPr="003B6E1C">
        <w:rPr>
          <w:rFonts w:ascii="Times New Roman" w:hAnsi="Times New Roman"/>
          <w:sz w:val="24"/>
          <w:szCs w:val="24"/>
        </w:rPr>
        <w:t xml:space="preserve">Radu Lăpădat                                     </w:t>
      </w:r>
      <w:r w:rsidR="003B6E1C" w:rsidRPr="003B6E1C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3B6E1C" w:rsidRPr="003B6E1C">
        <w:rPr>
          <w:rFonts w:ascii="Times New Roman" w:hAnsi="Times New Roman"/>
          <w:sz w:val="24"/>
          <w:szCs w:val="24"/>
        </w:rPr>
        <w:t xml:space="preserve"> 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EE726C" w:rsidRPr="003B6E1C">
        <w:rPr>
          <w:rFonts w:ascii="Times New Roman" w:hAnsi="Times New Roman"/>
          <w:sz w:val="24"/>
          <w:szCs w:val="24"/>
        </w:rPr>
        <w:t xml:space="preserve">Felix </w:t>
      </w:r>
      <w:proofErr w:type="spellStart"/>
      <w:r w:rsidR="00EE726C" w:rsidRPr="003B6E1C">
        <w:rPr>
          <w:rFonts w:ascii="Times New Roman" w:hAnsi="Times New Roman"/>
          <w:sz w:val="24"/>
          <w:szCs w:val="24"/>
        </w:rPr>
        <w:t>Nuhaiu</w:t>
      </w:r>
      <w:proofErr w:type="spellEnd"/>
      <w:r w:rsidR="00EE726C" w:rsidRPr="003B6E1C">
        <w:rPr>
          <w:rFonts w:ascii="Times New Roman" w:hAnsi="Times New Roman"/>
          <w:sz w:val="24"/>
          <w:szCs w:val="24"/>
        </w:rPr>
        <w:t xml:space="preserve">                                 </w:t>
      </w:r>
      <w:r w:rsidR="00D41369">
        <w:rPr>
          <w:rFonts w:ascii="Times New Roman" w:hAnsi="Times New Roman"/>
          <w:sz w:val="24"/>
          <w:szCs w:val="24"/>
        </w:rPr>
        <w:t xml:space="preserve"> </w:t>
      </w:r>
      <w:r w:rsidR="002C4A5A">
        <w:rPr>
          <w:rFonts w:ascii="Times New Roman" w:hAnsi="Times New Roman"/>
          <w:sz w:val="24"/>
          <w:szCs w:val="24"/>
        </w:rPr>
        <w:t xml:space="preserve"> </w:t>
      </w:r>
      <w:r w:rsidR="00D41369">
        <w:rPr>
          <w:rFonts w:ascii="Times New Roman" w:hAnsi="Times New Roman"/>
          <w:sz w:val="24"/>
          <w:szCs w:val="24"/>
        </w:rPr>
        <w:t xml:space="preserve"> </w:t>
      </w:r>
      <w:r w:rsidR="00E20031">
        <w:rPr>
          <w:rFonts w:ascii="Times New Roman" w:hAnsi="Times New Roman"/>
          <w:sz w:val="24"/>
          <w:szCs w:val="24"/>
        </w:rPr>
        <w:t xml:space="preserve"> </w:t>
      </w:r>
      <w:r w:rsidR="00B46142">
        <w:rPr>
          <w:rFonts w:ascii="Times New Roman" w:hAnsi="Times New Roman"/>
          <w:sz w:val="24"/>
          <w:szCs w:val="24"/>
        </w:rPr>
        <w:t>Laura Stoican</w:t>
      </w:r>
    </w:p>
    <w:p w14:paraId="159B2D97" w14:textId="77777777" w:rsidR="00CB3CF9" w:rsidRDefault="00CB3CF9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4"/>
          <w:szCs w:val="24"/>
        </w:rPr>
      </w:pPr>
    </w:p>
    <w:p w14:paraId="51F76AB6" w14:textId="77777777" w:rsidR="00CB3CF9" w:rsidRPr="009B50AB" w:rsidRDefault="00CB3CF9" w:rsidP="00EE726C">
      <w:pPr>
        <w:pStyle w:val="Frspaiere"/>
        <w:tabs>
          <w:tab w:val="left" w:pos="270"/>
          <w:tab w:val="left" w:pos="360"/>
        </w:tabs>
        <w:rPr>
          <w:rFonts w:ascii="Times New Roman" w:hAnsi="Times New Roman"/>
          <w:sz w:val="28"/>
          <w:szCs w:val="28"/>
        </w:rPr>
      </w:pPr>
    </w:p>
    <w:p w14:paraId="40EF48C2" w14:textId="77777777" w:rsidR="00D65C8F" w:rsidRDefault="00D65C8F" w:rsidP="00FC409B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i/>
          <w:sz w:val="20"/>
          <w:szCs w:val="20"/>
          <w:vertAlign w:val="superscript"/>
        </w:rPr>
      </w:pPr>
    </w:p>
    <w:p w14:paraId="34193E53" w14:textId="77777777" w:rsidR="00F969AA" w:rsidRPr="00BB06C1" w:rsidRDefault="008E3699" w:rsidP="00B72556">
      <w:pPr>
        <w:pStyle w:val="Frspaiere"/>
        <w:tabs>
          <w:tab w:val="left" w:pos="270"/>
          <w:tab w:val="left" w:pos="360"/>
          <w:tab w:val="left" w:pos="1114"/>
          <w:tab w:val="center" w:pos="4923"/>
        </w:tabs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0"/>
          <w:szCs w:val="20"/>
          <w:vertAlign w:val="superscript"/>
        </w:rPr>
        <w:t xml:space="preserve">Acest document </w:t>
      </w:r>
      <w:proofErr w:type="spellStart"/>
      <w:r>
        <w:rPr>
          <w:rFonts w:ascii="Times New Roman" w:hAnsi="Times New Roman"/>
          <w:i/>
          <w:sz w:val="20"/>
          <w:szCs w:val="20"/>
          <w:vertAlign w:val="superscript"/>
        </w:rPr>
        <w:t>contine</w:t>
      </w:r>
      <w:proofErr w:type="spellEnd"/>
      <w:r>
        <w:rPr>
          <w:rFonts w:ascii="Times New Roman" w:hAnsi="Times New Roman"/>
          <w:i/>
          <w:sz w:val="20"/>
          <w:szCs w:val="20"/>
          <w:vertAlign w:val="superscript"/>
        </w:rPr>
        <w:t xml:space="preserve"> date cu caracter personal prelucrate un conformitate cu prevederile Regulamentului (UE) nr.679/2016</w:t>
      </w:r>
    </w:p>
    <w:sectPr w:rsidR="00F969AA" w:rsidRPr="00BB06C1" w:rsidSect="00CB3CF9">
      <w:pgSz w:w="11906" w:h="16838"/>
      <w:pgMar w:top="567" w:right="926" w:bottom="426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2D1D7C" w14:textId="77777777" w:rsidR="008B7EC9" w:rsidRDefault="008B7EC9" w:rsidP="00A03B60">
      <w:pPr>
        <w:spacing w:after="0" w:line="240" w:lineRule="auto"/>
      </w:pPr>
      <w:r>
        <w:separator/>
      </w:r>
    </w:p>
  </w:endnote>
  <w:endnote w:type="continuationSeparator" w:id="0">
    <w:p w14:paraId="2903D4B0" w14:textId="77777777" w:rsidR="008B7EC9" w:rsidRDefault="008B7EC9" w:rsidP="00A03B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12E886" w14:textId="77777777" w:rsidR="008B7EC9" w:rsidRDefault="008B7EC9" w:rsidP="00A03B60">
      <w:pPr>
        <w:spacing w:after="0" w:line="240" w:lineRule="auto"/>
      </w:pPr>
      <w:r>
        <w:separator/>
      </w:r>
    </w:p>
  </w:footnote>
  <w:footnote w:type="continuationSeparator" w:id="0">
    <w:p w14:paraId="36496C79" w14:textId="77777777" w:rsidR="008B7EC9" w:rsidRDefault="008B7EC9" w:rsidP="00A03B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458B9"/>
    <w:multiLevelType w:val="hybridMultilevel"/>
    <w:tmpl w:val="18A00BCC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592727"/>
    <w:multiLevelType w:val="hybridMultilevel"/>
    <w:tmpl w:val="82AEEF52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4B02866"/>
    <w:multiLevelType w:val="hybridMultilevel"/>
    <w:tmpl w:val="0B60AA2E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729F0CDF"/>
    <w:multiLevelType w:val="hybridMultilevel"/>
    <w:tmpl w:val="E45C3720"/>
    <w:lvl w:ilvl="0" w:tplc="041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1755151">
    <w:abstractNumId w:val="2"/>
  </w:num>
  <w:num w:numId="2" w16cid:durableId="1166021312">
    <w:abstractNumId w:val="0"/>
  </w:num>
  <w:num w:numId="3" w16cid:durableId="800851400">
    <w:abstractNumId w:val="1"/>
  </w:num>
  <w:num w:numId="4" w16cid:durableId="185985598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5CC"/>
    <w:rsid w:val="00020463"/>
    <w:rsid w:val="00023AFB"/>
    <w:rsid w:val="0002447A"/>
    <w:rsid w:val="00026B60"/>
    <w:rsid w:val="000315F5"/>
    <w:rsid w:val="000446AA"/>
    <w:rsid w:val="00055A78"/>
    <w:rsid w:val="0007054A"/>
    <w:rsid w:val="00076BE8"/>
    <w:rsid w:val="000946D4"/>
    <w:rsid w:val="00094CAA"/>
    <w:rsid w:val="000978B1"/>
    <w:rsid w:val="000A1F0B"/>
    <w:rsid w:val="000C68CD"/>
    <w:rsid w:val="000C7D3D"/>
    <w:rsid w:val="000D31FC"/>
    <w:rsid w:val="000D5F7F"/>
    <w:rsid w:val="000E0A16"/>
    <w:rsid w:val="000F14FA"/>
    <w:rsid w:val="000F557C"/>
    <w:rsid w:val="000F6ADA"/>
    <w:rsid w:val="001036FE"/>
    <w:rsid w:val="00115BEA"/>
    <w:rsid w:val="001209D3"/>
    <w:rsid w:val="00126B17"/>
    <w:rsid w:val="001446D7"/>
    <w:rsid w:val="00157552"/>
    <w:rsid w:val="00172334"/>
    <w:rsid w:val="00175B94"/>
    <w:rsid w:val="00190BBE"/>
    <w:rsid w:val="00197674"/>
    <w:rsid w:val="001A2DB4"/>
    <w:rsid w:val="001A7304"/>
    <w:rsid w:val="001A7731"/>
    <w:rsid w:val="001B25E6"/>
    <w:rsid w:val="001C6EA9"/>
    <w:rsid w:val="001D6C26"/>
    <w:rsid w:val="001E059B"/>
    <w:rsid w:val="001E44AC"/>
    <w:rsid w:val="001F1E67"/>
    <w:rsid w:val="001F7E43"/>
    <w:rsid w:val="002045D5"/>
    <w:rsid w:val="00211DF3"/>
    <w:rsid w:val="00221AE9"/>
    <w:rsid w:val="00221F58"/>
    <w:rsid w:val="002308D9"/>
    <w:rsid w:val="00230A8B"/>
    <w:rsid w:val="00232C63"/>
    <w:rsid w:val="002366F9"/>
    <w:rsid w:val="00237071"/>
    <w:rsid w:val="00240323"/>
    <w:rsid w:val="002449C6"/>
    <w:rsid w:val="00245A60"/>
    <w:rsid w:val="00254D21"/>
    <w:rsid w:val="00264BB4"/>
    <w:rsid w:val="002656E6"/>
    <w:rsid w:val="00265D7D"/>
    <w:rsid w:val="002756E2"/>
    <w:rsid w:val="00281E98"/>
    <w:rsid w:val="002863DC"/>
    <w:rsid w:val="002A6034"/>
    <w:rsid w:val="002B1ADB"/>
    <w:rsid w:val="002C3005"/>
    <w:rsid w:val="002C4A5A"/>
    <w:rsid w:val="002D3A94"/>
    <w:rsid w:val="002E2AC3"/>
    <w:rsid w:val="002F1BBD"/>
    <w:rsid w:val="002F4300"/>
    <w:rsid w:val="002F5AFF"/>
    <w:rsid w:val="003011DB"/>
    <w:rsid w:val="00311737"/>
    <w:rsid w:val="00315445"/>
    <w:rsid w:val="003215CC"/>
    <w:rsid w:val="00332EAE"/>
    <w:rsid w:val="003407CC"/>
    <w:rsid w:val="00346122"/>
    <w:rsid w:val="00351B63"/>
    <w:rsid w:val="003550C7"/>
    <w:rsid w:val="003642BF"/>
    <w:rsid w:val="00380E6F"/>
    <w:rsid w:val="00393F2B"/>
    <w:rsid w:val="003A14F7"/>
    <w:rsid w:val="003A1C6D"/>
    <w:rsid w:val="003A31E2"/>
    <w:rsid w:val="003B07B2"/>
    <w:rsid w:val="003B6E1C"/>
    <w:rsid w:val="003D25C7"/>
    <w:rsid w:val="003D76A9"/>
    <w:rsid w:val="003E713D"/>
    <w:rsid w:val="003E7880"/>
    <w:rsid w:val="00404850"/>
    <w:rsid w:val="00405D58"/>
    <w:rsid w:val="00412B2D"/>
    <w:rsid w:val="00431874"/>
    <w:rsid w:val="00433CD7"/>
    <w:rsid w:val="00435ED3"/>
    <w:rsid w:val="004369BC"/>
    <w:rsid w:val="00443565"/>
    <w:rsid w:val="0045034F"/>
    <w:rsid w:val="00453A63"/>
    <w:rsid w:val="0045739A"/>
    <w:rsid w:val="004600D4"/>
    <w:rsid w:val="00480460"/>
    <w:rsid w:val="00481536"/>
    <w:rsid w:val="0049543A"/>
    <w:rsid w:val="004B3356"/>
    <w:rsid w:val="004B566D"/>
    <w:rsid w:val="004C0B52"/>
    <w:rsid w:val="004D789A"/>
    <w:rsid w:val="004E3051"/>
    <w:rsid w:val="004E305B"/>
    <w:rsid w:val="004E65CB"/>
    <w:rsid w:val="004F6893"/>
    <w:rsid w:val="0050008D"/>
    <w:rsid w:val="00510D3E"/>
    <w:rsid w:val="00512999"/>
    <w:rsid w:val="0051343B"/>
    <w:rsid w:val="005174D1"/>
    <w:rsid w:val="00517A9D"/>
    <w:rsid w:val="00517E11"/>
    <w:rsid w:val="005203C4"/>
    <w:rsid w:val="005266DC"/>
    <w:rsid w:val="00540DE6"/>
    <w:rsid w:val="00546DEF"/>
    <w:rsid w:val="00550191"/>
    <w:rsid w:val="00554BAE"/>
    <w:rsid w:val="00555F81"/>
    <w:rsid w:val="00562CE8"/>
    <w:rsid w:val="005636E4"/>
    <w:rsid w:val="00591FA2"/>
    <w:rsid w:val="00592347"/>
    <w:rsid w:val="0059716A"/>
    <w:rsid w:val="005B057D"/>
    <w:rsid w:val="005D6910"/>
    <w:rsid w:val="005E4B64"/>
    <w:rsid w:val="005F716E"/>
    <w:rsid w:val="006015AD"/>
    <w:rsid w:val="00602A2F"/>
    <w:rsid w:val="006044A2"/>
    <w:rsid w:val="006062E2"/>
    <w:rsid w:val="00613BA0"/>
    <w:rsid w:val="00624BBC"/>
    <w:rsid w:val="00627412"/>
    <w:rsid w:val="006276B6"/>
    <w:rsid w:val="00633CFE"/>
    <w:rsid w:val="006415B6"/>
    <w:rsid w:val="00643CF9"/>
    <w:rsid w:val="006473A8"/>
    <w:rsid w:val="00652017"/>
    <w:rsid w:val="006522DC"/>
    <w:rsid w:val="00666086"/>
    <w:rsid w:val="006A700D"/>
    <w:rsid w:val="006D02C0"/>
    <w:rsid w:val="006D5DA0"/>
    <w:rsid w:val="006E1213"/>
    <w:rsid w:val="006E2FDE"/>
    <w:rsid w:val="006F1687"/>
    <w:rsid w:val="00701284"/>
    <w:rsid w:val="00703DEB"/>
    <w:rsid w:val="007064A5"/>
    <w:rsid w:val="00724483"/>
    <w:rsid w:val="00726B7A"/>
    <w:rsid w:val="00741CE9"/>
    <w:rsid w:val="0074558B"/>
    <w:rsid w:val="00752F17"/>
    <w:rsid w:val="007556D5"/>
    <w:rsid w:val="00757B9F"/>
    <w:rsid w:val="007652CC"/>
    <w:rsid w:val="00785266"/>
    <w:rsid w:val="007908B9"/>
    <w:rsid w:val="0079179C"/>
    <w:rsid w:val="007A40A4"/>
    <w:rsid w:val="007A59BC"/>
    <w:rsid w:val="007C068B"/>
    <w:rsid w:val="007C5E61"/>
    <w:rsid w:val="007C61A1"/>
    <w:rsid w:val="007E32D2"/>
    <w:rsid w:val="007F3BA3"/>
    <w:rsid w:val="007F4967"/>
    <w:rsid w:val="0080276E"/>
    <w:rsid w:val="00802FC2"/>
    <w:rsid w:val="00804A24"/>
    <w:rsid w:val="00810546"/>
    <w:rsid w:val="008113AE"/>
    <w:rsid w:val="00815872"/>
    <w:rsid w:val="008237E1"/>
    <w:rsid w:val="00840B00"/>
    <w:rsid w:val="0084780A"/>
    <w:rsid w:val="00851615"/>
    <w:rsid w:val="00852A9F"/>
    <w:rsid w:val="00863575"/>
    <w:rsid w:val="00875A4E"/>
    <w:rsid w:val="00886341"/>
    <w:rsid w:val="00894E5E"/>
    <w:rsid w:val="008A434A"/>
    <w:rsid w:val="008B2BAC"/>
    <w:rsid w:val="008B392C"/>
    <w:rsid w:val="008B7EC9"/>
    <w:rsid w:val="008C058F"/>
    <w:rsid w:val="008C15FD"/>
    <w:rsid w:val="008D2A24"/>
    <w:rsid w:val="008D581C"/>
    <w:rsid w:val="008D7471"/>
    <w:rsid w:val="008E2A81"/>
    <w:rsid w:val="008E3699"/>
    <w:rsid w:val="008E4683"/>
    <w:rsid w:val="00900F83"/>
    <w:rsid w:val="00902602"/>
    <w:rsid w:val="00905CC6"/>
    <w:rsid w:val="00911E90"/>
    <w:rsid w:val="00915DF6"/>
    <w:rsid w:val="0092437C"/>
    <w:rsid w:val="00944855"/>
    <w:rsid w:val="00955DD8"/>
    <w:rsid w:val="00956FCF"/>
    <w:rsid w:val="00957E66"/>
    <w:rsid w:val="00962075"/>
    <w:rsid w:val="0096248E"/>
    <w:rsid w:val="00971F34"/>
    <w:rsid w:val="00972A2A"/>
    <w:rsid w:val="009860F0"/>
    <w:rsid w:val="009A484E"/>
    <w:rsid w:val="009A63E6"/>
    <w:rsid w:val="009C2569"/>
    <w:rsid w:val="009C4D81"/>
    <w:rsid w:val="009C55D2"/>
    <w:rsid w:val="009C72B9"/>
    <w:rsid w:val="00A03B60"/>
    <w:rsid w:val="00A16FCB"/>
    <w:rsid w:val="00A246C0"/>
    <w:rsid w:val="00A26F51"/>
    <w:rsid w:val="00A3160B"/>
    <w:rsid w:val="00A46BF2"/>
    <w:rsid w:val="00A52681"/>
    <w:rsid w:val="00A55DA9"/>
    <w:rsid w:val="00A60F7A"/>
    <w:rsid w:val="00A63F4B"/>
    <w:rsid w:val="00A64152"/>
    <w:rsid w:val="00A70BC9"/>
    <w:rsid w:val="00A76618"/>
    <w:rsid w:val="00AA570F"/>
    <w:rsid w:val="00AB3496"/>
    <w:rsid w:val="00AD13F6"/>
    <w:rsid w:val="00AD6BFE"/>
    <w:rsid w:val="00B043CD"/>
    <w:rsid w:val="00B12C33"/>
    <w:rsid w:val="00B27DD7"/>
    <w:rsid w:val="00B306D8"/>
    <w:rsid w:val="00B32116"/>
    <w:rsid w:val="00B3543A"/>
    <w:rsid w:val="00B46142"/>
    <w:rsid w:val="00B5075F"/>
    <w:rsid w:val="00B515B9"/>
    <w:rsid w:val="00B517E2"/>
    <w:rsid w:val="00B51A9B"/>
    <w:rsid w:val="00B57B39"/>
    <w:rsid w:val="00B61930"/>
    <w:rsid w:val="00B67AF6"/>
    <w:rsid w:val="00B709C1"/>
    <w:rsid w:val="00B72556"/>
    <w:rsid w:val="00B752E8"/>
    <w:rsid w:val="00B76FB5"/>
    <w:rsid w:val="00B8307F"/>
    <w:rsid w:val="00B863A1"/>
    <w:rsid w:val="00B91B1E"/>
    <w:rsid w:val="00B95577"/>
    <w:rsid w:val="00BB0111"/>
    <w:rsid w:val="00BB06C1"/>
    <w:rsid w:val="00BB1EB7"/>
    <w:rsid w:val="00BB405F"/>
    <w:rsid w:val="00BB7FB3"/>
    <w:rsid w:val="00BC486D"/>
    <w:rsid w:val="00BD715B"/>
    <w:rsid w:val="00BE2834"/>
    <w:rsid w:val="00BE4FB9"/>
    <w:rsid w:val="00BF288C"/>
    <w:rsid w:val="00BF334F"/>
    <w:rsid w:val="00BF5844"/>
    <w:rsid w:val="00C02FE3"/>
    <w:rsid w:val="00C113CE"/>
    <w:rsid w:val="00C166E4"/>
    <w:rsid w:val="00C320FF"/>
    <w:rsid w:val="00C42F59"/>
    <w:rsid w:val="00C4385D"/>
    <w:rsid w:val="00C4740C"/>
    <w:rsid w:val="00C56D78"/>
    <w:rsid w:val="00C66277"/>
    <w:rsid w:val="00C841D8"/>
    <w:rsid w:val="00C84541"/>
    <w:rsid w:val="00C87FBE"/>
    <w:rsid w:val="00C96793"/>
    <w:rsid w:val="00CB3CF9"/>
    <w:rsid w:val="00CC0F77"/>
    <w:rsid w:val="00CC3E4E"/>
    <w:rsid w:val="00CC4B77"/>
    <w:rsid w:val="00CC5CD4"/>
    <w:rsid w:val="00CD2D90"/>
    <w:rsid w:val="00CD38E3"/>
    <w:rsid w:val="00CD79BC"/>
    <w:rsid w:val="00CF11A1"/>
    <w:rsid w:val="00CF1B9F"/>
    <w:rsid w:val="00CF4200"/>
    <w:rsid w:val="00D16F4F"/>
    <w:rsid w:val="00D17DA2"/>
    <w:rsid w:val="00D20BE8"/>
    <w:rsid w:val="00D22AB4"/>
    <w:rsid w:val="00D24386"/>
    <w:rsid w:val="00D41369"/>
    <w:rsid w:val="00D414AC"/>
    <w:rsid w:val="00D45F76"/>
    <w:rsid w:val="00D6004A"/>
    <w:rsid w:val="00D65C8F"/>
    <w:rsid w:val="00D73C11"/>
    <w:rsid w:val="00D76409"/>
    <w:rsid w:val="00D76495"/>
    <w:rsid w:val="00D963E3"/>
    <w:rsid w:val="00DA1526"/>
    <w:rsid w:val="00DB3CA9"/>
    <w:rsid w:val="00DB4730"/>
    <w:rsid w:val="00DB53C9"/>
    <w:rsid w:val="00DB5A14"/>
    <w:rsid w:val="00DF25CE"/>
    <w:rsid w:val="00DF36D8"/>
    <w:rsid w:val="00DF71C5"/>
    <w:rsid w:val="00E036A9"/>
    <w:rsid w:val="00E20031"/>
    <w:rsid w:val="00E25B05"/>
    <w:rsid w:val="00E36EBB"/>
    <w:rsid w:val="00E44ABD"/>
    <w:rsid w:val="00E51FB3"/>
    <w:rsid w:val="00E623A5"/>
    <w:rsid w:val="00E623B6"/>
    <w:rsid w:val="00E73EF5"/>
    <w:rsid w:val="00E75804"/>
    <w:rsid w:val="00E767B9"/>
    <w:rsid w:val="00E84907"/>
    <w:rsid w:val="00E85504"/>
    <w:rsid w:val="00E86C18"/>
    <w:rsid w:val="00E86CDE"/>
    <w:rsid w:val="00E95045"/>
    <w:rsid w:val="00EA178C"/>
    <w:rsid w:val="00EA7B8D"/>
    <w:rsid w:val="00EB0FD4"/>
    <w:rsid w:val="00EC0584"/>
    <w:rsid w:val="00EC290E"/>
    <w:rsid w:val="00EC6A3E"/>
    <w:rsid w:val="00ED03F9"/>
    <w:rsid w:val="00ED7F49"/>
    <w:rsid w:val="00EE726C"/>
    <w:rsid w:val="00EE7564"/>
    <w:rsid w:val="00EF4CE5"/>
    <w:rsid w:val="00F21D6C"/>
    <w:rsid w:val="00F41619"/>
    <w:rsid w:val="00F44DB9"/>
    <w:rsid w:val="00F45B81"/>
    <w:rsid w:val="00F542CF"/>
    <w:rsid w:val="00F969AA"/>
    <w:rsid w:val="00FA505F"/>
    <w:rsid w:val="00FB3D05"/>
    <w:rsid w:val="00FC081E"/>
    <w:rsid w:val="00FC29F9"/>
    <w:rsid w:val="00FC409B"/>
    <w:rsid w:val="00FD727E"/>
    <w:rsid w:val="00FE6A00"/>
    <w:rsid w:val="00FF4D9C"/>
    <w:rsid w:val="00FF64F1"/>
    <w:rsid w:val="00FF6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037B0B"/>
  <w15:docId w15:val="{B1FB2A43-2903-4389-B591-A1F313B6D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15CC"/>
    <w:pPr>
      <w:spacing w:after="160" w:line="259" w:lineRule="auto"/>
    </w:pPr>
    <w:rPr>
      <w:sz w:val="22"/>
      <w:szCs w:val="22"/>
      <w:lang w:val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3215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3215CC"/>
  </w:style>
  <w:style w:type="table" w:styleId="Tabelgril">
    <w:name w:val="Table Grid"/>
    <w:basedOn w:val="TabelNormal"/>
    <w:uiPriority w:val="39"/>
    <w:rsid w:val="0032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deparagrafimplicit"/>
    <w:uiPriority w:val="99"/>
    <w:unhideWhenUsed/>
    <w:rsid w:val="003215CC"/>
    <w:rPr>
      <w:color w:val="0000FF"/>
      <w:u w:val="single"/>
    </w:rPr>
  </w:style>
  <w:style w:type="paragraph" w:styleId="Frspaiere">
    <w:name w:val="No Spacing"/>
    <w:link w:val="FrspaiereCaracter"/>
    <w:uiPriority w:val="1"/>
    <w:qFormat/>
    <w:rsid w:val="00EA7B8D"/>
    <w:pPr>
      <w:suppressAutoHyphens/>
      <w:overflowPunct w:val="0"/>
    </w:pPr>
    <w:rPr>
      <w:color w:val="00000A"/>
      <w:sz w:val="22"/>
      <w:szCs w:val="22"/>
      <w:lang w:val="ro-RO"/>
    </w:rPr>
  </w:style>
  <w:style w:type="character" w:customStyle="1" w:styleId="FrspaiereCaracter">
    <w:name w:val="Fără spațiere Caracter"/>
    <w:link w:val="Frspaiere"/>
    <w:rsid w:val="00EA7B8D"/>
    <w:rPr>
      <w:color w:val="00000A"/>
      <w:sz w:val="22"/>
      <w:szCs w:val="22"/>
      <w:lang w:val="ro-RO" w:eastAsia="en-US" w:bidi="ar-SA"/>
    </w:rPr>
  </w:style>
  <w:style w:type="paragraph" w:styleId="Subsol">
    <w:name w:val="footer"/>
    <w:basedOn w:val="Normal"/>
    <w:link w:val="SubsolCaracter"/>
    <w:uiPriority w:val="99"/>
    <w:unhideWhenUsed/>
    <w:rsid w:val="00A03B6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A03B60"/>
    <w:rPr>
      <w:sz w:val="22"/>
      <w:szCs w:val="22"/>
      <w:lang w:val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A03B6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03B60"/>
    <w:rPr>
      <w:rFonts w:ascii="Tahoma" w:hAnsi="Tahoma" w:cs="Tahoma"/>
      <w:sz w:val="16"/>
      <w:szCs w:val="16"/>
      <w:lang w:val="ro-RO"/>
    </w:rPr>
  </w:style>
  <w:style w:type="paragraph" w:styleId="Plandocument">
    <w:name w:val="Document Map"/>
    <w:basedOn w:val="Normal"/>
    <w:link w:val="PlandocumentCaracter"/>
    <w:uiPriority w:val="99"/>
    <w:semiHidden/>
    <w:unhideWhenUsed/>
    <w:rsid w:val="00FC40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PlandocumentCaracter">
    <w:name w:val="Plan document Caracter"/>
    <w:basedOn w:val="Fontdeparagrafimplicit"/>
    <w:link w:val="Plandocument"/>
    <w:uiPriority w:val="99"/>
    <w:semiHidden/>
    <w:rsid w:val="00FC409B"/>
    <w:rPr>
      <w:rFonts w:ascii="Tahoma" w:hAnsi="Tahoma" w:cs="Tahoma"/>
      <w:sz w:val="16"/>
      <w:szCs w:val="16"/>
      <w:lang w:val="ro-RO"/>
    </w:rPr>
  </w:style>
  <w:style w:type="paragraph" w:customStyle="1" w:styleId="msonormalcxspmiddle">
    <w:name w:val="msonormalcxspmiddle"/>
    <w:basedOn w:val="Normal"/>
    <w:rsid w:val="00C56D7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63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oleObject" Target="embeddings/oleObject2.bin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1.bin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mailto:primaria@primariadrobeta.ro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2F9ACC-252A-4EF3-B9F0-B3DE7699A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574</Words>
  <Characters>3335</Characters>
  <Application>Microsoft Office Word</Application>
  <DocSecurity>0</DocSecurity>
  <Lines>27</Lines>
  <Paragraphs>7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3902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mailto:primaria@primariadrobeta.ro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PC-4</dc:creator>
  <cp:lastModifiedBy>Pc 5</cp:lastModifiedBy>
  <cp:revision>25</cp:revision>
  <cp:lastPrinted>2025-02-03T13:05:00Z</cp:lastPrinted>
  <dcterms:created xsi:type="dcterms:W3CDTF">2023-11-13T08:41:00Z</dcterms:created>
  <dcterms:modified xsi:type="dcterms:W3CDTF">2025-02-03T13:06:00Z</dcterms:modified>
</cp:coreProperties>
</file>