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D71" w:rsidRPr="00C179AB" w:rsidRDefault="00FB1D71" w:rsidP="00FB1D71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 xml:space="preserve">ROMÂNIA </w:t>
      </w:r>
    </w:p>
    <w:p w:rsidR="00FB1D71" w:rsidRPr="00C179AB" w:rsidRDefault="00FB1D71" w:rsidP="00FB1D71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 xml:space="preserve">JUDETUL CONSTANȚA                                                              </w:t>
      </w:r>
      <w:r w:rsidRPr="00C179AB">
        <w:rPr>
          <w:rFonts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5002530</wp:posOffset>
            </wp:positionH>
            <wp:positionV relativeFrom="paragraph">
              <wp:posOffset>-556260</wp:posOffset>
            </wp:positionV>
            <wp:extent cx="1207770" cy="1287780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1D71" w:rsidRPr="00C179AB" w:rsidRDefault="00FB1D71" w:rsidP="00FB1D71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COMUNA CUZA VODĂ</w:t>
      </w:r>
    </w:p>
    <w:p w:rsidR="00FB1D71" w:rsidRPr="00C179AB" w:rsidRDefault="00FB1D71" w:rsidP="00FB1D71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PRIMAR</w:t>
      </w:r>
    </w:p>
    <w:p w:rsidR="00FB1D71" w:rsidRPr="00C179AB" w:rsidRDefault="00174D33" w:rsidP="00FB1D71">
      <w:pPr>
        <w:pStyle w:val="ListParagraph"/>
        <w:widowControl w:val="0"/>
        <w:autoSpaceDE w:val="0"/>
        <w:autoSpaceDN w:val="0"/>
        <w:spacing w:after="0" w:line="266" w:lineRule="exact"/>
        <w:ind w:left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Nr.   5979</w:t>
      </w:r>
      <w:r w:rsidR="00FB1D71">
        <w:rPr>
          <w:rFonts w:cs="Times New Roman"/>
          <w:b/>
          <w:sz w:val="24"/>
          <w:szCs w:val="24"/>
        </w:rPr>
        <w:t xml:space="preserve"> din 04.08</w:t>
      </w:r>
      <w:r w:rsidR="00FB1D71" w:rsidRPr="00C179AB">
        <w:rPr>
          <w:rFonts w:cs="Times New Roman"/>
          <w:b/>
          <w:sz w:val="24"/>
          <w:szCs w:val="24"/>
        </w:rPr>
        <w:t>.2021</w:t>
      </w:r>
    </w:p>
    <w:p w:rsidR="00FB1D71" w:rsidRPr="00C179AB" w:rsidRDefault="00FB1D71" w:rsidP="00FB1D71">
      <w:pPr>
        <w:spacing w:after="0" w:line="240" w:lineRule="auto"/>
        <w:rPr>
          <w:rFonts w:cs="Times New Roman"/>
          <w:b/>
          <w:sz w:val="24"/>
          <w:szCs w:val="24"/>
        </w:rPr>
      </w:pPr>
    </w:p>
    <w:p w:rsidR="00FB1D71" w:rsidRDefault="00FB1D71" w:rsidP="00FB1D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B1D71" w:rsidRDefault="00FB1D71" w:rsidP="00FB1D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B1D71" w:rsidRDefault="00FB1D71" w:rsidP="00FB1D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B1D71" w:rsidRDefault="00FB1D71" w:rsidP="00FB1D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B1D71" w:rsidRPr="006F1E54" w:rsidRDefault="00FB1D71" w:rsidP="00FB1D71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D71" w:rsidRPr="00FB1D71" w:rsidRDefault="00FB1D71" w:rsidP="00FB1D71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cstheme="minorHAnsi"/>
          <w:b/>
          <w:sz w:val="24"/>
          <w:szCs w:val="24"/>
        </w:rPr>
      </w:pPr>
      <w:r w:rsidRPr="00FB1D71">
        <w:rPr>
          <w:rFonts w:cstheme="minorHAnsi"/>
          <w:b/>
          <w:sz w:val="24"/>
          <w:szCs w:val="24"/>
        </w:rPr>
        <w:t>REFERAT DE APROBARE</w:t>
      </w:r>
    </w:p>
    <w:p w:rsidR="00FB1D71" w:rsidRPr="00FB1D71" w:rsidRDefault="00FB1D71" w:rsidP="00FB1D71">
      <w:pPr>
        <w:spacing w:after="0" w:line="240" w:lineRule="auto"/>
        <w:jc w:val="center"/>
        <w:rPr>
          <w:b/>
        </w:rPr>
      </w:pPr>
      <w:r w:rsidRPr="00FB1D71">
        <w:rPr>
          <w:rFonts w:cstheme="minorHAnsi"/>
          <w:b/>
          <w:sz w:val="24"/>
          <w:szCs w:val="24"/>
        </w:rPr>
        <w:t>LA PROIECTUL DE HOTĂRÂRE PRIVIND</w:t>
      </w:r>
      <w:r w:rsidRPr="00FB1D71">
        <w:rPr>
          <w:b/>
          <w:sz w:val="24"/>
          <w:szCs w:val="24"/>
        </w:rPr>
        <w:t xml:space="preserve">  </w:t>
      </w:r>
      <w:r w:rsidRPr="00FB1D71">
        <w:rPr>
          <w:rFonts w:cstheme="minorHAnsi"/>
          <w:b/>
          <w:sz w:val="24"/>
          <w:szCs w:val="24"/>
        </w:rPr>
        <w:t>RECTIFICAREA BUGETULUI DE VENITURI ȘI CHELTUIELI AL COMUNEI CUZA VODĂ</w:t>
      </w:r>
    </w:p>
    <w:p w:rsidR="00FB1D71" w:rsidRDefault="00FB1D71" w:rsidP="00FB1D71">
      <w:pPr>
        <w:spacing w:after="0" w:line="240" w:lineRule="auto"/>
        <w:rPr>
          <w:b/>
        </w:rPr>
      </w:pPr>
    </w:p>
    <w:p w:rsidR="00FB1D71" w:rsidRDefault="00FB1D71" w:rsidP="00FB1D71">
      <w:pPr>
        <w:rPr>
          <w:b/>
        </w:rPr>
      </w:pPr>
      <w:r>
        <w:rPr>
          <w:b/>
        </w:rPr>
        <w:t xml:space="preserve">  </w:t>
      </w:r>
      <w:r>
        <w:rPr>
          <w:b/>
        </w:rPr>
        <w:tab/>
      </w:r>
    </w:p>
    <w:p w:rsidR="00FB1D71" w:rsidRPr="00FB1D71" w:rsidRDefault="00FB1D71" w:rsidP="00FB1D71">
      <w:pPr>
        <w:rPr>
          <w:rFonts w:cstheme="minorHAnsi"/>
          <w:sz w:val="24"/>
          <w:szCs w:val="24"/>
        </w:rPr>
      </w:pPr>
      <w:r>
        <w:rPr>
          <w:b/>
        </w:rPr>
        <w:tab/>
      </w:r>
      <w:r w:rsidRPr="00FB1D71">
        <w:rPr>
          <w:rFonts w:cstheme="minorHAnsi"/>
          <w:sz w:val="24"/>
          <w:szCs w:val="24"/>
        </w:rPr>
        <w:t>Luând act de :</w:t>
      </w:r>
    </w:p>
    <w:p w:rsidR="00FB1D71" w:rsidRPr="00FB1D71" w:rsidRDefault="00FB1D71" w:rsidP="00FB1D71">
      <w:pPr>
        <w:rPr>
          <w:rFonts w:cstheme="minorHAnsi"/>
          <w:sz w:val="24"/>
          <w:szCs w:val="24"/>
        </w:rPr>
      </w:pPr>
      <w:r w:rsidRPr="00FB1D71">
        <w:rPr>
          <w:sz w:val="24"/>
          <w:szCs w:val="24"/>
        </w:rPr>
        <w:t xml:space="preserve"> - adresa nr. 26633/29.07.2021 emisă de Consiliul Județean Constanta,  prin care ne-a fost comunicata Hotararea Consiliului Judetean Constanta nr. 170/28.07.2021 privind repartizarea pe unităti administrativ- teritoriale a unor sume din cote de</w:t>
      </w:r>
      <w:r>
        <w:rPr>
          <w:sz w:val="24"/>
          <w:szCs w:val="24"/>
        </w:rPr>
        <w:t>falcate din impozitul pe venit î</w:t>
      </w:r>
      <w:r w:rsidRPr="00FB1D71">
        <w:rPr>
          <w:sz w:val="24"/>
          <w:szCs w:val="24"/>
        </w:rPr>
        <w:t>n anul 2021 pentru sustinerea programelor de dezvoltare locala, precum</w:t>
      </w:r>
      <w:r>
        <w:rPr>
          <w:sz w:val="24"/>
          <w:szCs w:val="24"/>
        </w:rPr>
        <w:t xml:space="preserve"> si pentru cheltuielile de funcț</w:t>
      </w:r>
      <w:r w:rsidRPr="00FB1D71">
        <w:rPr>
          <w:sz w:val="24"/>
          <w:szCs w:val="24"/>
        </w:rPr>
        <w:t>ionare</w:t>
      </w:r>
      <w:r>
        <w:rPr>
          <w:sz w:val="24"/>
          <w:szCs w:val="24"/>
        </w:rPr>
        <w:t xml:space="preserve"> </w:t>
      </w:r>
      <w:r w:rsidRPr="00FB1D71">
        <w:rPr>
          <w:sz w:val="24"/>
          <w:szCs w:val="24"/>
        </w:rPr>
        <w:t>pe care unitatile administrative-teritoriale din județ, în mod justificat, nu le pot finanța din venituri propii și din sume defalcate din TVA pe valoarea adaugata pentru echilibrarea bugetelor locale.</w:t>
      </w:r>
    </w:p>
    <w:p w:rsidR="00FB1D71" w:rsidRPr="00FB1D71" w:rsidRDefault="00FB1D71" w:rsidP="00FB1D71">
      <w:pPr>
        <w:rPr>
          <w:sz w:val="24"/>
          <w:szCs w:val="24"/>
        </w:rPr>
      </w:pPr>
      <w:r w:rsidRPr="00FB1D71">
        <w:rPr>
          <w:sz w:val="24"/>
          <w:szCs w:val="24"/>
        </w:rPr>
        <w:t>- prevederile art. 19 alin. (2), art. 20 alin. 1 litera c) și art. 82  din Legea nr. 273/2006 privind finanțele publice locale, republicată cu modificările  și completările ulterioare;</w:t>
      </w:r>
    </w:p>
    <w:p w:rsidR="005D5CCE" w:rsidRPr="00FB1D71" w:rsidRDefault="00FB1D71">
      <w:pPr>
        <w:rPr>
          <w:sz w:val="24"/>
          <w:szCs w:val="24"/>
        </w:rPr>
      </w:pPr>
      <w:r w:rsidRPr="00FB1D71">
        <w:rPr>
          <w:sz w:val="24"/>
          <w:szCs w:val="24"/>
        </w:rPr>
        <w:tab/>
        <w:t>Solicit emiterea unei hotărțri de Consiliu Local provind rectificarea bugetului de venituri și cheltuieli al comunei Cuza Vodă  cu suma de 100.000 lei pentru reparații drumuri comunale.</w:t>
      </w:r>
    </w:p>
    <w:p w:rsidR="00FB1D71" w:rsidRPr="00FB1D71" w:rsidRDefault="00FB1D71">
      <w:pPr>
        <w:rPr>
          <w:sz w:val="24"/>
          <w:szCs w:val="24"/>
        </w:rPr>
      </w:pPr>
      <w:r>
        <w:rPr>
          <w:sz w:val="24"/>
          <w:szCs w:val="24"/>
        </w:rPr>
        <w:tab/>
        <w:t>C</w:t>
      </w:r>
      <w:r w:rsidRPr="00FB1D71">
        <w:rPr>
          <w:sz w:val="24"/>
          <w:szCs w:val="24"/>
        </w:rPr>
        <w:t>uza Vodă: 04.08.2021</w:t>
      </w:r>
    </w:p>
    <w:p w:rsidR="00FB1D71" w:rsidRPr="00FB1D71" w:rsidRDefault="00FB1D71">
      <w:pPr>
        <w:rPr>
          <w:sz w:val="24"/>
          <w:szCs w:val="24"/>
        </w:rPr>
      </w:pPr>
    </w:p>
    <w:p w:rsidR="00FB1D71" w:rsidRDefault="00FB1D71"/>
    <w:p w:rsidR="00FB1D71" w:rsidRPr="00FB1D71" w:rsidRDefault="00FB1D71" w:rsidP="00FB1D71">
      <w:pPr>
        <w:jc w:val="center"/>
        <w:rPr>
          <w:b/>
          <w:sz w:val="24"/>
          <w:szCs w:val="24"/>
        </w:rPr>
      </w:pPr>
      <w:r w:rsidRPr="00FB1D71">
        <w:rPr>
          <w:b/>
          <w:sz w:val="24"/>
          <w:szCs w:val="24"/>
        </w:rPr>
        <w:t>PRIMAR</w:t>
      </w:r>
    </w:p>
    <w:p w:rsidR="00FB1D71" w:rsidRPr="00FB1D71" w:rsidRDefault="00FB1D71" w:rsidP="00FB1D71">
      <w:pPr>
        <w:jc w:val="center"/>
        <w:rPr>
          <w:b/>
          <w:sz w:val="24"/>
          <w:szCs w:val="24"/>
        </w:rPr>
      </w:pPr>
      <w:r w:rsidRPr="00FB1D71">
        <w:rPr>
          <w:b/>
          <w:sz w:val="24"/>
          <w:szCs w:val="24"/>
        </w:rPr>
        <w:t>VIOREL  DULGHERU</w:t>
      </w:r>
    </w:p>
    <w:sectPr w:rsidR="00FB1D71" w:rsidRPr="00FB1D71" w:rsidSect="005D5C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compat>
    <w:useFELayout/>
  </w:compat>
  <w:rsids>
    <w:rsidRoot w:val="00FB1D71"/>
    <w:rsid w:val="00174D33"/>
    <w:rsid w:val="005D5CCE"/>
    <w:rsid w:val="00FB1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C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1D71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1108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2021-08-05T06:36:00Z</dcterms:created>
  <dcterms:modified xsi:type="dcterms:W3CDTF">2021-08-05T06:59:00Z</dcterms:modified>
</cp:coreProperties>
</file>