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657" w:rsidRPr="00C179AB" w:rsidRDefault="00C64657" w:rsidP="00C64657">
      <w:pPr>
        <w:spacing w:after="0" w:line="240" w:lineRule="auto"/>
        <w:rPr>
          <w:rFonts w:cs="Times New Roman"/>
          <w:b/>
          <w:sz w:val="24"/>
          <w:szCs w:val="24"/>
        </w:rPr>
      </w:pPr>
      <w:r w:rsidRPr="00C179AB">
        <w:rPr>
          <w:rFonts w:cs="Times New Roman"/>
          <w:b/>
          <w:sz w:val="24"/>
          <w:szCs w:val="24"/>
        </w:rPr>
        <w:t xml:space="preserve">ROMÂNIA </w:t>
      </w:r>
    </w:p>
    <w:p w:rsidR="00C64657" w:rsidRPr="00C179AB" w:rsidRDefault="00C64657" w:rsidP="00C64657">
      <w:pPr>
        <w:spacing w:after="0" w:line="240" w:lineRule="auto"/>
        <w:rPr>
          <w:rFonts w:cs="Times New Roman"/>
          <w:b/>
          <w:sz w:val="24"/>
          <w:szCs w:val="24"/>
        </w:rPr>
      </w:pPr>
      <w:r w:rsidRPr="00C179AB">
        <w:rPr>
          <w:rFonts w:cs="Times New Roman"/>
          <w:b/>
          <w:sz w:val="24"/>
          <w:szCs w:val="24"/>
        </w:rPr>
        <w:t xml:space="preserve">JUDETUL CONSTANȚA                                                              </w:t>
      </w:r>
      <w:r w:rsidRPr="00C179AB">
        <w:rPr>
          <w:rFonts w:cs="Times New Roman"/>
          <w:b/>
          <w:noProof/>
          <w:sz w:val="24"/>
          <w:szCs w:val="24"/>
        </w:rPr>
        <w:drawing>
          <wp:anchor distT="0" distB="0" distL="114300" distR="114300" simplePos="0" relativeHeight="251659264" behindDoc="1" locked="0" layoutInCell="1" allowOverlap="1">
            <wp:simplePos x="0" y="0"/>
            <wp:positionH relativeFrom="column">
              <wp:posOffset>5002530</wp:posOffset>
            </wp:positionH>
            <wp:positionV relativeFrom="paragraph">
              <wp:posOffset>-556260</wp:posOffset>
            </wp:positionV>
            <wp:extent cx="1207770" cy="1287780"/>
            <wp:effectExtent l="19050" t="0" r="0"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srcRect/>
                    <a:stretch>
                      <a:fillRect/>
                    </a:stretch>
                  </pic:blipFill>
                  <pic:spPr bwMode="auto">
                    <a:xfrm>
                      <a:off x="0" y="0"/>
                      <a:ext cx="1205230" cy="1285875"/>
                    </a:xfrm>
                    <a:prstGeom prst="rect">
                      <a:avLst/>
                    </a:prstGeom>
                    <a:noFill/>
                    <a:ln w="9525">
                      <a:noFill/>
                      <a:miter lim="800000"/>
                      <a:headEnd/>
                      <a:tailEnd/>
                    </a:ln>
                  </pic:spPr>
                </pic:pic>
              </a:graphicData>
            </a:graphic>
          </wp:anchor>
        </w:drawing>
      </w:r>
    </w:p>
    <w:p w:rsidR="00C64657" w:rsidRPr="00C179AB" w:rsidRDefault="00C64657" w:rsidP="00C64657">
      <w:pPr>
        <w:spacing w:after="0" w:line="240" w:lineRule="auto"/>
        <w:rPr>
          <w:rFonts w:cs="Times New Roman"/>
          <w:b/>
          <w:sz w:val="24"/>
          <w:szCs w:val="24"/>
        </w:rPr>
      </w:pPr>
      <w:r w:rsidRPr="00C179AB">
        <w:rPr>
          <w:rFonts w:cs="Times New Roman"/>
          <w:b/>
          <w:sz w:val="24"/>
          <w:szCs w:val="24"/>
        </w:rPr>
        <w:t>COMUNA CUZA VODĂ</w:t>
      </w:r>
    </w:p>
    <w:p w:rsidR="00C64657" w:rsidRPr="00C179AB" w:rsidRDefault="00C64657" w:rsidP="00C64657">
      <w:pPr>
        <w:spacing w:after="0" w:line="240" w:lineRule="auto"/>
        <w:rPr>
          <w:rFonts w:cs="Times New Roman"/>
          <w:b/>
          <w:sz w:val="24"/>
          <w:szCs w:val="24"/>
        </w:rPr>
      </w:pPr>
      <w:r w:rsidRPr="00C179AB">
        <w:rPr>
          <w:rFonts w:cs="Times New Roman"/>
          <w:b/>
          <w:sz w:val="24"/>
          <w:szCs w:val="24"/>
        </w:rPr>
        <w:t>PRIMAR</w:t>
      </w:r>
    </w:p>
    <w:p w:rsidR="00C64657" w:rsidRPr="00C179AB" w:rsidRDefault="00DA5814" w:rsidP="00C64657">
      <w:pPr>
        <w:pStyle w:val="ListParagraph"/>
        <w:widowControl w:val="0"/>
        <w:autoSpaceDE w:val="0"/>
        <w:autoSpaceDN w:val="0"/>
        <w:spacing w:after="0" w:line="266" w:lineRule="exact"/>
        <w:ind w:left="0"/>
        <w:rPr>
          <w:rFonts w:cs="Times New Roman"/>
          <w:b/>
          <w:sz w:val="24"/>
          <w:szCs w:val="24"/>
        </w:rPr>
      </w:pPr>
      <w:r>
        <w:rPr>
          <w:rFonts w:cs="Times New Roman"/>
          <w:b/>
          <w:sz w:val="24"/>
          <w:szCs w:val="24"/>
        </w:rPr>
        <w:t>Nr.   5980</w:t>
      </w:r>
      <w:r w:rsidR="00C64657">
        <w:rPr>
          <w:rFonts w:cs="Times New Roman"/>
          <w:b/>
          <w:sz w:val="24"/>
          <w:szCs w:val="24"/>
        </w:rPr>
        <w:t xml:space="preserve"> din 04.08</w:t>
      </w:r>
      <w:r w:rsidR="00C64657" w:rsidRPr="00C179AB">
        <w:rPr>
          <w:rFonts w:cs="Times New Roman"/>
          <w:b/>
          <w:sz w:val="24"/>
          <w:szCs w:val="24"/>
        </w:rPr>
        <w:t>.2021</w:t>
      </w:r>
    </w:p>
    <w:p w:rsidR="00C64657" w:rsidRPr="00C179AB" w:rsidRDefault="00C64657" w:rsidP="00C64657">
      <w:pPr>
        <w:spacing w:after="0" w:line="240" w:lineRule="auto"/>
        <w:rPr>
          <w:rFonts w:cs="Times New Roman"/>
          <w:b/>
          <w:sz w:val="24"/>
          <w:szCs w:val="24"/>
        </w:rPr>
      </w:pPr>
    </w:p>
    <w:p w:rsidR="00C64657" w:rsidRDefault="00C64657" w:rsidP="00C64657">
      <w:pPr>
        <w:spacing w:after="0" w:line="240" w:lineRule="auto"/>
        <w:rPr>
          <w:rFonts w:ascii="Times New Roman" w:hAnsi="Times New Roman" w:cs="Times New Roman"/>
          <w:b/>
          <w:sz w:val="24"/>
          <w:szCs w:val="24"/>
        </w:rPr>
      </w:pPr>
    </w:p>
    <w:p w:rsidR="00C64657" w:rsidRDefault="00C64657" w:rsidP="00C64657">
      <w:pPr>
        <w:spacing w:after="0" w:line="240" w:lineRule="auto"/>
        <w:rPr>
          <w:rFonts w:ascii="Times New Roman" w:hAnsi="Times New Roman" w:cs="Times New Roman"/>
          <w:b/>
          <w:sz w:val="24"/>
          <w:szCs w:val="24"/>
        </w:rPr>
      </w:pPr>
    </w:p>
    <w:p w:rsidR="00C64657" w:rsidRDefault="00C64657" w:rsidP="00C64657">
      <w:pPr>
        <w:spacing w:after="0" w:line="240" w:lineRule="auto"/>
        <w:rPr>
          <w:rFonts w:ascii="Times New Roman" w:hAnsi="Times New Roman" w:cs="Times New Roman"/>
          <w:b/>
          <w:sz w:val="24"/>
          <w:szCs w:val="24"/>
        </w:rPr>
      </w:pPr>
    </w:p>
    <w:p w:rsidR="00C64657" w:rsidRDefault="00C64657" w:rsidP="00C64657">
      <w:pPr>
        <w:spacing w:after="0" w:line="240" w:lineRule="auto"/>
        <w:rPr>
          <w:rFonts w:ascii="Times New Roman" w:hAnsi="Times New Roman" w:cs="Times New Roman"/>
          <w:b/>
          <w:sz w:val="24"/>
          <w:szCs w:val="24"/>
        </w:rPr>
      </w:pPr>
    </w:p>
    <w:p w:rsidR="00C64657" w:rsidRPr="006F1E54" w:rsidRDefault="00C64657" w:rsidP="00C64657">
      <w:pPr>
        <w:pStyle w:val="ListParagraph"/>
        <w:widowControl w:val="0"/>
        <w:autoSpaceDE w:val="0"/>
        <w:autoSpaceDN w:val="0"/>
        <w:spacing w:after="0" w:line="266" w:lineRule="exact"/>
        <w:ind w:left="0"/>
        <w:jc w:val="center"/>
        <w:rPr>
          <w:rFonts w:ascii="Times New Roman" w:hAnsi="Times New Roman" w:cs="Times New Roman"/>
          <w:b/>
          <w:sz w:val="28"/>
          <w:szCs w:val="28"/>
        </w:rPr>
      </w:pPr>
    </w:p>
    <w:p w:rsidR="00C64657" w:rsidRPr="00355CFD" w:rsidRDefault="00C64657" w:rsidP="00C64657">
      <w:pPr>
        <w:pStyle w:val="ListParagraph"/>
        <w:widowControl w:val="0"/>
        <w:autoSpaceDE w:val="0"/>
        <w:autoSpaceDN w:val="0"/>
        <w:spacing w:after="0" w:line="266" w:lineRule="exact"/>
        <w:ind w:left="0"/>
        <w:jc w:val="center"/>
        <w:rPr>
          <w:rFonts w:cstheme="minorHAnsi"/>
          <w:b/>
          <w:sz w:val="24"/>
          <w:szCs w:val="24"/>
        </w:rPr>
      </w:pPr>
      <w:r w:rsidRPr="00355CFD">
        <w:rPr>
          <w:rFonts w:cstheme="minorHAnsi"/>
          <w:b/>
          <w:sz w:val="24"/>
          <w:szCs w:val="24"/>
        </w:rPr>
        <w:t>REFERAT DE APROBARE</w:t>
      </w:r>
    </w:p>
    <w:p w:rsidR="00C64657" w:rsidRPr="00C64657" w:rsidRDefault="00C64657" w:rsidP="00C64657">
      <w:pPr>
        <w:jc w:val="center"/>
        <w:rPr>
          <w:rFonts w:cstheme="minorHAnsi"/>
          <w:b/>
          <w:sz w:val="24"/>
          <w:szCs w:val="24"/>
        </w:rPr>
      </w:pPr>
      <w:r w:rsidRPr="00355CFD">
        <w:rPr>
          <w:rFonts w:cstheme="minorHAnsi"/>
          <w:b/>
          <w:sz w:val="24"/>
          <w:szCs w:val="24"/>
        </w:rPr>
        <w:t>LA PROIECTUL DE HOTĂRÂRE PRIVIND</w:t>
      </w:r>
      <w:r w:rsidRPr="00913434">
        <w:rPr>
          <w:sz w:val="24"/>
          <w:szCs w:val="24"/>
        </w:rPr>
        <w:t xml:space="preserve"> </w:t>
      </w:r>
      <w:r w:rsidRPr="00C64657">
        <w:rPr>
          <w:rFonts w:cstheme="minorHAnsi"/>
          <w:b/>
          <w:sz w:val="24"/>
          <w:szCs w:val="24"/>
        </w:rPr>
        <w:t>ALOCARE DE FONDURI PENTRU  AMENAJARE TEREN AFERENT CĂMIN CUL</w:t>
      </w:r>
      <w:r>
        <w:rPr>
          <w:rFonts w:cstheme="minorHAnsi"/>
          <w:b/>
          <w:sz w:val="24"/>
          <w:szCs w:val="24"/>
        </w:rPr>
        <w:t xml:space="preserve">TURAL ȘI CONSTRUCȚIE BUST  -   </w:t>
      </w:r>
      <w:r w:rsidRPr="00C64657">
        <w:rPr>
          <w:rFonts w:cstheme="minorHAnsi"/>
          <w:b/>
          <w:sz w:val="24"/>
          <w:szCs w:val="24"/>
        </w:rPr>
        <w:t>CUZA VODĂ</w:t>
      </w:r>
    </w:p>
    <w:p w:rsidR="00C64657" w:rsidRDefault="00C64657" w:rsidP="00C64657">
      <w:pPr>
        <w:spacing w:after="0" w:line="240" w:lineRule="auto"/>
        <w:jc w:val="center"/>
        <w:rPr>
          <w:b/>
        </w:rPr>
      </w:pPr>
    </w:p>
    <w:p w:rsidR="00C64657" w:rsidRDefault="00C64657" w:rsidP="00C64657">
      <w:pPr>
        <w:spacing w:after="0" w:line="240" w:lineRule="auto"/>
        <w:rPr>
          <w:b/>
        </w:rPr>
      </w:pPr>
    </w:p>
    <w:p w:rsidR="00C64657" w:rsidRDefault="00C64657" w:rsidP="00C64657">
      <w:pPr>
        <w:spacing w:after="0" w:line="240" w:lineRule="auto"/>
        <w:rPr>
          <w:b/>
        </w:rPr>
      </w:pPr>
    </w:p>
    <w:p w:rsidR="00C64657" w:rsidRPr="00DA5814" w:rsidRDefault="00C64657" w:rsidP="00C64657">
      <w:pPr>
        <w:rPr>
          <w:rFonts w:cstheme="minorHAnsi"/>
          <w:sz w:val="24"/>
          <w:szCs w:val="24"/>
        </w:rPr>
      </w:pPr>
      <w:r>
        <w:rPr>
          <w:b/>
        </w:rPr>
        <w:t xml:space="preserve">  </w:t>
      </w:r>
      <w:r>
        <w:rPr>
          <w:b/>
        </w:rPr>
        <w:tab/>
      </w:r>
      <w:r w:rsidRPr="00DA5814">
        <w:rPr>
          <w:rFonts w:cstheme="minorHAnsi"/>
          <w:sz w:val="24"/>
          <w:szCs w:val="24"/>
        </w:rPr>
        <w:t>Având în  vedere diversele activități desfășurate la Căminul Cultural, faptul că terenul aferent construcției este  neamenajat, oferind o proveliște respingatoare, nu este amenajat aleile de acces în cămin, iar în curte sunt arbuști salbatici care nu sunt toaletați se  impune emiterea unei hotărâri de Consiliu Local privind alocarea sumei de 100.000 lei pentru amenajarea incintei și totodată construcția unui bust al lui Cuza Vodă, de aici și denumirea  comunei  noastre</w:t>
      </w:r>
      <w:r w:rsidR="00DA5814" w:rsidRPr="00DA5814">
        <w:rPr>
          <w:rFonts w:cstheme="minorHAnsi"/>
          <w:sz w:val="24"/>
          <w:szCs w:val="24"/>
        </w:rPr>
        <w:t xml:space="preserve">   Cuza Vodă,  în </w:t>
      </w:r>
      <w:r w:rsidRPr="00DA5814">
        <w:rPr>
          <w:rFonts w:cstheme="minorHAnsi"/>
          <w:sz w:val="24"/>
          <w:szCs w:val="24"/>
        </w:rPr>
        <w:t xml:space="preserve"> care va fi amplasat</w:t>
      </w:r>
      <w:r w:rsidR="00DA5814" w:rsidRPr="00DA5814">
        <w:rPr>
          <w:rFonts w:cstheme="minorHAnsi"/>
          <w:sz w:val="24"/>
          <w:szCs w:val="24"/>
        </w:rPr>
        <w:t>ă</w:t>
      </w:r>
      <w:r w:rsidRPr="00DA5814">
        <w:rPr>
          <w:rFonts w:cstheme="minorHAnsi"/>
          <w:sz w:val="24"/>
          <w:szCs w:val="24"/>
        </w:rPr>
        <w:t>, fiind blazonul comunei.</w:t>
      </w:r>
    </w:p>
    <w:p w:rsidR="00DA5814" w:rsidRPr="00DA5814" w:rsidRDefault="00DA5814" w:rsidP="00C64657">
      <w:pPr>
        <w:rPr>
          <w:rFonts w:cstheme="minorHAnsi"/>
          <w:sz w:val="24"/>
          <w:szCs w:val="24"/>
        </w:rPr>
      </w:pPr>
      <w:r w:rsidRPr="00DA5814">
        <w:rPr>
          <w:rFonts w:cstheme="minorHAnsi"/>
          <w:sz w:val="24"/>
          <w:szCs w:val="24"/>
        </w:rPr>
        <w:tab/>
        <w:t>,,</w:t>
      </w:r>
      <w:r w:rsidRPr="00DA5814">
        <w:rPr>
          <w:sz w:val="24"/>
          <w:szCs w:val="24"/>
        </w:rPr>
        <w:t xml:space="preserve"> </w:t>
      </w:r>
      <w:r w:rsidRPr="009F2A74">
        <w:rPr>
          <w:rStyle w:val="Strong"/>
          <w:b w:val="0"/>
          <w:sz w:val="24"/>
          <w:szCs w:val="24"/>
        </w:rPr>
        <w:t>Alexandru Ioan Cuza</w:t>
      </w:r>
      <w:r w:rsidRPr="00DA5814">
        <w:rPr>
          <w:sz w:val="24"/>
          <w:szCs w:val="24"/>
        </w:rPr>
        <w:t> a fost primul domnitor al Principatelor Unite (1859-1862) și al statului național România (1862-1866). A fost un mare conducător, politician, diplomat, vizionar, executant remarcabil al unor proiecte și vise seculare ale românilor. Sub domnia sa s-au pus bazele dezvoltării moderne a națiunii române din punct de vedere economic, social, politic și cultural.”</w:t>
      </w:r>
    </w:p>
    <w:p w:rsidR="00587327" w:rsidRDefault="00587327">
      <w:pPr>
        <w:rPr>
          <w:sz w:val="24"/>
          <w:szCs w:val="24"/>
        </w:rPr>
      </w:pPr>
    </w:p>
    <w:p w:rsidR="00DA5814" w:rsidRPr="00FB1D71" w:rsidRDefault="00DA5814" w:rsidP="00DA5814">
      <w:pPr>
        <w:rPr>
          <w:sz w:val="24"/>
          <w:szCs w:val="24"/>
        </w:rPr>
      </w:pPr>
      <w:r>
        <w:rPr>
          <w:sz w:val="24"/>
          <w:szCs w:val="24"/>
        </w:rPr>
        <w:tab/>
        <w:t>C</w:t>
      </w:r>
      <w:r w:rsidRPr="00FB1D71">
        <w:rPr>
          <w:sz w:val="24"/>
          <w:szCs w:val="24"/>
        </w:rPr>
        <w:t>uza Vodă: 04.08.2021</w:t>
      </w:r>
    </w:p>
    <w:p w:rsidR="00DA5814" w:rsidRPr="00FB1D71" w:rsidRDefault="00DA5814" w:rsidP="00DA5814">
      <w:pPr>
        <w:rPr>
          <w:sz w:val="24"/>
          <w:szCs w:val="24"/>
        </w:rPr>
      </w:pPr>
    </w:p>
    <w:p w:rsidR="00DA5814" w:rsidRDefault="00DA5814" w:rsidP="00DA5814"/>
    <w:p w:rsidR="00DA5814" w:rsidRPr="00FB1D71" w:rsidRDefault="00DA5814" w:rsidP="00DA5814">
      <w:pPr>
        <w:jc w:val="center"/>
        <w:rPr>
          <w:b/>
          <w:sz w:val="24"/>
          <w:szCs w:val="24"/>
        </w:rPr>
      </w:pPr>
      <w:r w:rsidRPr="00FB1D71">
        <w:rPr>
          <w:b/>
          <w:sz w:val="24"/>
          <w:szCs w:val="24"/>
        </w:rPr>
        <w:t>PRIMAR</w:t>
      </w:r>
    </w:p>
    <w:p w:rsidR="00DA5814" w:rsidRPr="00FB1D71" w:rsidRDefault="00DA5814" w:rsidP="00DA5814">
      <w:pPr>
        <w:jc w:val="center"/>
        <w:rPr>
          <w:b/>
          <w:sz w:val="24"/>
          <w:szCs w:val="24"/>
        </w:rPr>
      </w:pPr>
      <w:r w:rsidRPr="00FB1D71">
        <w:rPr>
          <w:b/>
          <w:sz w:val="24"/>
          <w:szCs w:val="24"/>
        </w:rPr>
        <w:t>VIOREL  DULGHERU</w:t>
      </w:r>
    </w:p>
    <w:p w:rsidR="00DA5814" w:rsidRPr="00DA5814" w:rsidRDefault="00DA5814">
      <w:pPr>
        <w:rPr>
          <w:sz w:val="24"/>
          <w:szCs w:val="24"/>
        </w:rPr>
      </w:pPr>
    </w:p>
    <w:sectPr w:rsidR="00DA5814" w:rsidRPr="00DA5814" w:rsidSect="0058732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defaultTabStop w:val="708"/>
  <w:hyphenationZone w:val="425"/>
  <w:characterSpacingControl w:val="doNotCompress"/>
  <w:compat>
    <w:useFELayout/>
  </w:compat>
  <w:rsids>
    <w:rsidRoot w:val="00C64657"/>
    <w:rsid w:val="00587327"/>
    <w:rsid w:val="009F2A74"/>
    <w:rsid w:val="00C64657"/>
    <w:rsid w:val="00DA5814"/>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3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4657"/>
    <w:pPr>
      <w:ind w:left="720"/>
      <w:contextualSpacing/>
    </w:pPr>
    <w:rPr>
      <w:rFonts w:eastAsiaTheme="minorHAnsi"/>
      <w:lang w:eastAsia="en-US"/>
    </w:rPr>
  </w:style>
  <w:style w:type="character" w:styleId="Strong">
    <w:name w:val="Strong"/>
    <w:basedOn w:val="DefaultParagraphFont"/>
    <w:uiPriority w:val="22"/>
    <w:qFormat/>
    <w:rsid w:val="00DA5814"/>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188</Words>
  <Characters>1091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2021-08-05T10:06:00Z</cp:lastPrinted>
  <dcterms:created xsi:type="dcterms:W3CDTF">2021-08-05T06:42:00Z</dcterms:created>
  <dcterms:modified xsi:type="dcterms:W3CDTF">2021-08-05T10:08:00Z</dcterms:modified>
</cp:coreProperties>
</file>