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5440"/>
        <w:gridCol w:w="2857"/>
      </w:tblGrid>
      <w:tr w:rsidR="000E6A7F" w:rsidRPr="009226AC" w:rsidTr="00371769">
        <w:trPr>
          <w:trHeight w:val="1633"/>
        </w:trPr>
        <w:tc>
          <w:tcPr>
            <w:tcW w:w="1464" w:type="dxa"/>
            <w:tcBorders>
              <w:top w:val="single" w:sz="4" w:space="0" w:color="auto"/>
              <w:left w:val="single" w:sz="4" w:space="0" w:color="auto"/>
              <w:bottom w:val="single" w:sz="4" w:space="0" w:color="auto"/>
              <w:right w:val="single" w:sz="4" w:space="0" w:color="auto"/>
            </w:tcBorders>
            <w:vAlign w:val="center"/>
            <w:hideMark/>
          </w:tcPr>
          <w:p w:rsidR="000E6A7F" w:rsidRPr="00E42935" w:rsidRDefault="000E6A7F" w:rsidP="00371769">
            <w:pPr>
              <w:pStyle w:val="Antet"/>
              <w:jc w:val="center"/>
              <w:rPr>
                <w:rFonts w:ascii="Times New Roman" w:hAnsi="Times New Roman"/>
                <w:sz w:val="24"/>
                <w:szCs w:val="24"/>
              </w:rPr>
            </w:pPr>
            <w:r>
              <w:rPr>
                <w:rFonts w:ascii="Times New Roman" w:hAnsi="Times New Roman"/>
                <w:noProof/>
                <w:sz w:val="24"/>
                <w:szCs w:val="24"/>
                <w:lang w:eastAsia="ro-RO"/>
              </w:rPr>
              <w:drawing>
                <wp:anchor distT="0" distB="0" distL="114300" distR="114300" simplePos="0" relativeHeight="251659264" behindDoc="0" locked="0" layoutInCell="1" allowOverlap="1" wp14:anchorId="022FCCF0" wp14:editId="7ED5D678">
                  <wp:simplePos x="0" y="0"/>
                  <wp:positionH relativeFrom="column">
                    <wp:posOffset>-29210</wp:posOffset>
                  </wp:positionH>
                  <wp:positionV relativeFrom="paragraph">
                    <wp:posOffset>7620</wp:posOffset>
                  </wp:positionV>
                  <wp:extent cx="855345" cy="1295400"/>
                  <wp:effectExtent l="19050" t="0" r="1905"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7" cstate="print"/>
                          <a:srcRect/>
                          <a:stretch>
                            <a:fillRect/>
                          </a:stretch>
                        </pic:blipFill>
                        <pic:spPr bwMode="auto">
                          <a:xfrm>
                            <a:off x="0" y="0"/>
                            <a:ext cx="855345" cy="1295400"/>
                          </a:xfrm>
                          <a:prstGeom prst="rect">
                            <a:avLst/>
                          </a:prstGeom>
                          <a:noFill/>
                          <a:ln w="9525">
                            <a:noFill/>
                            <a:miter lim="800000"/>
                            <a:headEnd/>
                            <a:tailEnd/>
                          </a:ln>
                        </pic:spPr>
                      </pic:pic>
                    </a:graphicData>
                  </a:graphic>
                </wp:anchor>
              </w:drawing>
            </w:r>
          </w:p>
        </w:tc>
        <w:tc>
          <w:tcPr>
            <w:tcW w:w="5440" w:type="dxa"/>
            <w:tcBorders>
              <w:top w:val="single" w:sz="4" w:space="0" w:color="auto"/>
              <w:left w:val="single" w:sz="4" w:space="0" w:color="auto"/>
              <w:bottom w:val="single" w:sz="4" w:space="0" w:color="auto"/>
              <w:right w:val="single" w:sz="4" w:space="0" w:color="auto"/>
            </w:tcBorders>
            <w:vAlign w:val="center"/>
            <w:hideMark/>
          </w:tcPr>
          <w:p w:rsidR="000E6A7F" w:rsidRPr="00E42935" w:rsidRDefault="000E6A7F" w:rsidP="00371769">
            <w:pPr>
              <w:spacing w:after="0"/>
              <w:jc w:val="center"/>
              <w:rPr>
                <w:rFonts w:ascii="Times New Roman" w:hAnsi="Times New Roman"/>
                <w:sz w:val="24"/>
                <w:szCs w:val="24"/>
              </w:rPr>
            </w:pPr>
            <w:r w:rsidRPr="00E42935">
              <w:rPr>
                <w:rFonts w:ascii="Times New Roman" w:hAnsi="Times New Roman"/>
                <w:sz w:val="24"/>
                <w:szCs w:val="24"/>
              </w:rPr>
              <w:t xml:space="preserve">UNITATEA ADMINISTRATIV TERITORIALA                                        MUNICIPIUL DROBETA TURNU SEVERIN      Strada </w:t>
            </w:r>
            <w:proofErr w:type="spellStart"/>
            <w:r w:rsidRPr="00E42935">
              <w:rPr>
                <w:rFonts w:ascii="Times New Roman" w:hAnsi="Times New Roman"/>
                <w:sz w:val="24"/>
                <w:szCs w:val="24"/>
              </w:rPr>
              <w:t>Maresal</w:t>
            </w:r>
            <w:proofErr w:type="spellEnd"/>
            <w:r w:rsidRPr="00E42935">
              <w:rPr>
                <w:rFonts w:ascii="Times New Roman" w:hAnsi="Times New Roman"/>
                <w:sz w:val="24"/>
                <w:szCs w:val="24"/>
              </w:rPr>
              <w:t xml:space="preserve"> Averescu nr. 2                                Drobeta Turnu Severin                                                                  Tel: 0252.31.43.79   Fax: 0252.31.63.17                            E-mail: </w:t>
            </w:r>
            <w:hyperlink r:id="rId8" w:history="1">
              <w:r w:rsidRPr="00E42935">
                <w:rPr>
                  <w:rStyle w:val="Hyperlink"/>
                  <w:rFonts w:ascii="Times New Roman" w:hAnsi="Times New Roman"/>
                  <w:sz w:val="24"/>
                  <w:szCs w:val="24"/>
                </w:rPr>
                <w:t>primaria@primariadrobeta.ro</w:t>
              </w:r>
            </w:hyperlink>
            <w:r w:rsidRPr="00E42935">
              <w:rPr>
                <w:rFonts w:ascii="Times New Roman" w:hAnsi="Times New Roman"/>
                <w:sz w:val="24"/>
                <w:szCs w:val="24"/>
              </w:rPr>
              <w:t xml:space="preserve">      </w:t>
            </w:r>
          </w:p>
          <w:p w:rsidR="000E6A7F" w:rsidRDefault="000E6A7F" w:rsidP="00371769">
            <w:pPr>
              <w:spacing w:after="0" w:line="360" w:lineRule="auto"/>
              <w:jc w:val="center"/>
              <w:rPr>
                <w:rFonts w:ascii="Times New Roman" w:hAnsi="Times New Roman"/>
                <w:sz w:val="24"/>
                <w:szCs w:val="24"/>
              </w:rPr>
            </w:pPr>
            <w:r>
              <w:rPr>
                <w:rFonts w:ascii="Times New Roman" w:hAnsi="Times New Roman"/>
                <w:sz w:val="24"/>
                <w:szCs w:val="24"/>
              </w:rPr>
              <w:t>DIRECTIA PATRIMONIU</w:t>
            </w:r>
          </w:p>
          <w:p w:rsidR="000E6A7F" w:rsidRPr="00E42935" w:rsidRDefault="000E6A7F" w:rsidP="00371769">
            <w:pPr>
              <w:spacing w:after="0" w:line="360" w:lineRule="auto"/>
              <w:jc w:val="center"/>
              <w:rPr>
                <w:rFonts w:ascii="Times New Roman" w:hAnsi="Times New Roman"/>
                <w:sz w:val="24"/>
                <w:szCs w:val="24"/>
              </w:rPr>
            </w:pPr>
            <w:r>
              <w:rPr>
                <w:rFonts w:ascii="Times New Roman" w:hAnsi="Times New Roman"/>
                <w:sz w:val="24"/>
                <w:szCs w:val="24"/>
              </w:rPr>
              <w:t>NR. ______ / _______________</w:t>
            </w:r>
          </w:p>
        </w:tc>
        <w:tc>
          <w:tcPr>
            <w:tcW w:w="2857" w:type="dxa"/>
            <w:tcBorders>
              <w:top w:val="single" w:sz="4" w:space="0" w:color="auto"/>
              <w:left w:val="single" w:sz="4" w:space="0" w:color="auto"/>
              <w:bottom w:val="single" w:sz="4" w:space="0" w:color="auto"/>
              <w:right w:val="single" w:sz="4" w:space="0" w:color="auto"/>
            </w:tcBorders>
            <w:hideMark/>
          </w:tcPr>
          <w:p w:rsidR="000E6A7F" w:rsidRPr="00E42935" w:rsidRDefault="000E6A7F" w:rsidP="00371769">
            <w:pPr>
              <w:pStyle w:val="Antet"/>
              <w:rPr>
                <w:rFonts w:ascii="Times New Roman" w:hAnsi="Times New Roman"/>
                <w:sz w:val="24"/>
                <w:szCs w:val="24"/>
              </w:rPr>
            </w:pPr>
            <w:r w:rsidRPr="00E42935">
              <w:rPr>
                <w:rFonts w:ascii="Times New Roman" w:hAnsi="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63.75pt" o:ole="">
                  <v:imagedata r:id="rId9" o:title=""/>
                </v:shape>
                <o:OLEObject Type="Embed" ProgID="PBrush" ShapeID="_x0000_i1025" DrawAspect="Content" ObjectID="_1800949674" r:id="rId10"/>
              </w:object>
            </w:r>
          </w:p>
          <w:p w:rsidR="000E6A7F" w:rsidRPr="00E42935" w:rsidRDefault="000E6A7F" w:rsidP="00371769">
            <w:pPr>
              <w:pStyle w:val="Antet"/>
              <w:rPr>
                <w:rFonts w:ascii="Times New Roman" w:hAnsi="Times New Roman"/>
                <w:sz w:val="24"/>
                <w:szCs w:val="24"/>
              </w:rPr>
            </w:pPr>
            <w:r w:rsidRPr="00E42935">
              <w:rPr>
                <w:rFonts w:ascii="Times New Roman" w:hAnsi="Times New Roman"/>
                <w:sz w:val="24"/>
                <w:szCs w:val="24"/>
              </w:rPr>
              <w:object w:dxaOrig="3615" w:dyaOrig="1965">
                <v:shape id="_x0000_i1026" type="#_x0000_t75" style="width:120.75pt;height:53.25pt" o:ole="">
                  <v:imagedata r:id="rId11" o:title=""/>
                </v:shape>
                <o:OLEObject Type="Embed" ProgID="PBrush" ShapeID="_x0000_i1026" DrawAspect="Content" ObjectID="_1800949675" r:id="rId12"/>
              </w:object>
            </w:r>
          </w:p>
        </w:tc>
      </w:tr>
    </w:tbl>
    <w:p w:rsidR="000E6A7F" w:rsidRDefault="000E6A7F" w:rsidP="000E6A7F">
      <w:pPr>
        <w:spacing w:after="0"/>
        <w:ind w:firstLine="720"/>
        <w:jc w:val="both"/>
        <w:rPr>
          <w:rFonts w:ascii="Times New Roman" w:hAnsi="Times New Roman"/>
          <w:sz w:val="28"/>
          <w:szCs w:val="28"/>
        </w:rPr>
      </w:pPr>
      <w:r>
        <w:tab/>
      </w:r>
      <w:r>
        <w:tab/>
      </w:r>
      <w:r>
        <w:tab/>
      </w:r>
      <w:r>
        <w:tab/>
      </w:r>
      <w:r>
        <w:tab/>
      </w:r>
      <w:r>
        <w:tab/>
      </w:r>
    </w:p>
    <w:p w:rsidR="000E6A7F" w:rsidRPr="00317F13" w:rsidRDefault="000E6A7F" w:rsidP="000E6A7F">
      <w:pPr>
        <w:tabs>
          <w:tab w:val="left" w:pos="465"/>
          <w:tab w:val="center" w:pos="5386"/>
        </w:tabs>
        <w:spacing w:after="0"/>
        <w:rPr>
          <w:rFonts w:ascii="Times New Roman" w:eastAsia="Calibri" w:hAnsi="Times New Roman" w:cs="Times New Roman"/>
          <w:sz w:val="24"/>
          <w:szCs w:val="24"/>
        </w:rPr>
      </w:pPr>
      <w:r>
        <w:rPr>
          <w:rFonts w:ascii="Times New Roman" w:hAnsi="Times New Roman"/>
          <w:sz w:val="26"/>
          <w:szCs w:val="26"/>
        </w:rPr>
        <w:t xml:space="preserve">                                                                                             </w:t>
      </w:r>
      <w:r w:rsidRPr="00317F13">
        <w:rPr>
          <w:rFonts w:ascii="Times New Roman" w:eastAsia="Calibri" w:hAnsi="Times New Roman" w:cs="Times New Roman"/>
          <w:sz w:val="24"/>
          <w:szCs w:val="24"/>
        </w:rPr>
        <w:t>Avizat Direcția Juridic Contencios</w:t>
      </w:r>
    </w:p>
    <w:p w:rsidR="000E6A7F" w:rsidRPr="00317F13" w:rsidRDefault="000E6A7F" w:rsidP="000E6A7F">
      <w:pPr>
        <w:tabs>
          <w:tab w:val="left" w:pos="465"/>
          <w:tab w:val="center" w:pos="5386"/>
        </w:tabs>
        <w:spacing w:after="0"/>
        <w:rPr>
          <w:rFonts w:ascii="Times New Roman" w:eastAsia="Calibri" w:hAnsi="Times New Roman" w:cs="Times New Roman"/>
          <w:sz w:val="24"/>
          <w:szCs w:val="24"/>
        </w:rPr>
      </w:pPr>
      <w:r w:rsidRPr="00317F13">
        <w:rPr>
          <w:rFonts w:ascii="Times New Roman" w:eastAsia="Calibri" w:hAnsi="Times New Roman" w:cs="Times New Roman"/>
          <w:sz w:val="24"/>
          <w:szCs w:val="24"/>
        </w:rPr>
        <w:t xml:space="preserve">                                                            Prin raport de avizare nr. _________ / _______________</w:t>
      </w:r>
    </w:p>
    <w:p w:rsidR="000E6A7F" w:rsidRDefault="000E6A7F" w:rsidP="000E6A7F">
      <w:pPr>
        <w:spacing w:after="0"/>
        <w:rPr>
          <w:rFonts w:ascii="Times New Roman" w:hAnsi="Times New Roman"/>
          <w:sz w:val="28"/>
          <w:szCs w:val="28"/>
        </w:rPr>
      </w:pPr>
    </w:p>
    <w:p w:rsidR="000E6A7F" w:rsidRDefault="000E6A7F" w:rsidP="000E6A7F">
      <w:pPr>
        <w:spacing w:line="240" w:lineRule="auto"/>
        <w:ind w:left="284" w:right="-284"/>
        <w:contextualSpacing/>
        <w:mirrorIndents/>
        <w:jc w:val="center"/>
        <w:rPr>
          <w:rFonts w:ascii="Times New Roman" w:hAnsi="Times New Roman"/>
          <w:b/>
          <w:sz w:val="28"/>
          <w:szCs w:val="28"/>
        </w:rPr>
      </w:pPr>
      <w:r>
        <w:rPr>
          <w:rFonts w:ascii="Times New Roman" w:hAnsi="Times New Roman"/>
          <w:sz w:val="26"/>
          <w:szCs w:val="26"/>
        </w:rPr>
        <w:t xml:space="preserve">                                                </w:t>
      </w:r>
      <w:r>
        <w:rPr>
          <w:rFonts w:ascii="Times New Roman" w:hAnsi="Times New Roman"/>
          <w:b/>
          <w:sz w:val="28"/>
          <w:szCs w:val="28"/>
        </w:rPr>
        <w:t xml:space="preserve">Raport de specialitate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0E6A7F" w:rsidRDefault="000E6A7F" w:rsidP="000E6A7F">
      <w:pPr>
        <w:spacing w:line="240" w:lineRule="auto"/>
        <w:ind w:left="284" w:right="-284"/>
        <w:contextualSpacing/>
        <w:mirrorIndents/>
        <w:jc w:val="center"/>
        <w:rPr>
          <w:rFonts w:ascii="Times New Roman" w:hAnsi="Times New Roman"/>
          <w:i/>
          <w:sz w:val="26"/>
          <w:szCs w:val="26"/>
        </w:rPr>
      </w:pPr>
    </w:p>
    <w:p w:rsidR="000E6A7F" w:rsidRPr="00F43875" w:rsidRDefault="000E6A7F" w:rsidP="000E6A7F">
      <w:pPr>
        <w:jc w:val="center"/>
        <w:rPr>
          <w:rFonts w:ascii="Times New Roman" w:hAnsi="Times New Roman" w:cs="Times New Roman"/>
          <w:i/>
          <w:sz w:val="26"/>
          <w:szCs w:val="26"/>
        </w:rPr>
      </w:pPr>
      <w:r w:rsidRPr="00FE02EB">
        <w:rPr>
          <w:rFonts w:ascii="Times New Roman" w:hAnsi="Times New Roman" w:cs="Times New Roman"/>
          <w:i/>
          <w:sz w:val="26"/>
          <w:szCs w:val="26"/>
        </w:rPr>
        <w:t xml:space="preserve">privind aprobarea </w:t>
      </w:r>
      <w:r>
        <w:rPr>
          <w:rFonts w:ascii="Times New Roman" w:hAnsi="Times New Roman" w:cs="Times New Roman"/>
          <w:i/>
          <w:sz w:val="26"/>
          <w:szCs w:val="26"/>
        </w:rPr>
        <w:t>atribuirii</w:t>
      </w:r>
      <w:r w:rsidRPr="00FE02EB">
        <w:rPr>
          <w:rFonts w:ascii="Times New Roman" w:hAnsi="Times New Roman" w:cs="Times New Roman"/>
          <w:i/>
          <w:sz w:val="26"/>
          <w:szCs w:val="26"/>
        </w:rPr>
        <w:t xml:space="preserve"> în folosință gratuită</w:t>
      </w:r>
      <w:r>
        <w:rPr>
          <w:rFonts w:ascii="Times New Roman" w:hAnsi="Times New Roman" w:cs="Times New Roman"/>
          <w:i/>
          <w:sz w:val="26"/>
          <w:szCs w:val="26"/>
        </w:rPr>
        <w:t xml:space="preserve">, </w:t>
      </w:r>
      <w:r w:rsidRPr="00FE02EB">
        <w:rPr>
          <w:rFonts w:ascii="Times New Roman" w:hAnsi="Times New Roman" w:cs="Times New Roman"/>
          <w:i/>
          <w:sz w:val="26"/>
          <w:szCs w:val="26"/>
        </w:rPr>
        <w:t>Asociației Naționale a Surzilor din România, Filiala Drobeta Turnu   Severin,  a spațiului funcțional în suprafață de 45,25 mp, din municipiul  Drobeta Turnu Severin, str. Traian  nr. 78</w:t>
      </w:r>
    </w:p>
    <w:p w:rsidR="000E6A7F" w:rsidRPr="00B036B3" w:rsidRDefault="000E6A7F" w:rsidP="000E6A7F">
      <w:pPr>
        <w:ind w:right="-284" w:firstLine="284"/>
        <w:contextualSpacing/>
        <w:mirrorIndents/>
        <w:jc w:val="both"/>
        <w:rPr>
          <w:rFonts w:ascii="Times New Roman" w:hAnsi="Times New Roman"/>
          <w:color w:val="FFFFFF"/>
          <w:sz w:val="26"/>
          <w:szCs w:val="26"/>
        </w:rPr>
      </w:pPr>
      <w:r w:rsidRPr="00B036B3">
        <w:rPr>
          <w:rFonts w:ascii="Times New Roman" w:hAnsi="Times New Roman"/>
          <w:sz w:val="26"/>
          <w:szCs w:val="26"/>
        </w:rPr>
        <w:t xml:space="preserve">Prin referatul de aprobare nr. ______________, Viceprimarul Municipiului Drobeta Turnu Severin, domnul Cristian Mură,  propune  adoptarea  unui  proiect de hotărâre de consiliu local  </w:t>
      </w:r>
      <w:bookmarkStart w:id="0" w:name="_Hlk190333036"/>
      <w:r w:rsidRPr="00B036B3">
        <w:rPr>
          <w:rFonts w:ascii="Times New Roman" w:hAnsi="Times New Roman"/>
          <w:sz w:val="26"/>
          <w:szCs w:val="26"/>
        </w:rPr>
        <w:t>privind aprobarea acordării Asociației Naționale a Surzilor din România, Filiala Drobeta Turnu   Severin în folosință gratuită, a spațiului funcțional în suprafață de 45,25 mp, din municipiul  Drobeta Turnu Severin, str. Traian  nr. 78, pentru un termen 5 ani</w:t>
      </w:r>
      <w:r w:rsidRPr="00B036B3">
        <w:rPr>
          <w:rFonts w:ascii="Times New Roman" w:hAnsi="Times New Roman"/>
          <w:color w:val="FFFFFF"/>
          <w:sz w:val="26"/>
          <w:szCs w:val="26"/>
        </w:rPr>
        <w:t>.....</w:t>
      </w:r>
      <w:bookmarkEnd w:id="0"/>
    </w:p>
    <w:p w:rsidR="000E6A7F" w:rsidRPr="00B036B3" w:rsidRDefault="000E6A7F" w:rsidP="000E6A7F">
      <w:pPr>
        <w:pStyle w:val="Listparagraf"/>
        <w:ind w:left="0" w:firstLine="360"/>
        <w:jc w:val="both"/>
        <w:rPr>
          <w:rFonts w:ascii="Times New Roman" w:hAnsi="Times New Roman"/>
          <w:sz w:val="26"/>
          <w:szCs w:val="26"/>
        </w:rPr>
      </w:pPr>
      <w:r w:rsidRPr="00B036B3">
        <w:rPr>
          <w:rFonts w:ascii="Times New Roman" w:hAnsi="Times New Roman"/>
          <w:color w:val="FFFFFF"/>
          <w:sz w:val="26"/>
          <w:szCs w:val="26"/>
        </w:rPr>
        <w:t>....</w:t>
      </w:r>
      <w:r w:rsidRPr="00B036B3">
        <w:rPr>
          <w:rFonts w:ascii="Times New Roman" w:hAnsi="Times New Roman"/>
          <w:b/>
          <w:sz w:val="26"/>
          <w:szCs w:val="26"/>
        </w:rPr>
        <w:t>1.  Necesitatea și oportunitatea aprobării proiectului</w:t>
      </w:r>
      <w:r w:rsidRPr="00B036B3">
        <w:rPr>
          <w:rFonts w:ascii="Times New Roman" w:hAnsi="Times New Roman"/>
          <w:b/>
          <w:sz w:val="26"/>
          <w:szCs w:val="26"/>
        </w:rPr>
        <w:tab/>
      </w:r>
      <w:r w:rsidRPr="00B036B3">
        <w:rPr>
          <w:rFonts w:ascii="Times New Roman" w:hAnsi="Times New Roman"/>
          <w:sz w:val="26"/>
          <w:szCs w:val="26"/>
        </w:rPr>
        <w:tab/>
      </w:r>
      <w:r w:rsidRPr="00B036B3">
        <w:rPr>
          <w:rFonts w:ascii="Times New Roman" w:hAnsi="Times New Roman"/>
          <w:sz w:val="26"/>
          <w:szCs w:val="26"/>
        </w:rPr>
        <w:tab/>
      </w:r>
      <w:r w:rsidRPr="00B036B3">
        <w:rPr>
          <w:rFonts w:ascii="Times New Roman" w:hAnsi="Times New Roman"/>
          <w:sz w:val="26"/>
          <w:szCs w:val="26"/>
        </w:rPr>
        <w:tab/>
        <w:t>Proiectul de hotărâre este necesar și oportun , având în vedere următoarele considerente:</w:t>
      </w:r>
    </w:p>
    <w:p w:rsidR="000E6A7F" w:rsidRPr="00B036B3" w:rsidRDefault="000E6A7F" w:rsidP="000E6A7F">
      <w:pPr>
        <w:pStyle w:val="Listparagraf"/>
        <w:numPr>
          <w:ilvl w:val="0"/>
          <w:numId w:val="1"/>
        </w:numPr>
        <w:tabs>
          <w:tab w:val="left" w:pos="709"/>
        </w:tabs>
        <w:ind w:left="0" w:firstLine="284"/>
        <w:jc w:val="both"/>
        <w:rPr>
          <w:rFonts w:ascii="Times New Roman" w:hAnsi="Times New Roman" w:cs="Times New Roman"/>
          <w:sz w:val="26"/>
          <w:szCs w:val="26"/>
        </w:rPr>
      </w:pPr>
      <w:r w:rsidRPr="00B036B3">
        <w:rPr>
          <w:rFonts w:ascii="Times New Roman" w:hAnsi="Times New Roman"/>
          <w:sz w:val="26"/>
          <w:szCs w:val="26"/>
        </w:rPr>
        <w:t xml:space="preserve">necesitatea soluționării problemei locative cu care se confruntă Asociația Națională a Surzilor din România, Filiala Drobeta Turnu Severin, în demersul acestei instituții privind rezolvarea aspectelor existențiale ale unor persoane încadrate în grad de handicap special ce se manifestă prin adaptarea cu greutate la mediul social prin prisma deficiențelor lor fizice, senzoriale , psihice, mentale ce le împiedică total sau le limitează accesul cu șanse egale la viața socială potrivit vârstei, sexului, factorilor materiali, sociali și culturali proprii, situație care impune luarea unor măsuri de protecție specială în sprijinul integrării lor; </w:t>
      </w:r>
    </w:p>
    <w:p w:rsidR="000E6A7F" w:rsidRPr="00B036B3" w:rsidRDefault="000E6A7F" w:rsidP="000E6A7F">
      <w:pPr>
        <w:pStyle w:val="Listparagraf"/>
        <w:numPr>
          <w:ilvl w:val="0"/>
          <w:numId w:val="1"/>
        </w:numPr>
        <w:ind w:left="0" w:firstLine="360"/>
        <w:jc w:val="both"/>
        <w:rPr>
          <w:rFonts w:ascii="Times New Roman" w:hAnsi="Times New Roman"/>
          <w:sz w:val="26"/>
          <w:szCs w:val="26"/>
        </w:rPr>
      </w:pPr>
      <w:r w:rsidRPr="00B036B3">
        <w:rPr>
          <w:rFonts w:ascii="Times New Roman" w:hAnsi="Times New Roman"/>
          <w:sz w:val="26"/>
          <w:szCs w:val="26"/>
        </w:rPr>
        <w:t>adresa nr. 1218/15.01.2025 emisă de Asociația Națională a Surzilor din România, Filiala Drobeta Turnu Severin;</w:t>
      </w:r>
    </w:p>
    <w:p w:rsidR="000E6A7F" w:rsidRPr="00B036B3" w:rsidRDefault="000E6A7F" w:rsidP="000E6A7F">
      <w:pPr>
        <w:pStyle w:val="Listparagraf"/>
        <w:numPr>
          <w:ilvl w:val="0"/>
          <w:numId w:val="1"/>
        </w:numPr>
        <w:ind w:left="0" w:firstLine="360"/>
        <w:jc w:val="both"/>
        <w:rPr>
          <w:rFonts w:ascii="Times New Roman" w:hAnsi="Times New Roman"/>
          <w:sz w:val="26"/>
          <w:szCs w:val="26"/>
        </w:rPr>
      </w:pPr>
      <w:r w:rsidRPr="00B036B3">
        <w:rPr>
          <w:rFonts w:ascii="Times New Roman" w:hAnsi="Times New Roman"/>
          <w:sz w:val="26"/>
          <w:szCs w:val="26"/>
        </w:rPr>
        <w:t>dispozițiile art. 874 alin 1 din Legea nr. 287/2009 privind codul Civil conform cărora ”</w:t>
      </w:r>
      <w:r w:rsidRPr="00B036B3">
        <w:rPr>
          <w:rFonts w:ascii="Times New Roman" w:hAnsi="Times New Roman"/>
          <w:i/>
          <w:sz w:val="26"/>
          <w:szCs w:val="26"/>
        </w:rPr>
        <w:t>dreptul de folosință asupra bunurilor proprietate publică se acordă cu titlu gratuit pe termen limitat în favoarea instituțiilor de utilitate publică”</w:t>
      </w:r>
    </w:p>
    <w:p w:rsidR="000E6A7F" w:rsidRPr="00B036B3" w:rsidRDefault="000E6A7F" w:rsidP="000E6A7F">
      <w:pPr>
        <w:pStyle w:val="Listparagraf"/>
        <w:numPr>
          <w:ilvl w:val="0"/>
          <w:numId w:val="1"/>
        </w:numPr>
        <w:ind w:left="0" w:firstLine="360"/>
        <w:jc w:val="both"/>
        <w:rPr>
          <w:rFonts w:ascii="Times New Roman" w:hAnsi="Times New Roman"/>
          <w:sz w:val="26"/>
          <w:szCs w:val="26"/>
        </w:rPr>
      </w:pPr>
      <w:r w:rsidRPr="00B036B3">
        <w:rPr>
          <w:rFonts w:ascii="Times New Roman" w:hAnsi="Times New Roman"/>
          <w:sz w:val="26"/>
          <w:szCs w:val="26"/>
        </w:rPr>
        <w:t>dispozițiile art. 108</w:t>
      </w:r>
      <w:r>
        <w:rPr>
          <w:rFonts w:ascii="Times New Roman" w:hAnsi="Times New Roman"/>
          <w:sz w:val="26"/>
          <w:szCs w:val="26"/>
        </w:rPr>
        <w:t>,</w:t>
      </w:r>
      <w:r w:rsidRPr="00B036B3">
        <w:rPr>
          <w:rFonts w:ascii="Times New Roman" w:hAnsi="Times New Roman"/>
          <w:sz w:val="26"/>
          <w:szCs w:val="26"/>
        </w:rPr>
        <w:t xml:space="preserve"> lit</w:t>
      </w:r>
      <w:r>
        <w:rPr>
          <w:rFonts w:ascii="Times New Roman" w:hAnsi="Times New Roman"/>
          <w:sz w:val="26"/>
          <w:szCs w:val="26"/>
        </w:rPr>
        <w:t>.</w:t>
      </w:r>
      <w:r w:rsidRPr="00B036B3">
        <w:rPr>
          <w:rFonts w:ascii="Times New Roman" w:hAnsi="Times New Roman"/>
          <w:sz w:val="26"/>
          <w:szCs w:val="26"/>
        </w:rPr>
        <w:t xml:space="preserve"> (d) din OUG 57 / 2019 privind Codul administrativ, conform cărora „</w:t>
      </w:r>
      <w:r w:rsidRPr="00B036B3">
        <w:rPr>
          <w:rFonts w:ascii="Times New Roman" w:hAnsi="Times New Roman"/>
          <w:i/>
          <w:sz w:val="26"/>
          <w:szCs w:val="26"/>
        </w:rPr>
        <w:t>consiliile locale și consiliile județene hotărăsc în condițiile prevăzute în partea V a prezentului cod ca bunurile ce aparțin domeniului public sau privat, local sau județean, după caz, să fie : date in folosință gratuită instituțiilor de utilitate publică”</w:t>
      </w:r>
    </w:p>
    <w:p w:rsidR="000E6A7F" w:rsidRDefault="000E6A7F" w:rsidP="000E6A7F">
      <w:pPr>
        <w:ind w:right="-284" w:firstLine="284"/>
        <w:contextualSpacing/>
        <w:mirrorIndents/>
        <w:jc w:val="both"/>
        <w:rPr>
          <w:rStyle w:val="slitbdy"/>
          <w:color w:val="000000"/>
          <w:sz w:val="26"/>
          <w:szCs w:val="26"/>
          <w:bdr w:val="none" w:sz="0" w:space="0" w:color="auto" w:frame="1"/>
          <w:shd w:val="clear" w:color="auto" w:fill="FFFFFF"/>
        </w:rPr>
      </w:pPr>
      <w:r w:rsidRPr="00B036B3">
        <w:rPr>
          <w:rFonts w:ascii="Times New Roman" w:hAnsi="Times New Roman"/>
          <w:sz w:val="26"/>
          <w:szCs w:val="26"/>
        </w:rPr>
        <w:lastRenderedPageBreak/>
        <w:t>dispozițiile art. 362, alin. 2 din OUG 57/2019 privind Codul administrativ, conform cărora ”</w:t>
      </w:r>
      <w:r w:rsidRPr="00B036B3">
        <w:rPr>
          <w:rFonts w:ascii="Times New Roman" w:hAnsi="Times New Roman"/>
          <w:i/>
          <w:sz w:val="26"/>
          <w:szCs w:val="26"/>
        </w:rPr>
        <w:t xml:space="preserve">bunurile proprietate privată a unităților administrativ-teritoriale pot fi date în folosință gratuită, pe termen limitat, după caz, instituțiilor publice, persoanelor juridice fără scop lucrativ care desfășoară activitate de binefacere sau de utilitate publică ori serviciilor publice”; </w:t>
      </w:r>
      <w:r w:rsidRPr="00B036B3">
        <w:rPr>
          <w:rFonts w:ascii="Times New Roman" w:hAnsi="Times New Roman"/>
          <w:i/>
          <w:sz w:val="26"/>
          <w:szCs w:val="26"/>
        </w:rPr>
        <w:tab/>
      </w:r>
      <w:r w:rsidRPr="00B036B3">
        <w:rPr>
          <w:rStyle w:val="slitbdy"/>
          <w:color w:val="000000"/>
          <w:sz w:val="26"/>
          <w:szCs w:val="26"/>
          <w:bdr w:val="none" w:sz="0" w:space="0" w:color="auto" w:frame="1"/>
          <w:shd w:val="clear" w:color="auto" w:fill="FFFFFF"/>
        </w:rPr>
        <w:tab/>
      </w:r>
    </w:p>
    <w:p w:rsidR="000E6A7F" w:rsidRPr="00B036B3" w:rsidRDefault="000E6A7F" w:rsidP="000E6A7F">
      <w:pPr>
        <w:ind w:right="-284" w:firstLine="284"/>
        <w:contextualSpacing/>
        <w:mirrorIndents/>
        <w:jc w:val="both"/>
        <w:rPr>
          <w:rFonts w:ascii="Times New Roman" w:hAnsi="Times New Roman"/>
          <w:sz w:val="26"/>
          <w:szCs w:val="26"/>
        </w:rPr>
      </w:pPr>
      <w:r w:rsidRPr="00B036B3">
        <w:rPr>
          <w:rStyle w:val="slitbdy"/>
          <w:color w:val="000000"/>
          <w:sz w:val="26"/>
          <w:szCs w:val="26"/>
          <w:bdr w:val="none" w:sz="0" w:space="0" w:color="auto" w:frame="1"/>
          <w:shd w:val="clear" w:color="auto" w:fill="FFFFFF"/>
        </w:rPr>
        <w:tab/>
      </w:r>
      <w:r w:rsidRPr="00B036B3">
        <w:rPr>
          <w:rFonts w:ascii="Times New Roman" w:hAnsi="Times New Roman"/>
          <w:sz w:val="26"/>
          <w:szCs w:val="26"/>
        </w:rPr>
        <w:t xml:space="preserve"> În  considerarea celor menționate propunem ca în </w:t>
      </w:r>
      <w:r>
        <w:rPr>
          <w:rFonts w:ascii="Times New Roman" w:hAnsi="Times New Roman"/>
          <w:sz w:val="26"/>
          <w:szCs w:val="26"/>
        </w:rPr>
        <w:t>ș</w:t>
      </w:r>
      <w:r w:rsidRPr="00B036B3">
        <w:rPr>
          <w:rFonts w:ascii="Times New Roman" w:hAnsi="Times New Roman"/>
          <w:sz w:val="26"/>
          <w:szCs w:val="26"/>
        </w:rPr>
        <w:t>edin</w:t>
      </w:r>
      <w:r>
        <w:rPr>
          <w:rFonts w:ascii="Times New Roman" w:hAnsi="Times New Roman"/>
          <w:sz w:val="26"/>
          <w:szCs w:val="26"/>
        </w:rPr>
        <w:t>ț</w:t>
      </w:r>
      <w:r w:rsidRPr="00B036B3">
        <w:rPr>
          <w:rFonts w:ascii="Times New Roman" w:hAnsi="Times New Roman"/>
          <w:sz w:val="26"/>
          <w:szCs w:val="26"/>
        </w:rPr>
        <w:t>a ordinară a Consiliului Local al Municipiului  Drobeta Turnu Severin, să fie  adoptat proiectul de hotărâre privind aprobarea acordării Asociației Naționale a Surzilor din România, Filiala Drobeta Turnu   Severin în folosință gratuită, a spațiului funcțional în suprafață de 45,25 mp, din municipiul  Drobeta Turnu Severin, str. Traian  nr. 78, pentru un termen 5 ani.</w:t>
      </w:r>
    </w:p>
    <w:p w:rsidR="000E6A7F" w:rsidRPr="00B036B3" w:rsidRDefault="000E6A7F" w:rsidP="000E6A7F">
      <w:pPr>
        <w:ind w:right="-284" w:firstLine="284"/>
        <w:contextualSpacing/>
        <w:mirrorIndents/>
        <w:jc w:val="both"/>
        <w:rPr>
          <w:rFonts w:ascii="Times New Roman" w:hAnsi="Times New Roman"/>
          <w:color w:val="FFFFFF"/>
          <w:sz w:val="26"/>
          <w:szCs w:val="26"/>
        </w:rPr>
      </w:pPr>
      <w:r w:rsidRPr="00B036B3">
        <w:rPr>
          <w:rFonts w:ascii="Times New Roman" w:hAnsi="Times New Roman"/>
          <w:color w:val="FFFFFF"/>
          <w:sz w:val="26"/>
          <w:szCs w:val="26"/>
        </w:rPr>
        <w:t>.....</w:t>
      </w:r>
    </w:p>
    <w:p w:rsidR="000E6A7F" w:rsidRPr="00B036B3" w:rsidRDefault="000E6A7F" w:rsidP="000E6A7F">
      <w:pPr>
        <w:ind w:firstLine="426"/>
        <w:jc w:val="both"/>
        <w:rPr>
          <w:rFonts w:ascii="Times New Roman" w:hAnsi="Times New Roman"/>
          <w:b/>
          <w:sz w:val="26"/>
          <w:szCs w:val="26"/>
        </w:rPr>
      </w:pPr>
      <w:r w:rsidRPr="00B036B3">
        <w:rPr>
          <w:rFonts w:ascii="Times New Roman" w:hAnsi="Times New Roman"/>
          <w:b/>
          <w:sz w:val="26"/>
          <w:szCs w:val="26"/>
        </w:rPr>
        <w:t>2. Legalitatea</w:t>
      </w:r>
    </w:p>
    <w:p w:rsidR="000E6A7F" w:rsidRPr="00B036B3" w:rsidRDefault="000E6A7F" w:rsidP="000E6A7F">
      <w:pPr>
        <w:pStyle w:val="Listparagraf"/>
        <w:ind w:left="0" w:firstLine="360"/>
        <w:jc w:val="both"/>
        <w:rPr>
          <w:rFonts w:ascii="Times New Roman" w:hAnsi="Times New Roman"/>
          <w:sz w:val="26"/>
          <w:szCs w:val="26"/>
        </w:rPr>
      </w:pPr>
      <w:r>
        <w:rPr>
          <w:rFonts w:ascii="Times New Roman" w:hAnsi="Times New Roman"/>
          <w:sz w:val="26"/>
          <w:szCs w:val="26"/>
        </w:rPr>
        <w:t xml:space="preserve">     </w:t>
      </w:r>
      <w:r w:rsidRPr="00B036B3">
        <w:rPr>
          <w:rFonts w:ascii="Times New Roman" w:hAnsi="Times New Roman"/>
          <w:sz w:val="26"/>
          <w:szCs w:val="26"/>
        </w:rPr>
        <w:t>Susținerea proiectului din punct de vedere legal este fundamentată pe  dispozițiile art. 874 alin 1 din Legea nr. 287/2009 privind Codul Civil</w:t>
      </w:r>
      <w:r>
        <w:rPr>
          <w:rFonts w:ascii="Times New Roman" w:hAnsi="Times New Roman"/>
          <w:sz w:val="26"/>
          <w:szCs w:val="26"/>
        </w:rPr>
        <w:t xml:space="preserve">, </w:t>
      </w:r>
      <w:r w:rsidRPr="00B036B3">
        <w:rPr>
          <w:rFonts w:ascii="Times New Roman" w:hAnsi="Times New Roman"/>
          <w:sz w:val="26"/>
          <w:szCs w:val="26"/>
        </w:rPr>
        <w:t>art. 84, art. 108 lit. (d), art. 129 alin. 1, alin. 2 lit. (c),alin. 6 lit. (a), art. 196 alin. 1, lit. (a) și ale art. 362, alin. 2 din OUG nr 57/2019 privind Codul administrativ</w:t>
      </w:r>
      <w:r>
        <w:rPr>
          <w:rFonts w:ascii="Times New Roman" w:hAnsi="Times New Roman"/>
          <w:sz w:val="26"/>
          <w:szCs w:val="26"/>
        </w:rPr>
        <w:t>.</w:t>
      </w:r>
      <w:r w:rsidRPr="00B036B3">
        <w:rPr>
          <w:rFonts w:ascii="Times New Roman" w:hAnsi="Times New Roman"/>
          <w:sz w:val="26"/>
          <w:szCs w:val="26"/>
        </w:rPr>
        <w:tab/>
      </w:r>
    </w:p>
    <w:p w:rsidR="000E6A7F" w:rsidRPr="00B036B3" w:rsidRDefault="000E6A7F" w:rsidP="000E6A7F">
      <w:pPr>
        <w:pStyle w:val="Listparagraf"/>
        <w:ind w:left="0" w:firstLine="360"/>
        <w:jc w:val="both"/>
        <w:rPr>
          <w:rFonts w:ascii="Times New Roman" w:hAnsi="Times New Roman"/>
          <w:sz w:val="26"/>
          <w:szCs w:val="26"/>
        </w:rPr>
      </w:pPr>
      <w:r w:rsidRPr="00B036B3">
        <w:rPr>
          <w:rFonts w:ascii="Times New Roman" w:hAnsi="Times New Roman"/>
          <w:sz w:val="26"/>
          <w:szCs w:val="26"/>
        </w:rPr>
        <w:tab/>
        <w:t>În acest sens, în conformitate cu dispozițiile art. 136 alin. 8 lit. (b) din O.U.G. nr. 57/05.07.2019 privind Codul administrativ, a fost întocmit raportul de specialitate al Direcției Patrimoniu cu privire la aprobarea acordării Asociației Naționale a Surzilor din România, Filiala Drobeta Turnu   Severin în folosință gratuită, a spațiului funcțional în suprafață de 45,25 mp, din municipiul  Drobeta Turnu Severin, str. Traian  nr. 78, pentru un termen 5 ani.</w:t>
      </w:r>
    </w:p>
    <w:p w:rsidR="000E6A7F" w:rsidRPr="00B036B3" w:rsidRDefault="000E6A7F" w:rsidP="000E6A7F">
      <w:pPr>
        <w:ind w:firstLine="708"/>
        <w:jc w:val="both"/>
        <w:rPr>
          <w:rFonts w:ascii="Times New Roman" w:hAnsi="Times New Roman"/>
          <w:sz w:val="26"/>
          <w:szCs w:val="26"/>
        </w:rPr>
      </w:pPr>
      <w:r w:rsidRPr="00B036B3">
        <w:rPr>
          <w:rFonts w:ascii="Times New Roman" w:hAnsi="Times New Roman"/>
          <w:sz w:val="26"/>
          <w:szCs w:val="26"/>
        </w:rPr>
        <w:t>Proiectul de hotărâre cu întreaga documentație va fi supus spre dezbatere și aprobare în ședința ordinară a Consiliului Local al Municipiului Drobeta Turnu Severin.</w:t>
      </w:r>
    </w:p>
    <w:p w:rsidR="000E6A7F" w:rsidRPr="00B036B3" w:rsidRDefault="000E6A7F" w:rsidP="000E6A7F">
      <w:pPr>
        <w:jc w:val="both"/>
        <w:rPr>
          <w:rFonts w:ascii="Times New Roman" w:hAnsi="Times New Roman"/>
          <w:sz w:val="26"/>
          <w:szCs w:val="26"/>
        </w:rPr>
      </w:pPr>
      <w:r w:rsidRPr="00B036B3">
        <w:rPr>
          <w:rFonts w:ascii="Times New Roman" w:hAnsi="Times New Roman"/>
          <w:sz w:val="26"/>
          <w:szCs w:val="26"/>
        </w:rPr>
        <w:t xml:space="preserve">          Atașăm prezentului raport :</w:t>
      </w:r>
    </w:p>
    <w:p w:rsidR="000E6A7F" w:rsidRPr="00B036B3" w:rsidRDefault="000E6A7F" w:rsidP="000E6A7F">
      <w:pPr>
        <w:pStyle w:val="Listparagraf"/>
        <w:numPr>
          <w:ilvl w:val="0"/>
          <w:numId w:val="1"/>
        </w:numPr>
        <w:ind w:left="0" w:firstLine="360"/>
        <w:jc w:val="both"/>
        <w:rPr>
          <w:rFonts w:ascii="Times New Roman" w:hAnsi="Times New Roman"/>
          <w:sz w:val="26"/>
          <w:szCs w:val="26"/>
        </w:rPr>
      </w:pPr>
      <w:r w:rsidRPr="00B036B3">
        <w:rPr>
          <w:rFonts w:ascii="Times New Roman" w:hAnsi="Times New Roman"/>
          <w:sz w:val="26"/>
          <w:szCs w:val="26"/>
        </w:rPr>
        <w:t>adresa nr. 1218/15.01.2025 emisă de Asociația Națională a Surzilor din România, Filiala Drobeta Turnu Severin;</w:t>
      </w:r>
    </w:p>
    <w:p w:rsidR="000E6A7F" w:rsidRPr="00B036B3" w:rsidRDefault="000E6A7F" w:rsidP="000E6A7F">
      <w:pPr>
        <w:pStyle w:val="Listparagraf"/>
        <w:numPr>
          <w:ilvl w:val="0"/>
          <w:numId w:val="1"/>
        </w:numPr>
        <w:ind w:left="0" w:firstLine="360"/>
        <w:jc w:val="both"/>
        <w:rPr>
          <w:rFonts w:ascii="Times New Roman" w:hAnsi="Times New Roman"/>
          <w:sz w:val="26"/>
          <w:szCs w:val="26"/>
        </w:rPr>
      </w:pPr>
      <w:r w:rsidRPr="00B036B3">
        <w:rPr>
          <w:rFonts w:ascii="Times New Roman" w:hAnsi="Times New Roman"/>
          <w:sz w:val="26"/>
          <w:szCs w:val="26"/>
        </w:rPr>
        <w:t>planul de amplasament și delimitare a imobilului;</w:t>
      </w:r>
    </w:p>
    <w:p w:rsidR="000E6A7F" w:rsidRPr="00B036B3" w:rsidRDefault="000E6A7F" w:rsidP="000E6A7F">
      <w:pPr>
        <w:pStyle w:val="Listparagraf"/>
        <w:numPr>
          <w:ilvl w:val="0"/>
          <w:numId w:val="1"/>
        </w:numPr>
        <w:ind w:left="0" w:firstLine="360"/>
        <w:jc w:val="both"/>
        <w:rPr>
          <w:rFonts w:ascii="Times New Roman" w:hAnsi="Times New Roman"/>
          <w:sz w:val="26"/>
          <w:szCs w:val="26"/>
        </w:rPr>
      </w:pPr>
      <w:r w:rsidRPr="00B036B3">
        <w:rPr>
          <w:rFonts w:ascii="Times New Roman" w:hAnsi="Times New Roman"/>
          <w:sz w:val="26"/>
          <w:szCs w:val="26"/>
        </w:rPr>
        <w:t>schița imobilului;</w:t>
      </w:r>
    </w:p>
    <w:p w:rsidR="000E6A7F" w:rsidRDefault="000E6A7F" w:rsidP="000E6A7F">
      <w:pPr>
        <w:pStyle w:val="Listparagraf"/>
        <w:numPr>
          <w:ilvl w:val="0"/>
          <w:numId w:val="1"/>
        </w:numPr>
        <w:ind w:left="0" w:firstLine="360"/>
        <w:jc w:val="both"/>
        <w:rPr>
          <w:rFonts w:ascii="Times New Roman" w:hAnsi="Times New Roman"/>
          <w:sz w:val="26"/>
          <w:szCs w:val="26"/>
        </w:rPr>
      </w:pPr>
      <w:r w:rsidRPr="00B036B3">
        <w:rPr>
          <w:rFonts w:ascii="Times New Roman" w:hAnsi="Times New Roman"/>
          <w:sz w:val="26"/>
          <w:szCs w:val="26"/>
        </w:rPr>
        <w:t>Registrul special cu privire la asociații și fundații</w:t>
      </w:r>
    </w:p>
    <w:p w:rsidR="000E6A7F" w:rsidRDefault="000E6A7F" w:rsidP="000E6A7F">
      <w:pPr>
        <w:pStyle w:val="Listparagraf"/>
        <w:ind w:left="360"/>
        <w:jc w:val="both"/>
        <w:rPr>
          <w:rFonts w:ascii="Times New Roman" w:hAnsi="Times New Roman"/>
          <w:sz w:val="26"/>
          <w:szCs w:val="26"/>
        </w:rPr>
      </w:pPr>
    </w:p>
    <w:p w:rsidR="000E6A7F" w:rsidRDefault="000E6A7F" w:rsidP="000E6A7F">
      <w:pPr>
        <w:pStyle w:val="Listparagraf"/>
        <w:ind w:left="360"/>
        <w:jc w:val="both"/>
        <w:rPr>
          <w:rFonts w:ascii="Times New Roman" w:hAnsi="Times New Roman"/>
          <w:sz w:val="26"/>
          <w:szCs w:val="26"/>
        </w:rPr>
      </w:pPr>
    </w:p>
    <w:p w:rsidR="000E6A7F" w:rsidRPr="00B036B3" w:rsidRDefault="000E6A7F" w:rsidP="000E6A7F">
      <w:pPr>
        <w:pStyle w:val="Listparagraf"/>
        <w:ind w:left="360"/>
        <w:jc w:val="both"/>
        <w:rPr>
          <w:rFonts w:ascii="Times New Roman" w:hAnsi="Times New Roman"/>
          <w:sz w:val="26"/>
          <w:szCs w:val="26"/>
        </w:rPr>
      </w:pPr>
    </w:p>
    <w:p w:rsidR="000E6A7F" w:rsidRPr="00B036B3" w:rsidRDefault="000E6A7F" w:rsidP="000E6A7F">
      <w:pPr>
        <w:spacing w:after="0" w:line="360" w:lineRule="auto"/>
        <w:jc w:val="both"/>
        <w:rPr>
          <w:rFonts w:ascii="Times New Roman" w:hAnsi="Times New Roman"/>
          <w:b/>
          <w:sz w:val="26"/>
          <w:szCs w:val="26"/>
        </w:rPr>
      </w:pPr>
      <w:r w:rsidRPr="00B036B3">
        <w:rPr>
          <w:rFonts w:ascii="Times New Roman" w:hAnsi="Times New Roman"/>
          <w:sz w:val="26"/>
          <w:szCs w:val="26"/>
        </w:rPr>
        <w:t xml:space="preserve">                   </w:t>
      </w:r>
      <w:r w:rsidRPr="00B036B3">
        <w:rPr>
          <w:rFonts w:ascii="Times New Roman" w:hAnsi="Times New Roman"/>
          <w:b/>
          <w:sz w:val="26"/>
          <w:szCs w:val="26"/>
        </w:rPr>
        <w:t>DIRECTOR,</w:t>
      </w:r>
      <w:r w:rsidRPr="00B036B3">
        <w:rPr>
          <w:rFonts w:ascii="Times New Roman" w:hAnsi="Times New Roman"/>
          <w:b/>
          <w:sz w:val="26"/>
          <w:szCs w:val="26"/>
        </w:rPr>
        <w:tab/>
      </w:r>
      <w:r w:rsidRPr="00B036B3">
        <w:rPr>
          <w:rFonts w:ascii="Times New Roman" w:hAnsi="Times New Roman"/>
          <w:b/>
          <w:sz w:val="26"/>
          <w:szCs w:val="26"/>
        </w:rPr>
        <w:tab/>
      </w:r>
      <w:r w:rsidRPr="00B036B3">
        <w:rPr>
          <w:rFonts w:ascii="Times New Roman" w:hAnsi="Times New Roman"/>
          <w:b/>
          <w:sz w:val="26"/>
          <w:szCs w:val="26"/>
        </w:rPr>
        <w:tab/>
      </w:r>
      <w:r w:rsidRPr="00B036B3">
        <w:rPr>
          <w:rFonts w:ascii="Times New Roman" w:hAnsi="Times New Roman"/>
          <w:b/>
          <w:sz w:val="26"/>
          <w:szCs w:val="26"/>
        </w:rPr>
        <w:tab/>
      </w:r>
      <w:r w:rsidRPr="00B036B3">
        <w:rPr>
          <w:rFonts w:ascii="Times New Roman" w:hAnsi="Times New Roman"/>
          <w:b/>
          <w:sz w:val="26"/>
          <w:szCs w:val="26"/>
        </w:rPr>
        <w:tab/>
        <w:t xml:space="preserve">      </w:t>
      </w:r>
      <w:r w:rsidR="001E6156">
        <w:rPr>
          <w:rFonts w:ascii="Times New Roman" w:hAnsi="Times New Roman"/>
          <w:b/>
          <w:sz w:val="26"/>
          <w:szCs w:val="26"/>
        </w:rPr>
        <w:t>CONSILIER JURIDIC</w:t>
      </w:r>
    </w:p>
    <w:p w:rsidR="000E6A7F" w:rsidRPr="00B036B3" w:rsidRDefault="000E6A7F" w:rsidP="000E6A7F">
      <w:pPr>
        <w:spacing w:after="0" w:line="360" w:lineRule="auto"/>
        <w:jc w:val="both"/>
        <w:rPr>
          <w:rFonts w:ascii="Times New Roman" w:hAnsi="Times New Roman"/>
          <w:b/>
          <w:sz w:val="26"/>
          <w:szCs w:val="26"/>
        </w:rPr>
      </w:pPr>
      <w:r w:rsidRPr="00B036B3">
        <w:rPr>
          <w:rFonts w:ascii="Times New Roman" w:hAnsi="Times New Roman"/>
          <w:b/>
          <w:sz w:val="26"/>
          <w:szCs w:val="26"/>
        </w:rPr>
        <w:t xml:space="preserve">    DIRECȚIA PATRIMONIU                                     </w:t>
      </w:r>
    </w:p>
    <w:p w:rsidR="000E6A7F" w:rsidRPr="00B036B3" w:rsidRDefault="000E6A7F" w:rsidP="000E6A7F">
      <w:pPr>
        <w:spacing w:after="0" w:line="360" w:lineRule="auto"/>
        <w:jc w:val="both"/>
        <w:rPr>
          <w:rFonts w:ascii="Times New Roman" w:hAnsi="Times New Roman"/>
          <w:sz w:val="26"/>
          <w:szCs w:val="26"/>
        </w:rPr>
      </w:pPr>
      <w:r w:rsidRPr="00B036B3">
        <w:rPr>
          <w:rFonts w:ascii="Times New Roman" w:hAnsi="Times New Roman"/>
          <w:sz w:val="26"/>
          <w:szCs w:val="26"/>
        </w:rPr>
        <w:tab/>
        <w:t xml:space="preserve">     RADU LĂPĂDAT</w:t>
      </w:r>
      <w:r w:rsidRPr="00B036B3">
        <w:rPr>
          <w:rFonts w:ascii="Times New Roman" w:hAnsi="Times New Roman"/>
          <w:sz w:val="26"/>
          <w:szCs w:val="26"/>
        </w:rPr>
        <w:tab/>
      </w:r>
      <w:r w:rsidRPr="00B036B3">
        <w:rPr>
          <w:rFonts w:ascii="Times New Roman" w:hAnsi="Times New Roman"/>
          <w:sz w:val="26"/>
          <w:szCs w:val="26"/>
        </w:rPr>
        <w:tab/>
        <w:t xml:space="preserve">                               MARIUS POPESCU</w:t>
      </w:r>
    </w:p>
    <w:p w:rsidR="000E6A7F" w:rsidRPr="00B036B3" w:rsidRDefault="000E6A7F" w:rsidP="000E6A7F">
      <w:pPr>
        <w:pStyle w:val="Listparagraf"/>
        <w:spacing w:after="0"/>
        <w:ind w:left="0" w:firstLine="360"/>
        <w:jc w:val="both"/>
        <w:rPr>
          <w:rFonts w:ascii="Times New Roman" w:hAnsi="Times New Roman"/>
          <w:sz w:val="26"/>
          <w:szCs w:val="26"/>
        </w:rPr>
      </w:pPr>
    </w:p>
    <w:p w:rsidR="000E6A7F" w:rsidRPr="00B036B3" w:rsidRDefault="000E6A7F" w:rsidP="000E6A7F">
      <w:pPr>
        <w:ind w:firstLine="360"/>
        <w:jc w:val="both"/>
        <w:rPr>
          <w:rFonts w:ascii="Times New Roman" w:hAnsi="Times New Roman"/>
          <w:b/>
          <w:sz w:val="26"/>
          <w:szCs w:val="26"/>
        </w:rPr>
      </w:pPr>
    </w:p>
    <w:p w:rsidR="000E6A7F" w:rsidRPr="00B036B3" w:rsidRDefault="000E6A7F" w:rsidP="000E6A7F">
      <w:pPr>
        <w:ind w:firstLine="426"/>
        <w:jc w:val="both"/>
        <w:rPr>
          <w:rFonts w:ascii="Times New Roman" w:hAnsi="Times New Roman"/>
          <w:sz w:val="26"/>
          <w:szCs w:val="26"/>
        </w:rPr>
      </w:pPr>
    </w:p>
    <w:sectPr w:rsidR="000E6A7F" w:rsidRPr="00B036B3" w:rsidSect="000E6A7F">
      <w:footerReference w:type="default" r:id="rId13"/>
      <w:pgSz w:w="11906" w:h="16838"/>
      <w:pgMar w:top="993" w:right="70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35C" w:rsidRDefault="0096535C">
      <w:pPr>
        <w:spacing w:after="0" w:line="240" w:lineRule="auto"/>
      </w:pPr>
      <w:r>
        <w:separator/>
      </w:r>
    </w:p>
  </w:endnote>
  <w:endnote w:type="continuationSeparator" w:id="0">
    <w:p w:rsidR="0096535C" w:rsidRDefault="0096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045" w:rsidRDefault="00E92045">
    <w:pPr>
      <w:pStyle w:val="Subsol"/>
      <w:jc w:val="center"/>
    </w:pPr>
  </w:p>
  <w:p w:rsidR="00E92045" w:rsidRDefault="00E9204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35C" w:rsidRDefault="0096535C">
      <w:pPr>
        <w:spacing w:after="0" w:line="240" w:lineRule="auto"/>
      </w:pPr>
      <w:r>
        <w:separator/>
      </w:r>
    </w:p>
  </w:footnote>
  <w:footnote w:type="continuationSeparator" w:id="0">
    <w:p w:rsidR="0096535C" w:rsidRDefault="00965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1AD2"/>
    <w:multiLevelType w:val="hybridMultilevel"/>
    <w:tmpl w:val="F4AC32E4"/>
    <w:lvl w:ilvl="0" w:tplc="A1B2B2DA">
      <w:numFmt w:val="bullet"/>
      <w:lvlText w:val="-"/>
      <w:lvlJc w:val="left"/>
      <w:pPr>
        <w:ind w:left="36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9093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7F"/>
    <w:rsid w:val="000E6A7F"/>
    <w:rsid w:val="001E6156"/>
    <w:rsid w:val="002E6CD5"/>
    <w:rsid w:val="0096535C"/>
    <w:rsid w:val="00A14FBE"/>
    <w:rsid w:val="00AD7844"/>
    <w:rsid w:val="00B145A4"/>
    <w:rsid w:val="00E72F38"/>
    <w:rsid w:val="00E92045"/>
    <w:rsid w:val="00FB55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5DF4"/>
  <w15:chartTrackingRefBased/>
  <w15:docId w15:val="{AD8EC795-A46C-4C55-97BA-89F2CDDE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7F"/>
    <w:pPr>
      <w:spacing w:after="200" w:line="276" w:lineRule="auto"/>
    </w:pPr>
    <w:rPr>
      <w:kern w:val="0"/>
      <w14:ligatures w14:val="none"/>
    </w:rPr>
  </w:style>
  <w:style w:type="paragraph" w:styleId="Titlu1">
    <w:name w:val="heading 1"/>
    <w:basedOn w:val="Normal"/>
    <w:next w:val="Normal"/>
    <w:link w:val="Titlu1Caracter"/>
    <w:uiPriority w:val="9"/>
    <w:qFormat/>
    <w:rsid w:val="000E6A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E6A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E6A7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E6A7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E6A7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E6A7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E6A7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E6A7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E6A7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E6A7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E6A7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E6A7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E6A7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E6A7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E6A7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E6A7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E6A7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E6A7F"/>
    <w:rPr>
      <w:rFonts w:eastAsiaTheme="majorEastAsia" w:cstheme="majorBidi"/>
      <w:color w:val="272727" w:themeColor="text1" w:themeTint="D8"/>
    </w:rPr>
  </w:style>
  <w:style w:type="paragraph" w:styleId="Titlu">
    <w:name w:val="Title"/>
    <w:basedOn w:val="Normal"/>
    <w:next w:val="Normal"/>
    <w:link w:val="TitluCaracter"/>
    <w:uiPriority w:val="10"/>
    <w:qFormat/>
    <w:rsid w:val="000E6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E6A7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E6A7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E6A7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E6A7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E6A7F"/>
    <w:rPr>
      <w:i/>
      <w:iCs/>
      <w:color w:val="404040" w:themeColor="text1" w:themeTint="BF"/>
    </w:rPr>
  </w:style>
  <w:style w:type="paragraph" w:styleId="Listparagraf">
    <w:name w:val="List Paragraph"/>
    <w:basedOn w:val="Normal"/>
    <w:uiPriority w:val="34"/>
    <w:qFormat/>
    <w:rsid w:val="000E6A7F"/>
    <w:pPr>
      <w:ind w:left="720"/>
      <w:contextualSpacing/>
    </w:pPr>
  </w:style>
  <w:style w:type="character" w:styleId="Accentuareintens">
    <w:name w:val="Intense Emphasis"/>
    <w:basedOn w:val="Fontdeparagrafimplicit"/>
    <w:uiPriority w:val="21"/>
    <w:qFormat/>
    <w:rsid w:val="000E6A7F"/>
    <w:rPr>
      <w:i/>
      <w:iCs/>
      <w:color w:val="2F5496" w:themeColor="accent1" w:themeShade="BF"/>
    </w:rPr>
  </w:style>
  <w:style w:type="paragraph" w:styleId="Citatintens">
    <w:name w:val="Intense Quote"/>
    <w:basedOn w:val="Normal"/>
    <w:next w:val="Normal"/>
    <w:link w:val="CitatintensCaracter"/>
    <w:uiPriority w:val="30"/>
    <w:qFormat/>
    <w:rsid w:val="000E6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E6A7F"/>
    <w:rPr>
      <w:i/>
      <w:iCs/>
      <w:color w:val="2F5496" w:themeColor="accent1" w:themeShade="BF"/>
    </w:rPr>
  </w:style>
  <w:style w:type="character" w:styleId="Referireintens">
    <w:name w:val="Intense Reference"/>
    <w:basedOn w:val="Fontdeparagrafimplicit"/>
    <w:uiPriority w:val="32"/>
    <w:qFormat/>
    <w:rsid w:val="000E6A7F"/>
    <w:rPr>
      <w:b/>
      <w:bCs/>
      <w:smallCaps/>
      <w:color w:val="2F5496" w:themeColor="accent1" w:themeShade="BF"/>
      <w:spacing w:val="5"/>
    </w:rPr>
  </w:style>
  <w:style w:type="paragraph" w:styleId="Antet">
    <w:name w:val="header"/>
    <w:basedOn w:val="Normal"/>
    <w:link w:val="AntetCaracter"/>
    <w:uiPriority w:val="99"/>
    <w:unhideWhenUsed/>
    <w:rsid w:val="000E6A7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E6A7F"/>
    <w:rPr>
      <w:kern w:val="0"/>
      <w14:ligatures w14:val="none"/>
    </w:rPr>
  </w:style>
  <w:style w:type="paragraph" w:styleId="Subsol">
    <w:name w:val="footer"/>
    <w:basedOn w:val="Normal"/>
    <w:link w:val="SubsolCaracter"/>
    <w:uiPriority w:val="99"/>
    <w:unhideWhenUsed/>
    <w:rsid w:val="000E6A7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E6A7F"/>
    <w:rPr>
      <w:kern w:val="0"/>
      <w14:ligatures w14:val="none"/>
    </w:rPr>
  </w:style>
  <w:style w:type="character" w:styleId="Hyperlink">
    <w:name w:val="Hyperlink"/>
    <w:basedOn w:val="Fontdeparagrafimplicit"/>
    <w:uiPriority w:val="99"/>
    <w:unhideWhenUsed/>
    <w:rsid w:val="000E6A7F"/>
    <w:rPr>
      <w:color w:val="0000FF"/>
      <w:u w:val="single"/>
    </w:rPr>
  </w:style>
  <w:style w:type="character" w:customStyle="1" w:styleId="slitbdy">
    <w:name w:val="s_lit_bdy"/>
    <w:basedOn w:val="Fontdeparagrafimplicit"/>
    <w:rsid w:val="000E6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primariadrobeta.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4507</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5</dc:creator>
  <cp:keywords/>
  <dc:description/>
  <cp:lastModifiedBy>Pc 5</cp:lastModifiedBy>
  <cp:revision>2</cp:revision>
  <dcterms:created xsi:type="dcterms:W3CDTF">2025-02-13T08:44:00Z</dcterms:created>
  <dcterms:modified xsi:type="dcterms:W3CDTF">2025-02-13T09:01:00Z</dcterms:modified>
</cp:coreProperties>
</file>