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9D0A5" w14:textId="77777777" w:rsidR="00071896" w:rsidRDefault="00071896" w:rsidP="00E36ED9">
      <w:pPr>
        <w:spacing w:line="240" w:lineRule="auto"/>
        <w:rPr>
          <w:rFonts w:ascii="Times New Roman" w:hAnsi="Times New Roman" w:cs="Times New Roman"/>
          <w:sz w:val="24"/>
          <w:szCs w:val="24"/>
          <w:lang w:val="ro-RO"/>
        </w:rPr>
      </w:pPr>
    </w:p>
    <w:p w14:paraId="50962521" w14:textId="77777777" w:rsidR="00071896" w:rsidRDefault="009E1EB4" w:rsidP="00E36ED9">
      <w:pPr>
        <w:spacing w:after="0" w:line="240" w:lineRule="auto"/>
        <w:ind w:left="187" w:right="-93" w:firstLine="187"/>
        <w:jc w:val="center"/>
        <w:rPr>
          <w:rFonts w:ascii="Times New Roman" w:hAnsi="Times New Roman" w:cs="Times New Roman"/>
          <w:sz w:val="24"/>
          <w:szCs w:val="24"/>
          <w:lang w:val="it-IT"/>
        </w:rPr>
      </w:pPr>
      <w:r>
        <w:rPr>
          <w:rFonts w:ascii="Times New Roman" w:hAnsi="Times New Roman" w:cs="Times New Roman"/>
          <w:sz w:val="24"/>
          <w:szCs w:val="24"/>
          <w:lang w:val="it-IT"/>
        </w:rPr>
        <w:t>JUDE</w:t>
      </w:r>
      <w:r>
        <w:rPr>
          <w:rFonts w:ascii="Times New Roman" w:hAnsi="Times New Roman" w:cs="Times New Roman"/>
          <w:sz w:val="24"/>
          <w:szCs w:val="24"/>
          <w:lang w:val="ro-RO"/>
        </w:rPr>
        <w:t>Ţ</w:t>
      </w:r>
      <w:r>
        <w:rPr>
          <w:rFonts w:ascii="Times New Roman" w:hAnsi="Times New Roman" w:cs="Times New Roman"/>
          <w:sz w:val="24"/>
          <w:szCs w:val="24"/>
          <w:lang w:val="it-IT"/>
        </w:rPr>
        <w:t>UL MEHEDINŢI</w:t>
      </w:r>
    </w:p>
    <w:p w14:paraId="2B1B5601" w14:textId="77777777" w:rsidR="00071896" w:rsidRDefault="009E1EB4" w:rsidP="00E36ED9">
      <w:pPr>
        <w:spacing w:after="0" w:line="240" w:lineRule="auto"/>
        <w:ind w:left="187" w:right="-93" w:firstLine="187"/>
        <w:jc w:val="center"/>
        <w:rPr>
          <w:rFonts w:ascii="Times New Roman" w:hAnsi="Times New Roman" w:cs="Times New Roman"/>
          <w:sz w:val="24"/>
          <w:szCs w:val="24"/>
          <w:lang w:val="it-IT"/>
        </w:rPr>
      </w:pPr>
      <w:r>
        <w:rPr>
          <w:rFonts w:ascii="Times New Roman" w:hAnsi="Times New Roman" w:cs="Times New Roman"/>
          <w:sz w:val="24"/>
          <w:szCs w:val="24"/>
          <w:lang w:val="it-IT"/>
        </w:rPr>
        <w:t>CONSILIUL LOCAL AL MUNICIPIULUI DROBETA TURNU SEVERIN</w:t>
      </w:r>
    </w:p>
    <w:p w14:paraId="52BF373C" w14:textId="77777777" w:rsidR="00071896" w:rsidRDefault="009E1EB4" w:rsidP="00E36ED9">
      <w:pPr>
        <w:spacing w:after="0" w:line="240" w:lineRule="auto"/>
        <w:ind w:left="187" w:right="-93" w:firstLine="187"/>
        <w:jc w:val="center"/>
        <w:rPr>
          <w:rFonts w:ascii="Times New Roman" w:hAnsi="Times New Roman" w:cs="Times New Roman"/>
          <w:sz w:val="24"/>
          <w:szCs w:val="24"/>
          <w:lang w:val="it-IT"/>
        </w:rPr>
      </w:pPr>
      <w:r>
        <w:rPr>
          <w:rFonts w:ascii="Times New Roman" w:hAnsi="Times New Roman" w:cs="Times New Roman"/>
          <w:sz w:val="24"/>
          <w:szCs w:val="24"/>
          <w:lang w:val="it-IT"/>
        </w:rPr>
        <w:t>DIRECŢIA DE ASISTENŢĂ SOCIALĂ</w:t>
      </w:r>
    </w:p>
    <w:p w14:paraId="0CB6CE98" w14:textId="77777777" w:rsidR="00071896" w:rsidRDefault="009E1EB4" w:rsidP="00E36ED9">
      <w:pPr>
        <w:spacing w:after="0" w:line="240" w:lineRule="auto"/>
        <w:ind w:left="187" w:right="-93" w:firstLine="187"/>
        <w:jc w:val="center"/>
        <w:rPr>
          <w:rFonts w:ascii="Times New Roman" w:hAnsi="Times New Roman" w:cs="Times New Roman"/>
          <w:sz w:val="24"/>
          <w:szCs w:val="24"/>
        </w:rPr>
      </w:pPr>
      <w:r>
        <w:rPr>
          <w:rFonts w:ascii="Times New Roman" w:hAnsi="Times New Roman" w:cs="Times New Roman"/>
          <w:sz w:val="24"/>
          <w:szCs w:val="24"/>
          <w:lang w:val="it-IT"/>
        </w:rPr>
        <w:t>Str. Romană nr. 1, tel.0252/329577, fax 0352/401029,                                                                              E-mail</w:t>
      </w:r>
      <w:r>
        <w:rPr>
          <w:rFonts w:ascii="Times New Roman" w:hAnsi="Times New Roman" w:cs="Times New Roman"/>
          <w:sz w:val="24"/>
          <w:szCs w:val="24"/>
        </w:rPr>
        <w:t xml:space="preserve">: </w:t>
      </w:r>
      <w:hyperlink r:id="rId6" w:history="1">
        <w:r>
          <w:rPr>
            <w:rStyle w:val="Hyperlink"/>
            <w:rFonts w:ascii="Times New Roman" w:hAnsi="Times New Roman" w:cs="Times New Roman"/>
            <w:sz w:val="24"/>
            <w:szCs w:val="24"/>
          </w:rPr>
          <w:t>dasdts@dasdts.ro</w:t>
        </w:r>
      </w:hyperlink>
      <w:r>
        <w:rPr>
          <w:rFonts w:ascii="Times New Roman" w:hAnsi="Times New Roman" w:cs="Times New Roman"/>
          <w:sz w:val="24"/>
          <w:szCs w:val="24"/>
        </w:rPr>
        <w:t>, Web: www.dasdts.ro</w:t>
      </w:r>
    </w:p>
    <w:p w14:paraId="5C204FDE" w14:textId="77777777" w:rsidR="00071896" w:rsidRDefault="00071896" w:rsidP="00E36ED9">
      <w:pPr>
        <w:spacing w:after="0" w:line="240" w:lineRule="auto"/>
        <w:ind w:right="-93"/>
        <w:rPr>
          <w:rFonts w:ascii="Times New Roman" w:hAnsi="Times New Roman" w:cs="Times New Roman"/>
          <w:sz w:val="24"/>
          <w:szCs w:val="24"/>
          <w:lang w:val="it-IT"/>
        </w:rPr>
      </w:pPr>
    </w:p>
    <w:p w14:paraId="5EA4EFC2" w14:textId="778D19E5" w:rsidR="00071896" w:rsidRDefault="009E1EB4" w:rsidP="00E36ED9">
      <w:pPr>
        <w:spacing w:after="0" w:line="240" w:lineRule="auto"/>
        <w:ind w:right="-93"/>
        <w:rPr>
          <w:rFonts w:ascii="Times New Roman" w:hAnsi="Times New Roman" w:cs="Times New Roman"/>
          <w:sz w:val="24"/>
          <w:szCs w:val="24"/>
          <w:lang w:val="it-IT"/>
        </w:rPr>
      </w:pPr>
      <w:r>
        <w:rPr>
          <w:rFonts w:ascii="Times New Roman" w:hAnsi="Times New Roman" w:cs="Times New Roman"/>
          <w:sz w:val="24"/>
          <w:szCs w:val="24"/>
          <w:lang w:val="it-IT"/>
        </w:rPr>
        <w:t xml:space="preserve">   Nr.</w:t>
      </w:r>
      <w:r w:rsidR="00135063">
        <w:rPr>
          <w:rFonts w:ascii="Times New Roman" w:hAnsi="Times New Roman" w:cs="Times New Roman"/>
          <w:sz w:val="24"/>
          <w:szCs w:val="24"/>
          <w:lang w:val="it-IT"/>
        </w:rPr>
        <w:t>1685/19.02.2025</w:t>
      </w:r>
    </w:p>
    <w:p w14:paraId="788EC5D5" w14:textId="77777777" w:rsidR="00071896" w:rsidRDefault="009E1EB4" w:rsidP="00E36ED9">
      <w:pPr>
        <w:pBdr>
          <w:top w:val="thickThinSmallGap" w:sz="24" w:space="2" w:color="auto"/>
        </w:pBdr>
        <w:spacing w:line="240" w:lineRule="auto"/>
        <w:ind w:left="187" w:right="-93" w:firstLine="187"/>
        <w:rPr>
          <w:rFonts w:ascii="Times New Roman" w:hAnsi="Times New Roman" w:cs="Times New Roman"/>
          <w:sz w:val="24"/>
          <w:szCs w:val="24"/>
          <w:lang w:val="it-IT"/>
        </w:rPr>
      </w:pPr>
      <w:r>
        <w:rPr>
          <w:rFonts w:ascii="Times New Roman" w:hAnsi="Times New Roman" w:cs="Times New Roman"/>
          <w:sz w:val="24"/>
          <w:szCs w:val="24"/>
          <w:lang w:val="it-IT"/>
        </w:rPr>
        <w:t xml:space="preserve">                                                                                                                                                                                                                        </w:t>
      </w:r>
    </w:p>
    <w:p w14:paraId="18486CD9" w14:textId="77777777" w:rsidR="00071896" w:rsidRDefault="009E1EB4" w:rsidP="00E36ED9">
      <w:pPr>
        <w:pBdr>
          <w:top w:val="thickThinSmallGap" w:sz="24" w:space="2" w:color="auto"/>
        </w:pBdr>
        <w:spacing w:line="240" w:lineRule="auto"/>
        <w:ind w:left="187" w:right="-93" w:firstLine="187"/>
        <w:rPr>
          <w:rFonts w:ascii="Times New Roman" w:hAnsi="Times New Roman" w:cs="Times New Roman"/>
          <w:sz w:val="24"/>
          <w:szCs w:val="24"/>
          <w:lang w:val="it-IT"/>
        </w:rPr>
      </w:pPr>
      <w:r>
        <w:rPr>
          <w:rFonts w:ascii="Times New Roman" w:hAnsi="Times New Roman" w:cs="Times New Roman"/>
          <w:sz w:val="24"/>
          <w:szCs w:val="24"/>
          <w:lang w:val="it-IT"/>
        </w:rPr>
        <w:t xml:space="preserve">                                                                  </w:t>
      </w:r>
    </w:p>
    <w:p w14:paraId="2D848D09" w14:textId="77777777" w:rsidR="00071896" w:rsidRDefault="009E1EB4" w:rsidP="00E36ED9">
      <w:pPr>
        <w:spacing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RAPORT DE SPECIALITATE</w:t>
      </w:r>
    </w:p>
    <w:p w14:paraId="512361B1" w14:textId="77777777" w:rsidR="00071896" w:rsidRDefault="009E1EB4" w:rsidP="00E36ED9">
      <w:pPr>
        <w:spacing w:line="240" w:lineRule="auto"/>
        <w:jc w:val="center"/>
        <w:rPr>
          <w:rFonts w:ascii="Times New Roman" w:hAnsi="Times New Roman" w:cs="Times New Roman"/>
          <w:sz w:val="24"/>
          <w:szCs w:val="24"/>
        </w:rPr>
      </w:pPr>
      <w:r>
        <w:rPr>
          <w:rFonts w:ascii="Times New Roman" w:hAnsi="Times New Roman" w:cs="Times New Roman"/>
          <w:sz w:val="24"/>
          <w:szCs w:val="24"/>
        </w:rPr>
        <w:t>privind  aprobarea Strategiei de dezvoltare a serviciilor sociale la nivelul municipiului Drobeta Turnu Severin pentru perioada 2025-2035</w:t>
      </w:r>
    </w:p>
    <w:p w14:paraId="5567B1D2" w14:textId="77777777" w:rsidR="00071896" w:rsidRDefault="00071896" w:rsidP="00E36ED9">
      <w:pPr>
        <w:spacing w:line="240" w:lineRule="auto"/>
        <w:rPr>
          <w:rFonts w:ascii="Times New Roman" w:hAnsi="Times New Roman" w:cs="Times New Roman"/>
          <w:sz w:val="24"/>
          <w:szCs w:val="24"/>
        </w:rPr>
      </w:pPr>
    </w:p>
    <w:p w14:paraId="4C5E4641" w14:textId="1C443749" w:rsidR="00A06B65" w:rsidRPr="00A06B65" w:rsidRDefault="009E1EB4" w:rsidP="00A06B65">
      <w:pPr>
        <w:spacing w:after="0"/>
        <w:jc w:val="both"/>
        <w:rPr>
          <w:rFonts w:ascii="Times New Roman" w:hAnsi="Times New Roman" w:cs="Times New Roman"/>
          <w:sz w:val="24"/>
          <w:szCs w:val="24"/>
        </w:rPr>
      </w:pPr>
      <w:r w:rsidRPr="00A06B65">
        <w:rPr>
          <w:rFonts w:ascii="Times New Roman" w:hAnsi="Times New Roman" w:cs="Times New Roman"/>
          <w:sz w:val="24"/>
          <w:szCs w:val="24"/>
        </w:rPr>
        <w:t xml:space="preserve">                Asistența socială, ca parte a sistemului de protecție socială, are ca obiectiv protejarea persoanelor care, din motive de natură economică, fizică, psihică</w:t>
      </w:r>
      <w:r w:rsidRPr="00A06B65">
        <w:rPr>
          <w:rFonts w:ascii="Times New Roman" w:hAnsi="Times New Roman" w:cs="Times New Roman"/>
          <w:spacing w:val="-1"/>
          <w:sz w:val="24"/>
          <w:szCs w:val="24"/>
        </w:rPr>
        <w:t xml:space="preserve"> </w:t>
      </w:r>
      <w:r w:rsidRPr="00A06B65">
        <w:rPr>
          <w:rFonts w:ascii="Times New Roman" w:hAnsi="Times New Roman" w:cs="Times New Roman"/>
          <w:sz w:val="24"/>
          <w:szCs w:val="24"/>
        </w:rPr>
        <w:t>sau socia</w:t>
      </w:r>
      <w:r w:rsidR="00E36ED9" w:rsidRPr="00A06B65">
        <w:rPr>
          <w:rFonts w:ascii="Times New Roman" w:hAnsi="Times New Roman" w:cs="Times New Roman"/>
          <w:sz w:val="24"/>
          <w:szCs w:val="24"/>
        </w:rPr>
        <w:t>lă, nu au posibilitatea de a-</w:t>
      </w:r>
      <w:r w:rsidR="000F5A51">
        <w:rPr>
          <w:rFonts w:ascii="Times New Roman" w:hAnsi="Times New Roman" w:cs="Times New Roman"/>
          <w:sz w:val="24"/>
          <w:szCs w:val="24"/>
        </w:rPr>
        <w:t>și</w:t>
      </w:r>
      <w:r w:rsidRPr="00A06B65">
        <w:rPr>
          <w:rFonts w:ascii="Times New Roman" w:hAnsi="Times New Roman" w:cs="Times New Roman"/>
          <w:sz w:val="24"/>
          <w:szCs w:val="24"/>
        </w:rPr>
        <w:t xml:space="preserve"> asigura nevoile sociale, de a-</w:t>
      </w:r>
      <w:r w:rsidR="000F5A51">
        <w:rPr>
          <w:rFonts w:ascii="Times New Roman" w:hAnsi="Times New Roman" w:cs="Times New Roman"/>
          <w:sz w:val="24"/>
          <w:szCs w:val="24"/>
        </w:rPr>
        <w:t>și</w:t>
      </w:r>
      <w:r w:rsidRPr="00A06B65">
        <w:rPr>
          <w:rFonts w:ascii="Times New Roman" w:hAnsi="Times New Roman" w:cs="Times New Roman"/>
          <w:sz w:val="24"/>
          <w:szCs w:val="24"/>
        </w:rPr>
        <w:t xml:space="preserve"> dezvolta propriile capacități</w:t>
      </w:r>
      <w:r w:rsidRPr="00A06B65">
        <w:rPr>
          <w:rFonts w:ascii="Times New Roman" w:hAnsi="Times New Roman" w:cs="Times New Roman"/>
          <w:spacing w:val="40"/>
          <w:sz w:val="24"/>
          <w:szCs w:val="24"/>
        </w:rPr>
        <w:t xml:space="preserve"> </w:t>
      </w:r>
      <w:r w:rsidR="000F5A51">
        <w:rPr>
          <w:rFonts w:ascii="Times New Roman" w:hAnsi="Times New Roman" w:cs="Times New Roman"/>
          <w:sz w:val="24"/>
          <w:szCs w:val="24"/>
        </w:rPr>
        <w:t>și</w:t>
      </w:r>
      <w:r w:rsidRPr="00A06B65">
        <w:rPr>
          <w:rFonts w:ascii="Times New Roman" w:hAnsi="Times New Roman" w:cs="Times New Roman"/>
          <w:sz w:val="24"/>
          <w:szCs w:val="24"/>
        </w:rPr>
        <w:t xml:space="preserve"> competențe</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pentru a se integra social. Accesul la s</w:t>
      </w:r>
      <w:r w:rsidR="00E36ED9" w:rsidRPr="00A06B65">
        <w:rPr>
          <w:rFonts w:ascii="Times New Roman" w:hAnsi="Times New Roman" w:cs="Times New Roman"/>
          <w:sz w:val="24"/>
          <w:szCs w:val="24"/>
        </w:rPr>
        <w:t>ervicii sociale reprezintă un m</w:t>
      </w:r>
      <w:r w:rsidRPr="00A06B65">
        <w:rPr>
          <w:rFonts w:ascii="Times New Roman" w:hAnsi="Times New Roman" w:cs="Times New Roman"/>
          <w:sz w:val="24"/>
          <w:szCs w:val="24"/>
        </w:rPr>
        <w:t>ijloc de</w:t>
      </w:r>
      <w:r w:rsidRPr="00A06B65">
        <w:rPr>
          <w:rFonts w:ascii="Times New Roman" w:hAnsi="Times New Roman" w:cs="Times New Roman"/>
          <w:spacing w:val="-7"/>
          <w:sz w:val="24"/>
          <w:szCs w:val="24"/>
        </w:rPr>
        <w:t xml:space="preserve"> </w:t>
      </w:r>
      <w:r w:rsidR="00E36ED9" w:rsidRPr="00A06B65">
        <w:rPr>
          <w:rFonts w:ascii="Times New Roman" w:hAnsi="Times New Roman" w:cs="Times New Roman"/>
          <w:sz w:val="24"/>
          <w:szCs w:val="24"/>
        </w:rPr>
        <w:t>î</w:t>
      </w:r>
      <w:r w:rsidRPr="00A06B65">
        <w:rPr>
          <w:rFonts w:ascii="Times New Roman" w:hAnsi="Times New Roman" w:cs="Times New Roman"/>
          <w:sz w:val="24"/>
          <w:szCs w:val="24"/>
        </w:rPr>
        <w:t>ntărire a coeziunii sociale</w:t>
      </w:r>
      <w:r w:rsidRPr="00A06B65">
        <w:rPr>
          <w:rFonts w:ascii="Times New Roman" w:hAnsi="Times New Roman" w:cs="Times New Roman"/>
          <w:spacing w:val="40"/>
          <w:sz w:val="24"/>
          <w:szCs w:val="24"/>
        </w:rPr>
        <w:t xml:space="preserve"> </w:t>
      </w:r>
      <w:r w:rsidR="000F5A51">
        <w:rPr>
          <w:rFonts w:ascii="Times New Roman" w:hAnsi="Times New Roman" w:cs="Times New Roman"/>
          <w:sz w:val="24"/>
          <w:szCs w:val="24"/>
        </w:rPr>
        <w:t>și</w:t>
      </w:r>
      <w:r w:rsidRPr="00A06B65">
        <w:rPr>
          <w:rFonts w:ascii="Times New Roman" w:hAnsi="Times New Roman" w:cs="Times New Roman"/>
          <w:sz w:val="24"/>
          <w:szCs w:val="24"/>
        </w:rPr>
        <w:t xml:space="preserve"> de reducere a excluderii</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sociale,</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iar</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gradul</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de civilizație</w:t>
      </w:r>
      <w:r w:rsidRPr="00A06B65">
        <w:rPr>
          <w:rFonts w:ascii="Times New Roman" w:hAnsi="Times New Roman" w:cs="Times New Roman"/>
          <w:spacing w:val="80"/>
          <w:sz w:val="24"/>
          <w:szCs w:val="24"/>
        </w:rPr>
        <w:t xml:space="preserve"> </w:t>
      </w:r>
      <w:r w:rsidR="000F5A51">
        <w:rPr>
          <w:rFonts w:ascii="Times New Roman" w:hAnsi="Times New Roman" w:cs="Times New Roman"/>
          <w:sz w:val="24"/>
          <w:szCs w:val="24"/>
        </w:rPr>
        <w:t>și</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dezvoltare</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a</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unei</w:t>
      </w:r>
      <w:r w:rsidRPr="00A06B65">
        <w:rPr>
          <w:rFonts w:ascii="Times New Roman" w:hAnsi="Times New Roman" w:cs="Times New Roman"/>
          <w:spacing w:val="40"/>
          <w:sz w:val="24"/>
          <w:szCs w:val="24"/>
        </w:rPr>
        <w:t xml:space="preserve"> </w:t>
      </w:r>
      <w:r w:rsidR="00E36ED9" w:rsidRPr="00A06B65">
        <w:rPr>
          <w:rFonts w:ascii="Times New Roman" w:hAnsi="Times New Roman" w:cs="Times New Roman"/>
          <w:sz w:val="24"/>
          <w:szCs w:val="24"/>
        </w:rPr>
        <w:t>societă</w:t>
      </w:r>
      <w:r w:rsidRPr="00A06B65">
        <w:rPr>
          <w:rFonts w:ascii="Times New Roman" w:hAnsi="Times New Roman" w:cs="Times New Roman"/>
          <w:sz w:val="24"/>
          <w:szCs w:val="24"/>
        </w:rPr>
        <w:t>ți</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se</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poate</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măsura</w:t>
      </w:r>
      <w:r w:rsidRPr="00A06B65">
        <w:rPr>
          <w:rFonts w:ascii="Times New Roman" w:hAnsi="Times New Roman" w:cs="Times New Roman"/>
          <w:spacing w:val="40"/>
          <w:sz w:val="24"/>
          <w:szCs w:val="24"/>
        </w:rPr>
        <w:t xml:space="preserve"> </w:t>
      </w:r>
      <w:r w:rsidR="00E36ED9" w:rsidRPr="00A06B65">
        <w:rPr>
          <w:rFonts w:ascii="Times New Roman" w:hAnsi="Times New Roman" w:cs="Times New Roman"/>
          <w:sz w:val="24"/>
          <w:szCs w:val="24"/>
        </w:rPr>
        <w:t>prin sistem</w:t>
      </w:r>
      <w:r w:rsidRPr="00A06B65">
        <w:rPr>
          <w:rFonts w:ascii="Times New Roman" w:hAnsi="Times New Roman" w:cs="Times New Roman"/>
          <w:sz w:val="24"/>
          <w:szCs w:val="24"/>
        </w:rPr>
        <w:t xml:space="preserve">ul de protecție socială existent în societatea respectivă, în măsura în care sistemul serviciilor sociale </w:t>
      </w:r>
      <w:r w:rsidR="000F5A51">
        <w:rPr>
          <w:rFonts w:ascii="Times New Roman" w:hAnsi="Times New Roman" w:cs="Times New Roman"/>
          <w:sz w:val="24"/>
          <w:szCs w:val="24"/>
        </w:rPr>
        <w:t>și</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mecanismele</w:t>
      </w:r>
      <w:r w:rsidRPr="00A06B65">
        <w:rPr>
          <w:rFonts w:ascii="Times New Roman" w:hAnsi="Times New Roman" w:cs="Times New Roman"/>
          <w:spacing w:val="30"/>
          <w:sz w:val="24"/>
          <w:szCs w:val="24"/>
        </w:rPr>
        <w:t xml:space="preserve"> </w:t>
      </w:r>
      <w:r w:rsidRPr="00A06B65">
        <w:rPr>
          <w:rFonts w:ascii="Times New Roman" w:hAnsi="Times New Roman" w:cs="Times New Roman"/>
          <w:sz w:val="24"/>
          <w:szCs w:val="24"/>
        </w:rPr>
        <w:t>de redistribuire a veniturilor</w:t>
      </w:r>
      <w:r w:rsidRPr="00A06B65">
        <w:rPr>
          <w:rFonts w:ascii="Times New Roman" w:hAnsi="Times New Roman" w:cs="Times New Roman"/>
          <w:spacing w:val="30"/>
          <w:sz w:val="24"/>
          <w:szCs w:val="24"/>
        </w:rPr>
        <w:t xml:space="preserve"> </w:t>
      </w:r>
      <w:r w:rsidRPr="00A06B65">
        <w:rPr>
          <w:rFonts w:ascii="Times New Roman" w:hAnsi="Times New Roman" w:cs="Times New Roman"/>
          <w:sz w:val="24"/>
          <w:szCs w:val="24"/>
        </w:rPr>
        <w:t>reușesc să asigure un nivel de trai acceptabil</w:t>
      </w:r>
      <w:r w:rsidR="00E74721">
        <w:rPr>
          <w:rFonts w:ascii="Times New Roman" w:hAnsi="Times New Roman" w:cs="Times New Roman"/>
          <w:sz w:val="24"/>
          <w:szCs w:val="24"/>
        </w:rPr>
        <w:t xml:space="preserve"> și</w:t>
      </w:r>
      <w:r w:rsidR="000F5A51">
        <w:rPr>
          <w:rFonts w:ascii="Times New Roman" w:hAnsi="Times New Roman" w:cs="Times New Roman"/>
          <w:spacing w:val="80"/>
          <w:sz w:val="24"/>
          <w:szCs w:val="24"/>
        </w:rPr>
        <w:t xml:space="preserve"> </w:t>
      </w:r>
      <w:r w:rsidRPr="00A06B65">
        <w:rPr>
          <w:rFonts w:ascii="Times New Roman" w:hAnsi="Times New Roman" w:cs="Times New Roman"/>
          <w:sz w:val="24"/>
          <w:szCs w:val="24"/>
        </w:rPr>
        <w:t>sanse egale de participare l</w:t>
      </w:r>
      <w:r w:rsidR="00E36ED9" w:rsidRPr="00A06B65">
        <w:rPr>
          <w:rFonts w:ascii="Times New Roman" w:hAnsi="Times New Roman" w:cs="Times New Roman"/>
          <w:sz w:val="24"/>
          <w:szCs w:val="24"/>
        </w:rPr>
        <w:t>a viața socială pentru toți cetă</w:t>
      </w:r>
      <w:r w:rsidRPr="00A06B65">
        <w:rPr>
          <w:rFonts w:ascii="Times New Roman" w:hAnsi="Times New Roman" w:cs="Times New Roman"/>
          <w:sz w:val="24"/>
          <w:szCs w:val="24"/>
        </w:rPr>
        <w:t>țenii.</w:t>
      </w:r>
    </w:p>
    <w:p w14:paraId="28875DB5" w14:textId="7BC75779" w:rsidR="00A06B65" w:rsidRPr="00A06B65" w:rsidRDefault="009E1EB4" w:rsidP="00A06B65">
      <w:pPr>
        <w:spacing w:after="0"/>
        <w:ind w:firstLine="708"/>
        <w:jc w:val="both"/>
        <w:rPr>
          <w:rFonts w:ascii="Times New Roman" w:hAnsi="Times New Roman" w:cs="Times New Roman"/>
          <w:sz w:val="24"/>
          <w:szCs w:val="24"/>
        </w:rPr>
      </w:pPr>
      <w:r w:rsidRPr="00A06B65">
        <w:rPr>
          <w:rFonts w:ascii="Times New Roman" w:hAnsi="Times New Roman" w:cs="Times New Roman"/>
          <w:sz w:val="24"/>
          <w:szCs w:val="24"/>
        </w:rPr>
        <w:t xml:space="preserve">Prin intermediul Direcţiei de Asistenţă Socială se desfăşoară activităţi de asistenţă </w:t>
      </w:r>
      <w:r w:rsidR="000F5A51">
        <w:rPr>
          <w:rFonts w:ascii="Times New Roman" w:hAnsi="Times New Roman" w:cs="Times New Roman"/>
          <w:sz w:val="24"/>
          <w:szCs w:val="24"/>
        </w:rPr>
        <w:t>și</w:t>
      </w:r>
      <w:r w:rsidRPr="00A06B65">
        <w:rPr>
          <w:rFonts w:ascii="Times New Roman" w:hAnsi="Times New Roman" w:cs="Times New Roman"/>
          <w:sz w:val="24"/>
          <w:szCs w:val="24"/>
        </w:rPr>
        <w:t xml:space="preserve"> protecţie socială în municipiul Drobeta Turnu Severin.</w:t>
      </w:r>
    </w:p>
    <w:p w14:paraId="6716485E" w14:textId="77777777" w:rsidR="00A06B65" w:rsidRPr="00A06B65" w:rsidRDefault="009E1EB4" w:rsidP="00A06B65">
      <w:pPr>
        <w:spacing w:after="0"/>
        <w:ind w:firstLine="708"/>
        <w:jc w:val="both"/>
        <w:rPr>
          <w:rFonts w:ascii="Times New Roman" w:hAnsi="Times New Roman" w:cs="Times New Roman"/>
          <w:sz w:val="24"/>
          <w:szCs w:val="24"/>
        </w:rPr>
      </w:pPr>
      <w:r w:rsidRPr="00A06B65">
        <w:rPr>
          <w:rFonts w:ascii="Times New Roman" w:hAnsi="Times New Roman" w:cs="Times New Roman"/>
          <w:sz w:val="24"/>
          <w:szCs w:val="24"/>
        </w:rPr>
        <w:t>Direcţia de Asistenţă Socială este autoritatea de specialitate cu personalitate juridică, structurată organizatoric potrivit organigramei, astfel încât funcţionarea acesteia să asigure îndeplinirea atribuţiilor ce îi revin potrivit legii, ţinând cont de serviciile sociale organizate în subordinea direcţiei.</w:t>
      </w:r>
    </w:p>
    <w:p w14:paraId="460D46EE" w14:textId="5885BBB5" w:rsidR="00071896" w:rsidRPr="00A06B65" w:rsidRDefault="00E36ED9" w:rsidP="00A06B65">
      <w:pPr>
        <w:spacing w:after="0"/>
        <w:jc w:val="both"/>
        <w:rPr>
          <w:rFonts w:ascii="Times New Roman" w:hAnsi="Times New Roman" w:cs="Times New Roman"/>
          <w:sz w:val="24"/>
          <w:szCs w:val="24"/>
        </w:rPr>
      </w:pPr>
      <w:r w:rsidRPr="00A06B65">
        <w:rPr>
          <w:rFonts w:ascii="Times New Roman" w:hAnsi="Times New Roman" w:cs="Times New Roman"/>
          <w:sz w:val="24"/>
          <w:szCs w:val="24"/>
        </w:rPr>
        <w:t xml:space="preserve"> </w:t>
      </w:r>
      <w:r w:rsidR="00A06B65">
        <w:rPr>
          <w:rFonts w:ascii="Times New Roman" w:hAnsi="Times New Roman" w:cs="Times New Roman"/>
          <w:sz w:val="24"/>
          <w:szCs w:val="24"/>
        </w:rPr>
        <w:tab/>
      </w:r>
      <w:r w:rsidR="009E1EB4" w:rsidRPr="00A06B65">
        <w:rPr>
          <w:rFonts w:ascii="Times New Roman" w:hAnsi="Times New Roman" w:cs="Times New Roman"/>
          <w:sz w:val="24"/>
          <w:szCs w:val="24"/>
        </w:rPr>
        <w:t xml:space="preserve">Direcţia de Asistenţă Socială elaborează politici </w:t>
      </w:r>
      <w:r w:rsidR="000F5A51">
        <w:rPr>
          <w:rFonts w:ascii="Times New Roman" w:hAnsi="Times New Roman" w:cs="Times New Roman"/>
          <w:sz w:val="24"/>
          <w:szCs w:val="24"/>
        </w:rPr>
        <w:t>și</w:t>
      </w:r>
      <w:r w:rsidR="009E1EB4" w:rsidRPr="00A06B65">
        <w:rPr>
          <w:rFonts w:ascii="Times New Roman" w:hAnsi="Times New Roman" w:cs="Times New Roman"/>
          <w:sz w:val="24"/>
          <w:szCs w:val="24"/>
        </w:rPr>
        <w:t xml:space="preserve"> strategii, programe de dezvoltare, derulează proiecte de dezvoltare comunitară </w:t>
      </w:r>
      <w:r w:rsidR="000F5A51">
        <w:rPr>
          <w:rFonts w:ascii="Times New Roman" w:hAnsi="Times New Roman" w:cs="Times New Roman"/>
          <w:sz w:val="24"/>
          <w:szCs w:val="24"/>
        </w:rPr>
        <w:t>și</w:t>
      </w:r>
      <w:r w:rsidR="009E1EB4" w:rsidRPr="00A06B65">
        <w:rPr>
          <w:rFonts w:ascii="Times New Roman" w:hAnsi="Times New Roman" w:cs="Times New Roman"/>
          <w:sz w:val="24"/>
          <w:szCs w:val="24"/>
        </w:rPr>
        <w:t xml:space="preserve"> de dezvoltare regională în vederea prevenirii situaţiilor de risc la care sunt expuse grupuri sau persoane din comunitate.</w:t>
      </w:r>
    </w:p>
    <w:p w14:paraId="38B1CB64" w14:textId="0009BBD9" w:rsidR="00E36ED9" w:rsidRPr="00A06B65" w:rsidRDefault="00E36ED9" w:rsidP="00A06B65">
      <w:pPr>
        <w:spacing w:line="240" w:lineRule="auto"/>
        <w:jc w:val="both"/>
        <w:rPr>
          <w:rFonts w:ascii="Times New Roman" w:hAnsi="Times New Roman" w:cs="Times New Roman"/>
          <w:sz w:val="24"/>
          <w:szCs w:val="24"/>
        </w:rPr>
      </w:pPr>
      <w:r w:rsidRPr="00A06B65">
        <w:rPr>
          <w:rFonts w:ascii="Times New Roman" w:hAnsi="Times New Roman" w:cs="Times New Roman"/>
          <w:sz w:val="24"/>
          <w:szCs w:val="24"/>
        </w:rPr>
        <w:t xml:space="preserve">   </w:t>
      </w:r>
      <w:r w:rsidR="00A06B65">
        <w:rPr>
          <w:rFonts w:ascii="Times New Roman" w:hAnsi="Times New Roman" w:cs="Times New Roman"/>
          <w:sz w:val="24"/>
          <w:szCs w:val="24"/>
        </w:rPr>
        <w:tab/>
      </w:r>
      <w:r w:rsidR="009E1EB4" w:rsidRPr="00A06B65">
        <w:rPr>
          <w:rFonts w:ascii="Times New Roman" w:hAnsi="Times New Roman" w:cs="Times New Roman"/>
          <w:sz w:val="24"/>
          <w:szCs w:val="24"/>
        </w:rPr>
        <w:t>La art. 112 alin. (1) din Legea nr. 292/2011 -</w:t>
      </w:r>
      <w:r w:rsidR="009E1EB4" w:rsidRPr="00A06B65">
        <w:rPr>
          <w:rFonts w:ascii="Times New Roman" w:hAnsi="Times New Roman" w:cs="Times New Roman"/>
          <w:spacing w:val="40"/>
          <w:sz w:val="24"/>
          <w:szCs w:val="24"/>
        </w:rPr>
        <w:t xml:space="preserve"> </w:t>
      </w:r>
      <w:r w:rsidR="009E1EB4" w:rsidRPr="00A06B65">
        <w:rPr>
          <w:rFonts w:ascii="Times New Roman" w:hAnsi="Times New Roman" w:cs="Times New Roman"/>
          <w:sz w:val="24"/>
          <w:szCs w:val="24"/>
        </w:rPr>
        <w:t>Legea asisten</w:t>
      </w:r>
      <w:r w:rsidR="009E1EB4" w:rsidRPr="00A06B65">
        <w:rPr>
          <w:rFonts w:ascii="Times New Roman" w:hAnsi="Times New Roman" w:cs="Times New Roman"/>
          <w:sz w:val="24"/>
          <w:szCs w:val="24"/>
          <w:lang w:val="ro-RO"/>
        </w:rPr>
        <w:t>ț</w:t>
      </w:r>
      <w:r w:rsidR="009E1EB4" w:rsidRPr="00A06B65">
        <w:rPr>
          <w:rFonts w:ascii="Times New Roman" w:hAnsi="Times New Roman" w:cs="Times New Roman"/>
          <w:sz w:val="24"/>
          <w:szCs w:val="24"/>
        </w:rPr>
        <w:t>ei sociale, cu modific</w:t>
      </w:r>
      <w:r w:rsidR="009E1EB4" w:rsidRPr="00A06B65">
        <w:rPr>
          <w:rFonts w:ascii="Times New Roman" w:hAnsi="Times New Roman" w:cs="Times New Roman"/>
          <w:sz w:val="24"/>
          <w:szCs w:val="24"/>
          <w:lang w:val="ro-RO"/>
        </w:rPr>
        <w:t>ă</w:t>
      </w:r>
      <w:r w:rsidR="009E1EB4" w:rsidRPr="00A06B65">
        <w:rPr>
          <w:rFonts w:ascii="Times New Roman" w:hAnsi="Times New Roman" w:cs="Times New Roman"/>
          <w:sz w:val="24"/>
          <w:szCs w:val="24"/>
        </w:rPr>
        <w:t>rile</w:t>
      </w:r>
      <w:r w:rsidR="009E1EB4" w:rsidRPr="00A06B65">
        <w:rPr>
          <w:rFonts w:ascii="Times New Roman" w:hAnsi="Times New Roman" w:cs="Times New Roman"/>
          <w:sz w:val="24"/>
          <w:szCs w:val="24"/>
          <w:lang w:val="ro-RO"/>
        </w:rPr>
        <w:t xml:space="preserve"> </w:t>
      </w:r>
      <w:r w:rsidR="000F5A51">
        <w:rPr>
          <w:rFonts w:ascii="Times New Roman" w:hAnsi="Times New Roman" w:cs="Times New Roman"/>
          <w:sz w:val="24"/>
          <w:szCs w:val="24"/>
          <w:lang w:val="ro-RO"/>
        </w:rPr>
        <w:t>și</w:t>
      </w:r>
      <w:r w:rsidR="009E1EB4" w:rsidRPr="00A06B65">
        <w:rPr>
          <w:rFonts w:ascii="Times New Roman" w:hAnsi="Times New Roman" w:cs="Times New Roman"/>
          <w:sz w:val="24"/>
          <w:szCs w:val="24"/>
        </w:rPr>
        <w:t xml:space="preserve"> complet</w:t>
      </w:r>
      <w:r w:rsidR="009E1EB4" w:rsidRPr="00A06B65">
        <w:rPr>
          <w:rFonts w:ascii="Times New Roman" w:hAnsi="Times New Roman" w:cs="Times New Roman"/>
          <w:sz w:val="24"/>
          <w:szCs w:val="24"/>
          <w:lang w:val="ro-RO"/>
        </w:rPr>
        <w:t>ă</w:t>
      </w:r>
      <w:r w:rsidR="009E1EB4" w:rsidRPr="00A06B65">
        <w:rPr>
          <w:rFonts w:ascii="Times New Roman" w:hAnsi="Times New Roman" w:cs="Times New Roman"/>
          <w:sz w:val="24"/>
          <w:szCs w:val="24"/>
        </w:rPr>
        <w:t>rile ulterioare se precize</w:t>
      </w:r>
      <w:r w:rsidR="009E1EB4" w:rsidRPr="00A06B65">
        <w:rPr>
          <w:rFonts w:ascii="Times New Roman" w:hAnsi="Times New Roman" w:cs="Times New Roman"/>
          <w:sz w:val="24"/>
          <w:szCs w:val="24"/>
          <w:lang w:val="ro-RO"/>
        </w:rPr>
        <w:t>ază</w:t>
      </w:r>
      <w:r w:rsidR="009E1EB4" w:rsidRPr="00A06B65">
        <w:rPr>
          <w:rFonts w:ascii="Times New Roman" w:hAnsi="Times New Roman" w:cs="Times New Roman"/>
          <w:sz w:val="24"/>
          <w:szCs w:val="24"/>
        </w:rPr>
        <w:t xml:space="preserve"> faptul c</w:t>
      </w:r>
      <w:r w:rsidR="009E1EB4" w:rsidRPr="00A06B65">
        <w:rPr>
          <w:rFonts w:ascii="Times New Roman" w:hAnsi="Times New Roman" w:cs="Times New Roman"/>
          <w:sz w:val="24"/>
          <w:szCs w:val="24"/>
          <w:lang w:val="ro-RO"/>
        </w:rPr>
        <w:t>ă</w:t>
      </w:r>
      <w:r w:rsidR="009E1EB4" w:rsidRPr="00A06B65">
        <w:rPr>
          <w:rFonts w:ascii="Times New Roman" w:hAnsi="Times New Roman" w:cs="Times New Roman"/>
          <w:sz w:val="24"/>
          <w:szCs w:val="24"/>
        </w:rPr>
        <w:t xml:space="preserve">: </w:t>
      </w:r>
      <w:r w:rsidR="009E1EB4" w:rsidRPr="00A06B65">
        <w:rPr>
          <w:rFonts w:ascii="Times New Roman" w:hAnsi="Times New Roman" w:cs="Times New Roman"/>
          <w:i/>
          <w:sz w:val="24"/>
          <w:szCs w:val="24"/>
        </w:rPr>
        <w:t>"Pent</w:t>
      </w:r>
      <w:r w:rsidR="009E1EB4" w:rsidRPr="00A06B65">
        <w:rPr>
          <w:rFonts w:ascii="Times New Roman" w:hAnsi="Times New Roman" w:cs="Times New Roman"/>
          <w:i/>
          <w:sz w:val="24"/>
          <w:szCs w:val="24"/>
          <w:lang w:val="ro-RO"/>
        </w:rPr>
        <w:t>ru</w:t>
      </w:r>
      <w:r w:rsidR="009E1EB4" w:rsidRPr="00A06B65">
        <w:rPr>
          <w:rFonts w:ascii="Times New Roman" w:hAnsi="Times New Roman" w:cs="Times New Roman"/>
          <w:i/>
          <w:sz w:val="24"/>
          <w:szCs w:val="24"/>
        </w:rPr>
        <w:t xml:space="preserve"> asigurarea aplic</w:t>
      </w:r>
      <w:r w:rsidR="009E1EB4" w:rsidRPr="00A06B65">
        <w:rPr>
          <w:rFonts w:ascii="Times New Roman" w:hAnsi="Times New Roman" w:cs="Times New Roman"/>
          <w:i/>
          <w:sz w:val="24"/>
          <w:szCs w:val="24"/>
          <w:lang w:val="ro-RO"/>
        </w:rPr>
        <w:t>ă</w:t>
      </w:r>
      <w:r w:rsidR="009E1EB4" w:rsidRPr="00A06B65">
        <w:rPr>
          <w:rFonts w:ascii="Times New Roman" w:hAnsi="Times New Roman" w:cs="Times New Roman"/>
          <w:i/>
          <w:sz w:val="24"/>
          <w:szCs w:val="24"/>
        </w:rPr>
        <w:t xml:space="preserve">rii politicilor sociale </w:t>
      </w:r>
      <w:r w:rsidR="009E1EB4" w:rsidRPr="00A06B65">
        <w:rPr>
          <w:rFonts w:ascii="Times New Roman" w:hAnsi="Times New Roman" w:cs="Times New Roman"/>
          <w:i/>
          <w:sz w:val="24"/>
          <w:szCs w:val="24"/>
          <w:lang w:val="ro-RO"/>
        </w:rPr>
        <w:t>î</w:t>
      </w:r>
      <w:r w:rsidR="009E1EB4" w:rsidRPr="00A06B65">
        <w:rPr>
          <w:rFonts w:ascii="Times New Roman" w:hAnsi="Times New Roman" w:cs="Times New Roman"/>
          <w:i/>
          <w:sz w:val="24"/>
          <w:szCs w:val="24"/>
        </w:rPr>
        <w:t>n domeniul protec</w:t>
      </w:r>
      <w:r w:rsidR="009E1EB4" w:rsidRPr="00A06B65">
        <w:rPr>
          <w:rFonts w:ascii="Times New Roman" w:hAnsi="Times New Roman" w:cs="Times New Roman"/>
          <w:i/>
          <w:sz w:val="24"/>
          <w:szCs w:val="24"/>
          <w:lang w:val="ro-RO"/>
        </w:rPr>
        <w:t>ț</w:t>
      </w:r>
      <w:r w:rsidR="009E1EB4" w:rsidRPr="00A06B65">
        <w:rPr>
          <w:rFonts w:ascii="Times New Roman" w:hAnsi="Times New Roman" w:cs="Times New Roman"/>
          <w:i/>
          <w:sz w:val="24"/>
          <w:szCs w:val="24"/>
        </w:rPr>
        <w:t>iei copilului, familiei, persoanelor v</w:t>
      </w:r>
      <w:r w:rsidR="009E1EB4" w:rsidRPr="00A06B65">
        <w:rPr>
          <w:rFonts w:ascii="Times New Roman" w:hAnsi="Times New Roman" w:cs="Times New Roman"/>
          <w:i/>
          <w:sz w:val="24"/>
          <w:szCs w:val="24"/>
          <w:lang w:val="ro-RO"/>
        </w:rPr>
        <w:t>â</w:t>
      </w:r>
      <w:r w:rsidR="009E1EB4" w:rsidRPr="00A06B65">
        <w:rPr>
          <w:rFonts w:ascii="Times New Roman" w:hAnsi="Times New Roman" w:cs="Times New Roman"/>
          <w:i/>
          <w:sz w:val="24"/>
          <w:szCs w:val="24"/>
        </w:rPr>
        <w:t>rstnice, persoanelor cu dizabilit</w:t>
      </w:r>
      <w:r w:rsidR="009E1EB4" w:rsidRPr="00A06B65">
        <w:rPr>
          <w:rFonts w:ascii="Times New Roman" w:hAnsi="Times New Roman" w:cs="Times New Roman"/>
          <w:i/>
          <w:sz w:val="24"/>
          <w:szCs w:val="24"/>
          <w:lang w:val="ro-RO"/>
        </w:rPr>
        <w:t>ăți</w:t>
      </w:r>
      <w:r w:rsidR="009E1EB4" w:rsidRPr="00A06B65">
        <w:rPr>
          <w:rFonts w:ascii="Times New Roman" w:hAnsi="Times New Roman" w:cs="Times New Roman"/>
          <w:i/>
          <w:sz w:val="24"/>
          <w:szCs w:val="24"/>
        </w:rPr>
        <w:t xml:space="preserve">i, precum </w:t>
      </w:r>
      <w:r w:rsidR="000F5A51">
        <w:rPr>
          <w:rFonts w:ascii="Times New Roman" w:hAnsi="Times New Roman" w:cs="Times New Roman"/>
          <w:i/>
          <w:sz w:val="24"/>
          <w:szCs w:val="24"/>
          <w:lang w:val="ro-RO"/>
        </w:rPr>
        <w:t>și</w:t>
      </w:r>
      <w:r w:rsidR="009E1EB4" w:rsidRPr="00A06B65">
        <w:rPr>
          <w:rFonts w:ascii="Times New Roman" w:hAnsi="Times New Roman" w:cs="Times New Roman"/>
          <w:sz w:val="24"/>
          <w:szCs w:val="24"/>
        </w:rPr>
        <w:t xml:space="preserve"> </w:t>
      </w:r>
      <w:r w:rsidR="009E1EB4" w:rsidRPr="00A06B65">
        <w:rPr>
          <w:rFonts w:ascii="Times New Roman" w:hAnsi="Times New Roman" w:cs="Times New Roman"/>
          <w:i/>
          <w:sz w:val="24"/>
          <w:szCs w:val="24"/>
        </w:rPr>
        <w:t>a</w:t>
      </w:r>
      <w:r w:rsidR="009E1EB4" w:rsidRPr="00A06B65">
        <w:rPr>
          <w:rFonts w:ascii="Times New Roman" w:hAnsi="Times New Roman" w:cs="Times New Roman"/>
          <w:i/>
          <w:sz w:val="24"/>
          <w:szCs w:val="24"/>
          <w:lang w:val="ro-RO"/>
        </w:rPr>
        <w:t>l</w:t>
      </w:r>
      <w:r w:rsidR="009E1EB4" w:rsidRPr="00A06B65">
        <w:rPr>
          <w:rFonts w:ascii="Times New Roman" w:hAnsi="Times New Roman" w:cs="Times New Roman"/>
          <w:i/>
          <w:sz w:val="24"/>
          <w:szCs w:val="24"/>
        </w:rPr>
        <w:t>tor persoane, grupuri sau comunita</w:t>
      </w:r>
      <w:r w:rsidR="009E1EB4" w:rsidRPr="00A06B65">
        <w:rPr>
          <w:rFonts w:ascii="Times New Roman" w:hAnsi="Times New Roman" w:cs="Times New Roman"/>
          <w:i/>
          <w:sz w:val="24"/>
          <w:szCs w:val="24"/>
          <w:lang w:val="ro-RO"/>
        </w:rPr>
        <w:t>ț</w:t>
      </w:r>
      <w:r w:rsidR="009E1EB4" w:rsidRPr="00A06B65">
        <w:rPr>
          <w:rFonts w:ascii="Times New Roman" w:hAnsi="Times New Roman" w:cs="Times New Roman"/>
          <w:i/>
          <w:sz w:val="24"/>
          <w:szCs w:val="24"/>
        </w:rPr>
        <w:t>i a</w:t>
      </w:r>
      <w:r w:rsidR="009E1EB4" w:rsidRPr="00A06B65">
        <w:rPr>
          <w:rFonts w:ascii="Times New Roman" w:hAnsi="Times New Roman" w:cs="Times New Roman"/>
          <w:i/>
          <w:sz w:val="24"/>
          <w:szCs w:val="24"/>
          <w:lang w:val="ro-RO"/>
        </w:rPr>
        <w:t>fl</w:t>
      </w:r>
      <w:r w:rsidR="009E1EB4" w:rsidRPr="00A06B65">
        <w:rPr>
          <w:rFonts w:ascii="Times New Roman" w:hAnsi="Times New Roman" w:cs="Times New Roman"/>
          <w:i/>
          <w:sz w:val="24"/>
          <w:szCs w:val="24"/>
        </w:rPr>
        <w:t xml:space="preserve">ate </w:t>
      </w:r>
      <w:r w:rsidR="009E1EB4" w:rsidRPr="00A06B65">
        <w:rPr>
          <w:rFonts w:ascii="Times New Roman" w:hAnsi="Times New Roman" w:cs="Times New Roman"/>
          <w:i/>
          <w:sz w:val="24"/>
          <w:szCs w:val="24"/>
          <w:lang w:val="ro-RO"/>
        </w:rPr>
        <w:t>î</w:t>
      </w:r>
      <w:r w:rsidR="009E1EB4" w:rsidRPr="00A06B65">
        <w:rPr>
          <w:rFonts w:ascii="Times New Roman" w:hAnsi="Times New Roman" w:cs="Times New Roman"/>
          <w:i/>
          <w:sz w:val="24"/>
          <w:szCs w:val="24"/>
        </w:rPr>
        <w:t>n nevoie social</w:t>
      </w:r>
      <w:r w:rsidR="009E1EB4" w:rsidRPr="00A06B65">
        <w:rPr>
          <w:rFonts w:ascii="Times New Roman" w:hAnsi="Times New Roman" w:cs="Times New Roman"/>
          <w:i/>
          <w:sz w:val="24"/>
          <w:szCs w:val="24"/>
          <w:lang w:val="ro-RO"/>
        </w:rPr>
        <w:t>ă</w:t>
      </w:r>
      <w:r w:rsidR="009E1EB4" w:rsidRPr="00A06B65">
        <w:rPr>
          <w:rFonts w:ascii="Times New Roman" w:hAnsi="Times New Roman" w:cs="Times New Roman"/>
          <w:i/>
          <w:sz w:val="24"/>
          <w:szCs w:val="24"/>
        </w:rPr>
        <w:t>, autorit</w:t>
      </w:r>
      <w:r w:rsidR="009E1EB4" w:rsidRPr="00A06B65">
        <w:rPr>
          <w:rFonts w:ascii="Times New Roman" w:hAnsi="Times New Roman" w:cs="Times New Roman"/>
          <w:i/>
          <w:sz w:val="24"/>
          <w:szCs w:val="24"/>
          <w:lang w:val="ro-RO"/>
        </w:rPr>
        <w:t>ăț</w:t>
      </w:r>
      <w:r w:rsidR="009E1EB4" w:rsidRPr="00A06B65">
        <w:rPr>
          <w:rFonts w:ascii="Times New Roman" w:hAnsi="Times New Roman" w:cs="Times New Roman"/>
          <w:i/>
          <w:sz w:val="24"/>
          <w:szCs w:val="24"/>
        </w:rPr>
        <w:t>ile administra</w:t>
      </w:r>
      <w:r w:rsidR="009E1EB4" w:rsidRPr="00A06B65">
        <w:rPr>
          <w:rFonts w:ascii="Times New Roman" w:hAnsi="Times New Roman" w:cs="Times New Roman"/>
          <w:i/>
          <w:sz w:val="24"/>
          <w:szCs w:val="24"/>
          <w:lang w:val="ro-RO"/>
        </w:rPr>
        <w:t>ți</w:t>
      </w:r>
      <w:r w:rsidR="009E1EB4" w:rsidRPr="00A06B65">
        <w:rPr>
          <w:rFonts w:ascii="Times New Roman" w:hAnsi="Times New Roman" w:cs="Times New Roman"/>
          <w:i/>
          <w:sz w:val="24"/>
          <w:szCs w:val="24"/>
        </w:rPr>
        <w:t>ei publice locale au atribu</w:t>
      </w:r>
      <w:r w:rsidR="009E1EB4" w:rsidRPr="00A06B65">
        <w:rPr>
          <w:rFonts w:ascii="Times New Roman" w:hAnsi="Times New Roman" w:cs="Times New Roman"/>
          <w:i/>
          <w:sz w:val="24"/>
          <w:szCs w:val="24"/>
          <w:lang w:val="ro-RO"/>
        </w:rPr>
        <w:t>ț</w:t>
      </w:r>
      <w:r w:rsidR="009E1EB4" w:rsidRPr="00A06B65">
        <w:rPr>
          <w:rFonts w:ascii="Times New Roman" w:hAnsi="Times New Roman" w:cs="Times New Roman"/>
          <w:i/>
          <w:sz w:val="24"/>
          <w:szCs w:val="24"/>
        </w:rPr>
        <w:t>ii privind asigurarea pachetului minim de asisten</w:t>
      </w:r>
      <w:r w:rsidR="009E1EB4" w:rsidRPr="00A06B65">
        <w:rPr>
          <w:rFonts w:ascii="Times New Roman" w:hAnsi="Times New Roman" w:cs="Times New Roman"/>
          <w:i/>
          <w:sz w:val="24"/>
          <w:szCs w:val="24"/>
          <w:lang w:val="ro-RO"/>
        </w:rPr>
        <w:t>ță</w:t>
      </w:r>
      <w:r w:rsidR="009E1EB4" w:rsidRPr="00A06B65">
        <w:rPr>
          <w:rFonts w:ascii="Times New Roman" w:hAnsi="Times New Roman" w:cs="Times New Roman"/>
          <w:i/>
          <w:sz w:val="24"/>
          <w:szCs w:val="24"/>
        </w:rPr>
        <w:t xml:space="preserve"> social</w:t>
      </w:r>
      <w:r w:rsidR="009E1EB4" w:rsidRPr="00A06B65">
        <w:rPr>
          <w:rFonts w:ascii="Times New Roman" w:hAnsi="Times New Roman" w:cs="Times New Roman"/>
          <w:i/>
          <w:sz w:val="24"/>
          <w:szCs w:val="24"/>
          <w:lang w:val="ro-RO"/>
        </w:rPr>
        <w:t>ă</w:t>
      </w:r>
      <w:r w:rsidR="009E1EB4" w:rsidRPr="00A06B65">
        <w:rPr>
          <w:rFonts w:ascii="Times New Roman" w:hAnsi="Times New Roman" w:cs="Times New Roman"/>
          <w:i/>
          <w:sz w:val="24"/>
          <w:szCs w:val="24"/>
        </w:rPr>
        <w:t xml:space="preserve"> </w:t>
      </w:r>
      <w:r w:rsidR="000F5A51">
        <w:rPr>
          <w:rFonts w:ascii="Times New Roman" w:hAnsi="Times New Roman" w:cs="Times New Roman"/>
          <w:i/>
          <w:iCs/>
          <w:sz w:val="24"/>
          <w:szCs w:val="24"/>
          <w:lang w:val="ro-RO"/>
        </w:rPr>
        <w:t>și</w:t>
      </w:r>
      <w:r w:rsidR="009E1EB4" w:rsidRPr="00A06B65">
        <w:rPr>
          <w:rFonts w:ascii="Times New Roman" w:hAnsi="Times New Roman" w:cs="Times New Roman"/>
          <w:spacing w:val="40"/>
          <w:sz w:val="24"/>
          <w:szCs w:val="24"/>
        </w:rPr>
        <w:t xml:space="preserve"> </w:t>
      </w:r>
      <w:r w:rsidR="009E1EB4" w:rsidRPr="00A06B65">
        <w:rPr>
          <w:rFonts w:ascii="Times New Roman" w:hAnsi="Times New Roman" w:cs="Times New Roman"/>
          <w:i/>
          <w:sz w:val="24"/>
          <w:szCs w:val="24"/>
        </w:rPr>
        <w:t xml:space="preserve">administrarea </w:t>
      </w:r>
      <w:r w:rsidR="000F5A51">
        <w:rPr>
          <w:rFonts w:ascii="Times New Roman" w:hAnsi="Times New Roman" w:cs="Times New Roman"/>
          <w:i/>
          <w:sz w:val="24"/>
          <w:szCs w:val="24"/>
          <w:lang w:val="ro-RO"/>
        </w:rPr>
        <w:t>și</w:t>
      </w:r>
      <w:r w:rsidR="009E1EB4" w:rsidRPr="00A06B65">
        <w:rPr>
          <w:rFonts w:ascii="Times New Roman" w:hAnsi="Times New Roman" w:cs="Times New Roman"/>
          <w:i/>
          <w:sz w:val="24"/>
          <w:szCs w:val="24"/>
        </w:rPr>
        <w:t xml:space="preserve"> acordarea</w:t>
      </w:r>
      <w:r w:rsidR="009E1EB4" w:rsidRPr="00A06B65">
        <w:rPr>
          <w:rFonts w:ascii="Times New Roman" w:hAnsi="Times New Roman" w:cs="Times New Roman"/>
          <w:i/>
          <w:spacing w:val="40"/>
          <w:sz w:val="24"/>
          <w:szCs w:val="24"/>
        </w:rPr>
        <w:t xml:space="preserve"> </w:t>
      </w:r>
      <w:r w:rsidR="009E1EB4" w:rsidRPr="00A06B65">
        <w:rPr>
          <w:rFonts w:ascii="Times New Roman" w:hAnsi="Times New Roman" w:cs="Times New Roman"/>
          <w:i/>
          <w:sz w:val="24"/>
          <w:szCs w:val="24"/>
        </w:rPr>
        <w:t>beneficiilor</w:t>
      </w:r>
      <w:r w:rsidR="009E1EB4" w:rsidRPr="00A06B65">
        <w:rPr>
          <w:rFonts w:ascii="Times New Roman" w:hAnsi="Times New Roman" w:cs="Times New Roman"/>
          <w:i/>
          <w:spacing w:val="40"/>
          <w:sz w:val="24"/>
          <w:szCs w:val="24"/>
        </w:rPr>
        <w:t xml:space="preserve"> </w:t>
      </w:r>
      <w:r w:rsidR="009E1EB4" w:rsidRPr="00A06B65">
        <w:rPr>
          <w:rFonts w:ascii="Times New Roman" w:hAnsi="Times New Roman" w:cs="Times New Roman"/>
          <w:i/>
          <w:sz w:val="24"/>
          <w:szCs w:val="24"/>
        </w:rPr>
        <w:t>de</w:t>
      </w:r>
      <w:r w:rsidR="009E1EB4" w:rsidRPr="00A06B65">
        <w:rPr>
          <w:rFonts w:ascii="Times New Roman" w:hAnsi="Times New Roman" w:cs="Times New Roman"/>
          <w:i/>
          <w:spacing w:val="40"/>
          <w:sz w:val="24"/>
          <w:szCs w:val="24"/>
        </w:rPr>
        <w:t xml:space="preserve"> </w:t>
      </w:r>
      <w:r w:rsidR="009E1EB4" w:rsidRPr="00A06B65">
        <w:rPr>
          <w:rFonts w:ascii="Times New Roman" w:hAnsi="Times New Roman" w:cs="Times New Roman"/>
          <w:i/>
          <w:sz w:val="24"/>
          <w:szCs w:val="24"/>
        </w:rPr>
        <w:t>asisten</w:t>
      </w:r>
      <w:r w:rsidR="009E1EB4" w:rsidRPr="00A06B65">
        <w:rPr>
          <w:rFonts w:ascii="Times New Roman" w:hAnsi="Times New Roman" w:cs="Times New Roman"/>
          <w:i/>
          <w:sz w:val="24"/>
          <w:szCs w:val="24"/>
          <w:lang w:val="ro-RO"/>
        </w:rPr>
        <w:t>ț</w:t>
      </w:r>
      <w:r w:rsidR="000F5A51">
        <w:rPr>
          <w:rFonts w:ascii="Times New Roman" w:hAnsi="Times New Roman" w:cs="Times New Roman"/>
          <w:i/>
          <w:sz w:val="24"/>
          <w:szCs w:val="24"/>
          <w:lang w:val="ro-RO"/>
        </w:rPr>
        <w:t>ă</w:t>
      </w:r>
      <w:r w:rsidR="009E1EB4" w:rsidRPr="00A06B65">
        <w:rPr>
          <w:rFonts w:ascii="Times New Roman" w:hAnsi="Times New Roman" w:cs="Times New Roman"/>
          <w:i/>
          <w:spacing w:val="40"/>
          <w:sz w:val="24"/>
          <w:szCs w:val="24"/>
        </w:rPr>
        <w:t xml:space="preserve"> </w:t>
      </w:r>
      <w:r w:rsidR="009E1EB4" w:rsidRPr="00A06B65">
        <w:rPr>
          <w:rFonts w:ascii="Times New Roman" w:hAnsi="Times New Roman" w:cs="Times New Roman"/>
          <w:i/>
          <w:sz w:val="24"/>
          <w:szCs w:val="24"/>
        </w:rPr>
        <w:t>social</w:t>
      </w:r>
      <w:r w:rsidR="009E1EB4" w:rsidRPr="00A06B65">
        <w:rPr>
          <w:rFonts w:ascii="Times New Roman" w:hAnsi="Times New Roman" w:cs="Times New Roman"/>
          <w:i/>
          <w:sz w:val="24"/>
          <w:szCs w:val="24"/>
          <w:lang w:val="ro-RO"/>
        </w:rPr>
        <w:t>ă</w:t>
      </w:r>
      <w:r w:rsidR="009E1EB4" w:rsidRPr="00A06B65">
        <w:rPr>
          <w:rFonts w:ascii="Times New Roman" w:hAnsi="Times New Roman" w:cs="Times New Roman"/>
          <w:i/>
          <w:spacing w:val="40"/>
          <w:sz w:val="24"/>
          <w:szCs w:val="24"/>
        </w:rPr>
        <w:t xml:space="preserve"> </w:t>
      </w:r>
      <w:r w:rsidR="000F5A51">
        <w:rPr>
          <w:rFonts w:ascii="Times New Roman" w:hAnsi="Times New Roman" w:cs="Times New Roman"/>
          <w:i/>
          <w:spacing w:val="40"/>
          <w:sz w:val="24"/>
          <w:szCs w:val="24"/>
          <w:lang w:val="ro-RO"/>
        </w:rPr>
        <w:t>și</w:t>
      </w:r>
      <w:r w:rsidR="009E1EB4" w:rsidRPr="00A06B65">
        <w:rPr>
          <w:rFonts w:ascii="Times New Roman" w:hAnsi="Times New Roman" w:cs="Times New Roman"/>
          <w:spacing w:val="80"/>
          <w:sz w:val="24"/>
          <w:szCs w:val="24"/>
        </w:rPr>
        <w:t xml:space="preserve"> </w:t>
      </w:r>
      <w:r w:rsidR="009E1EB4" w:rsidRPr="00A06B65">
        <w:rPr>
          <w:rFonts w:ascii="Times New Roman" w:hAnsi="Times New Roman" w:cs="Times New Roman"/>
          <w:i/>
          <w:sz w:val="24"/>
          <w:szCs w:val="24"/>
        </w:rPr>
        <w:t>a</w:t>
      </w:r>
      <w:r w:rsidR="009E1EB4" w:rsidRPr="00A06B65">
        <w:rPr>
          <w:rFonts w:ascii="Times New Roman" w:hAnsi="Times New Roman" w:cs="Times New Roman"/>
          <w:i/>
          <w:spacing w:val="40"/>
          <w:sz w:val="24"/>
          <w:szCs w:val="24"/>
        </w:rPr>
        <w:t xml:space="preserve"> </w:t>
      </w:r>
      <w:r w:rsidR="009E1EB4" w:rsidRPr="00A06B65">
        <w:rPr>
          <w:rFonts w:ascii="Times New Roman" w:hAnsi="Times New Roman" w:cs="Times New Roman"/>
          <w:i/>
          <w:sz w:val="24"/>
          <w:szCs w:val="24"/>
        </w:rPr>
        <w:t>serviciilor</w:t>
      </w:r>
      <w:r w:rsidR="009E1EB4" w:rsidRPr="00A06B65">
        <w:rPr>
          <w:rFonts w:ascii="Times New Roman" w:hAnsi="Times New Roman" w:cs="Times New Roman"/>
          <w:i/>
          <w:spacing w:val="40"/>
          <w:sz w:val="24"/>
          <w:szCs w:val="24"/>
        </w:rPr>
        <w:t xml:space="preserve"> </w:t>
      </w:r>
      <w:r w:rsidR="009E1EB4" w:rsidRPr="00A06B65">
        <w:rPr>
          <w:rFonts w:ascii="Times New Roman" w:hAnsi="Times New Roman" w:cs="Times New Roman"/>
          <w:i/>
          <w:sz w:val="24"/>
          <w:szCs w:val="24"/>
        </w:rPr>
        <w:t>sociale</w:t>
      </w:r>
      <w:r w:rsidR="009E1EB4" w:rsidRPr="00A06B65">
        <w:rPr>
          <w:rFonts w:ascii="Times New Roman" w:hAnsi="Times New Roman" w:cs="Times New Roman"/>
          <w:i/>
          <w:spacing w:val="-14"/>
          <w:sz w:val="24"/>
          <w:szCs w:val="24"/>
        </w:rPr>
        <w:t xml:space="preserve"> </w:t>
      </w:r>
      <w:r w:rsidR="009E1EB4" w:rsidRPr="00A06B65">
        <w:rPr>
          <w:rFonts w:ascii="Times New Roman" w:hAnsi="Times New Roman" w:cs="Times New Roman"/>
          <w:sz w:val="24"/>
          <w:szCs w:val="24"/>
        </w:rPr>
        <w:t>".</w:t>
      </w:r>
      <w:r w:rsidR="009E1EB4" w:rsidRPr="00A06B65">
        <w:rPr>
          <w:rFonts w:ascii="Times New Roman" w:hAnsi="Times New Roman" w:cs="Times New Roman"/>
          <w:spacing w:val="40"/>
          <w:sz w:val="24"/>
          <w:szCs w:val="24"/>
        </w:rPr>
        <w:t xml:space="preserve"> </w:t>
      </w:r>
      <w:r w:rsidR="009E1EB4" w:rsidRPr="00A06B65">
        <w:rPr>
          <w:rFonts w:ascii="Times New Roman" w:hAnsi="Times New Roman" w:cs="Times New Roman"/>
          <w:spacing w:val="40"/>
          <w:sz w:val="24"/>
          <w:szCs w:val="24"/>
          <w:lang w:val="ro-RO"/>
        </w:rPr>
        <w:t>î</w:t>
      </w:r>
      <w:r w:rsidR="009E1EB4" w:rsidRPr="00A06B65">
        <w:rPr>
          <w:rFonts w:ascii="Times New Roman" w:hAnsi="Times New Roman" w:cs="Times New Roman"/>
          <w:sz w:val="24"/>
          <w:szCs w:val="24"/>
        </w:rPr>
        <w:t>n</w:t>
      </w:r>
      <w:r w:rsidR="009E1EB4" w:rsidRPr="00A06B65">
        <w:rPr>
          <w:rFonts w:ascii="Times New Roman" w:hAnsi="Times New Roman" w:cs="Times New Roman"/>
          <w:spacing w:val="40"/>
          <w:sz w:val="24"/>
          <w:szCs w:val="24"/>
        </w:rPr>
        <w:t xml:space="preserve"> </w:t>
      </w:r>
      <w:r w:rsidR="009E1EB4" w:rsidRPr="00A06B65">
        <w:rPr>
          <w:rFonts w:ascii="Times New Roman" w:hAnsi="Times New Roman" w:cs="Times New Roman"/>
          <w:sz w:val="24"/>
          <w:szCs w:val="24"/>
        </w:rPr>
        <w:t>acest</w:t>
      </w:r>
      <w:r w:rsidR="009E1EB4" w:rsidRPr="00A06B65">
        <w:rPr>
          <w:rFonts w:ascii="Times New Roman" w:hAnsi="Times New Roman" w:cs="Times New Roman"/>
          <w:spacing w:val="40"/>
          <w:sz w:val="24"/>
          <w:szCs w:val="24"/>
        </w:rPr>
        <w:t xml:space="preserve"> </w:t>
      </w:r>
      <w:r w:rsidR="009E1EB4" w:rsidRPr="00A06B65">
        <w:rPr>
          <w:rFonts w:ascii="Times New Roman" w:hAnsi="Times New Roman" w:cs="Times New Roman"/>
          <w:sz w:val="24"/>
          <w:szCs w:val="24"/>
        </w:rPr>
        <w:t>context,</w:t>
      </w:r>
      <w:r w:rsidR="009E1EB4" w:rsidRPr="00A06B65">
        <w:rPr>
          <w:rFonts w:ascii="Times New Roman" w:hAnsi="Times New Roman" w:cs="Times New Roman"/>
          <w:spacing w:val="40"/>
          <w:sz w:val="24"/>
          <w:szCs w:val="24"/>
        </w:rPr>
        <w:t xml:space="preserve"> </w:t>
      </w:r>
      <w:r w:rsidR="009E1EB4" w:rsidRPr="00A06B65">
        <w:rPr>
          <w:rFonts w:ascii="Times New Roman" w:hAnsi="Times New Roman" w:cs="Times New Roman"/>
          <w:spacing w:val="40"/>
          <w:sz w:val="24"/>
          <w:szCs w:val="24"/>
          <w:lang w:val="ro-RO"/>
        </w:rPr>
        <w:t>î</w:t>
      </w:r>
      <w:r w:rsidR="009E1EB4" w:rsidRPr="00A06B65">
        <w:rPr>
          <w:rFonts w:ascii="Times New Roman" w:hAnsi="Times New Roman" w:cs="Times New Roman"/>
          <w:sz w:val="24"/>
          <w:szCs w:val="24"/>
        </w:rPr>
        <w:t>n conformitate cu prevederile art. 112 alin. (3) lit. a) din Legea Asisten</w:t>
      </w:r>
      <w:r w:rsidR="009E1EB4" w:rsidRPr="00A06B65">
        <w:rPr>
          <w:rFonts w:ascii="Times New Roman" w:hAnsi="Times New Roman" w:cs="Times New Roman"/>
          <w:sz w:val="24"/>
          <w:szCs w:val="24"/>
          <w:lang w:val="ro-RO"/>
        </w:rPr>
        <w:t>ț</w:t>
      </w:r>
      <w:r w:rsidR="009E1EB4" w:rsidRPr="00A06B65">
        <w:rPr>
          <w:rFonts w:ascii="Times New Roman" w:hAnsi="Times New Roman" w:cs="Times New Roman"/>
          <w:sz w:val="24"/>
          <w:szCs w:val="24"/>
        </w:rPr>
        <w:t>ei Sociale nr. 292/2011, cu modificarile</w:t>
      </w:r>
      <w:r w:rsidR="009E1EB4" w:rsidRPr="00A06B65">
        <w:rPr>
          <w:rFonts w:ascii="Times New Roman" w:hAnsi="Times New Roman" w:cs="Times New Roman"/>
          <w:spacing w:val="40"/>
          <w:sz w:val="24"/>
          <w:szCs w:val="24"/>
        </w:rPr>
        <w:t xml:space="preserve"> </w:t>
      </w:r>
      <w:r w:rsidR="000F5A51">
        <w:rPr>
          <w:rFonts w:ascii="Times New Roman" w:hAnsi="Times New Roman" w:cs="Times New Roman"/>
          <w:spacing w:val="40"/>
          <w:sz w:val="24"/>
          <w:szCs w:val="24"/>
          <w:lang w:val="ro-RO"/>
        </w:rPr>
        <w:t>și</w:t>
      </w:r>
      <w:r w:rsidR="009E1EB4" w:rsidRPr="00A06B65">
        <w:rPr>
          <w:rFonts w:ascii="Times New Roman" w:hAnsi="Times New Roman" w:cs="Times New Roman"/>
          <w:sz w:val="24"/>
          <w:szCs w:val="24"/>
        </w:rPr>
        <w:t xml:space="preserve"> complet</w:t>
      </w:r>
      <w:r w:rsidR="009E1EB4" w:rsidRPr="00A06B65">
        <w:rPr>
          <w:rFonts w:ascii="Times New Roman" w:hAnsi="Times New Roman" w:cs="Times New Roman"/>
          <w:sz w:val="24"/>
          <w:szCs w:val="24"/>
          <w:lang w:val="ro-RO"/>
        </w:rPr>
        <w:t>ă</w:t>
      </w:r>
      <w:r w:rsidR="009E1EB4" w:rsidRPr="00A06B65">
        <w:rPr>
          <w:rFonts w:ascii="Times New Roman" w:hAnsi="Times New Roman" w:cs="Times New Roman"/>
          <w:sz w:val="24"/>
          <w:szCs w:val="24"/>
        </w:rPr>
        <w:t>rile ulterioare, Direc</w:t>
      </w:r>
      <w:r w:rsidR="009E1EB4" w:rsidRPr="00A06B65">
        <w:rPr>
          <w:rFonts w:ascii="Times New Roman" w:hAnsi="Times New Roman" w:cs="Times New Roman"/>
          <w:sz w:val="24"/>
          <w:szCs w:val="24"/>
          <w:lang w:val="ro-RO"/>
        </w:rPr>
        <w:t>ț</w:t>
      </w:r>
      <w:r w:rsidR="009E1EB4" w:rsidRPr="00A06B65">
        <w:rPr>
          <w:rFonts w:ascii="Times New Roman" w:hAnsi="Times New Roman" w:cs="Times New Roman"/>
          <w:sz w:val="24"/>
          <w:szCs w:val="24"/>
        </w:rPr>
        <w:t>ia de Asisten</w:t>
      </w:r>
      <w:r w:rsidR="009E1EB4" w:rsidRPr="00A06B65">
        <w:rPr>
          <w:rFonts w:ascii="Times New Roman" w:hAnsi="Times New Roman" w:cs="Times New Roman"/>
          <w:sz w:val="24"/>
          <w:szCs w:val="24"/>
          <w:lang w:val="ro-RO"/>
        </w:rPr>
        <w:t>ță</w:t>
      </w:r>
      <w:r w:rsidR="009E1EB4" w:rsidRPr="00A06B65">
        <w:rPr>
          <w:rFonts w:ascii="Times New Roman" w:hAnsi="Times New Roman" w:cs="Times New Roman"/>
          <w:spacing w:val="40"/>
          <w:sz w:val="24"/>
          <w:szCs w:val="24"/>
        </w:rPr>
        <w:t xml:space="preserve"> </w:t>
      </w:r>
      <w:r w:rsidR="009E1EB4" w:rsidRPr="00A06B65">
        <w:rPr>
          <w:rFonts w:ascii="Times New Roman" w:hAnsi="Times New Roman" w:cs="Times New Roman"/>
          <w:sz w:val="24"/>
          <w:szCs w:val="24"/>
        </w:rPr>
        <w:t xml:space="preserve"> Social</w:t>
      </w:r>
      <w:r w:rsidR="009E1EB4" w:rsidRPr="00A06B65">
        <w:rPr>
          <w:rFonts w:ascii="Times New Roman" w:hAnsi="Times New Roman" w:cs="Times New Roman"/>
          <w:sz w:val="24"/>
          <w:szCs w:val="24"/>
          <w:lang w:val="ro-RO"/>
        </w:rPr>
        <w:t>ă</w:t>
      </w:r>
      <w:r w:rsidR="009E1EB4" w:rsidRPr="00A06B65">
        <w:rPr>
          <w:rFonts w:ascii="Times New Roman" w:hAnsi="Times New Roman" w:cs="Times New Roman"/>
          <w:sz w:val="24"/>
          <w:szCs w:val="24"/>
        </w:rPr>
        <w:t xml:space="preserve"> are atribu</w:t>
      </w:r>
      <w:r w:rsidR="009E1EB4" w:rsidRPr="00A06B65">
        <w:rPr>
          <w:rFonts w:ascii="Times New Roman" w:hAnsi="Times New Roman" w:cs="Times New Roman"/>
          <w:sz w:val="24"/>
          <w:szCs w:val="24"/>
          <w:lang w:val="ro-RO"/>
        </w:rPr>
        <w:t>ț</w:t>
      </w:r>
      <w:r w:rsidR="009E1EB4" w:rsidRPr="00A06B65">
        <w:rPr>
          <w:rFonts w:ascii="Times New Roman" w:hAnsi="Times New Roman" w:cs="Times New Roman"/>
          <w:sz w:val="24"/>
          <w:szCs w:val="24"/>
        </w:rPr>
        <w:t>ii privind elaborarea strategiei locale de dezvoltare a serviciilor sociale, pe termen mediu</w:t>
      </w:r>
      <w:r w:rsidR="009E1EB4" w:rsidRPr="00A06B65">
        <w:rPr>
          <w:rFonts w:ascii="Times New Roman" w:hAnsi="Times New Roman" w:cs="Times New Roman"/>
          <w:spacing w:val="40"/>
          <w:sz w:val="24"/>
          <w:szCs w:val="24"/>
        </w:rPr>
        <w:t xml:space="preserve"> </w:t>
      </w:r>
      <w:r w:rsidR="000F5A51" w:rsidRPr="00E74721">
        <w:rPr>
          <w:rStyle w:val="CorptextCaracter"/>
          <w:rFonts w:eastAsiaTheme="minorHAnsi"/>
        </w:rPr>
        <w:t>ș</w:t>
      </w:r>
      <w:r w:rsidR="00E74721" w:rsidRPr="00E74721">
        <w:rPr>
          <w:rStyle w:val="CorptextCaracter"/>
          <w:rFonts w:eastAsiaTheme="minorHAnsi"/>
        </w:rPr>
        <w:t>i</w:t>
      </w:r>
      <w:r w:rsidR="009E1EB4" w:rsidRPr="00A06B65">
        <w:rPr>
          <w:rFonts w:ascii="Times New Roman" w:hAnsi="Times New Roman" w:cs="Times New Roman"/>
          <w:sz w:val="24"/>
          <w:szCs w:val="24"/>
        </w:rPr>
        <w:t xml:space="preserve"> lung, dup</w:t>
      </w:r>
      <w:r w:rsidR="009E1EB4" w:rsidRPr="00A06B65">
        <w:rPr>
          <w:rFonts w:ascii="Times New Roman" w:hAnsi="Times New Roman" w:cs="Times New Roman"/>
          <w:sz w:val="24"/>
          <w:szCs w:val="24"/>
          <w:lang w:val="ro-RO"/>
        </w:rPr>
        <w:t>ă</w:t>
      </w:r>
      <w:r w:rsidR="009E1EB4" w:rsidRPr="00A06B65">
        <w:rPr>
          <w:rFonts w:ascii="Times New Roman" w:hAnsi="Times New Roman" w:cs="Times New Roman"/>
          <w:sz w:val="24"/>
          <w:szCs w:val="24"/>
        </w:rPr>
        <w:t xml:space="preserve"> consultarea</w:t>
      </w:r>
      <w:r w:rsidR="009E1EB4" w:rsidRPr="00A06B65">
        <w:rPr>
          <w:rFonts w:ascii="Times New Roman" w:hAnsi="Times New Roman" w:cs="Times New Roman"/>
          <w:spacing w:val="40"/>
          <w:sz w:val="24"/>
          <w:szCs w:val="24"/>
        </w:rPr>
        <w:t xml:space="preserve"> </w:t>
      </w:r>
      <w:r w:rsidR="009E1EB4" w:rsidRPr="00A06B65">
        <w:rPr>
          <w:rFonts w:ascii="Times New Roman" w:hAnsi="Times New Roman" w:cs="Times New Roman"/>
          <w:sz w:val="24"/>
          <w:szCs w:val="24"/>
        </w:rPr>
        <w:t>fumizorilor</w:t>
      </w:r>
      <w:r w:rsidR="009E1EB4" w:rsidRPr="00A06B65">
        <w:rPr>
          <w:rFonts w:ascii="Times New Roman" w:hAnsi="Times New Roman" w:cs="Times New Roman"/>
          <w:spacing w:val="40"/>
          <w:sz w:val="24"/>
          <w:szCs w:val="24"/>
        </w:rPr>
        <w:t xml:space="preserve"> </w:t>
      </w:r>
      <w:r w:rsidR="009E1EB4" w:rsidRPr="00A06B65">
        <w:rPr>
          <w:rFonts w:ascii="Times New Roman" w:hAnsi="Times New Roman" w:cs="Times New Roman"/>
          <w:sz w:val="24"/>
          <w:szCs w:val="24"/>
        </w:rPr>
        <w:t>publici</w:t>
      </w:r>
      <w:r w:rsidR="009E1EB4" w:rsidRPr="00A06B65">
        <w:rPr>
          <w:rFonts w:ascii="Times New Roman" w:hAnsi="Times New Roman" w:cs="Times New Roman"/>
          <w:spacing w:val="80"/>
          <w:sz w:val="24"/>
          <w:szCs w:val="24"/>
        </w:rPr>
        <w:t xml:space="preserve"> </w:t>
      </w:r>
      <w:r w:rsidR="00E74721" w:rsidRPr="00E74721">
        <w:rPr>
          <w:rStyle w:val="CorptextCaracter"/>
          <w:rFonts w:eastAsiaTheme="minorHAnsi"/>
        </w:rPr>
        <w:t>și</w:t>
      </w:r>
      <w:r w:rsidR="009E1EB4" w:rsidRPr="00E74721">
        <w:rPr>
          <w:rStyle w:val="CorptextCaracter"/>
          <w:rFonts w:eastAsiaTheme="minorHAnsi"/>
        </w:rPr>
        <w:t xml:space="preserve"> </w:t>
      </w:r>
      <w:r w:rsidR="009E1EB4" w:rsidRPr="00A06B65">
        <w:rPr>
          <w:rFonts w:ascii="Times New Roman" w:hAnsi="Times New Roman" w:cs="Times New Roman"/>
          <w:sz w:val="24"/>
          <w:szCs w:val="24"/>
        </w:rPr>
        <w:t>priva</w:t>
      </w:r>
      <w:r w:rsidR="009E1EB4" w:rsidRPr="00A06B65">
        <w:rPr>
          <w:rFonts w:ascii="Times New Roman" w:hAnsi="Times New Roman" w:cs="Times New Roman"/>
          <w:sz w:val="24"/>
          <w:szCs w:val="24"/>
          <w:lang w:val="ro-RO"/>
        </w:rPr>
        <w:t>ț</w:t>
      </w:r>
      <w:r w:rsidR="009E1EB4" w:rsidRPr="00A06B65">
        <w:rPr>
          <w:rFonts w:ascii="Times New Roman" w:hAnsi="Times New Roman" w:cs="Times New Roman"/>
          <w:sz w:val="24"/>
          <w:szCs w:val="24"/>
        </w:rPr>
        <w:t>i,</w:t>
      </w:r>
      <w:r w:rsidR="009E1EB4" w:rsidRPr="00A06B65">
        <w:rPr>
          <w:rFonts w:ascii="Times New Roman" w:hAnsi="Times New Roman" w:cs="Times New Roman"/>
          <w:spacing w:val="40"/>
          <w:sz w:val="24"/>
          <w:szCs w:val="24"/>
        </w:rPr>
        <w:t xml:space="preserve"> </w:t>
      </w:r>
      <w:r w:rsidR="009E1EB4" w:rsidRPr="00A06B65">
        <w:rPr>
          <w:rFonts w:ascii="Times New Roman" w:hAnsi="Times New Roman" w:cs="Times New Roman"/>
          <w:sz w:val="24"/>
          <w:szCs w:val="24"/>
        </w:rPr>
        <w:t>a</w:t>
      </w:r>
      <w:r w:rsidR="009E1EB4" w:rsidRPr="00A06B65">
        <w:rPr>
          <w:rFonts w:ascii="Times New Roman" w:hAnsi="Times New Roman" w:cs="Times New Roman"/>
          <w:spacing w:val="40"/>
          <w:sz w:val="24"/>
          <w:szCs w:val="24"/>
        </w:rPr>
        <w:t xml:space="preserve"> </w:t>
      </w:r>
      <w:r w:rsidR="009E1EB4" w:rsidRPr="00A06B65">
        <w:rPr>
          <w:rFonts w:ascii="Times New Roman" w:hAnsi="Times New Roman" w:cs="Times New Roman"/>
          <w:sz w:val="24"/>
          <w:szCs w:val="24"/>
        </w:rPr>
        <w:t>asocia</w:t>
      </w:r>
      <w:r w:rsidR="009E1EB4" w:rsidRPr="00A06B65">
        <w:rPr>
          <w:rFonts w:ascii="Times New Roman" w:hAnsi="Times New Roman" w:cs="Times New Roman"/>
          <w:sz w:val="24"/>
          <w:szCs w:val="24"/>
          <w:lang w:val="ro-RO"/>
        </w:rPr>
        <w:t>ț</w:t>
      </w:r>
      <w:r w:rsidR="009E1EB4" w:rsidRPr="00A06B65">
        <w:rPr>
          <w:rFonts w:ascii="Times New Roman" w:hAnsi="Times New Roman" w:cs="Times New Roman"/>
          <w:sz w:val="24"/>
          <w:szCs w:val="24"/>
        </w:rPr>
        <w:t>iilor</w:t>
      </w:r>
      <w:r w:rsidR="009E1EB4" w:rsidRPr="00A06B65">
        <w:rPr>
          <w:rFonts w:ascii="Times New Roman" w:hAnsi="Times New Roman" w:cs="Times New Roman"/>
          <w:spacing w:val="40"/>
          <w:sz w:val="24"/>
          <w:szCs w:val="24"/>
        </w:rPr>
        <w:t xml:space="preserve"> </w:t>
      </w:r>
      <w:r w:rsidR="009E1EB4" w:rsidRPr="00A06B65">
        <w:rPr>
          <w:rFonts w:ascii="Times New Roman" w:hAnsi="Times New Roman" w:cs="Times New Roman"/>
          <w:sz w:val="24"/>
          <w:szCs w:val="24"/>
        </w:rPr>
        <w:t>profesionale</w:t>
      </w:r>
      <w:r w:rsidR="009E1EB4" w:rsidRPr="00A06B65">
        <w:rPr>
          <w:rFonts w:ascii="Times New Roman" w:hAnsi="Times New Roman" w:cs="Times New Roman"/>
          <w:spacing w:val="80"/>
          <w:sz w:val="24"/>
          <w:szCs w:val="24"/>
        </w:rPr>
        <w:t xml:space="preserve"> </w:t>
      </w:r>
      <w:r w:rsidR="00E74721" w:rsidRPr="00E74721">
        <w:rPr>
          <w:rStyle w:val="CorptextCaracter"/>
          <w:rFonts w:eastAsiaTheme="minorHAnsi"/>
        </w:rPr>
        <w:t>ș</w:t>
      </w:r>
      <w:r w:rsidR="000F5A51" w:rsidRPr="00E74721">
        <w:rPr>
          <w:rStyle w:val="CorptextCaracter"/>
          <w:rFonts w:eastAsiaTheme="minorHAnsi"/>
        </w:rPr>
        <w:t>i</w:t>
      </w:r>
      <w:r w:rsidR="009E1EB4" w:rsidRPr="00A06B65">
        <w:rPr>
          <w:rFonts w:ascii="Times New Roman" w:hAnsi="Times New Roman" w:cs="Times New Roman"/>
          <w:spacing w:val="40"/>
          <w:sz w:val="24"/>
          <w:szCs w:val="24"/>
        </w:rPr>
        <w:t xml:space="preserve"> </w:t>
      </w:r>
      <w:r w:rsidR="009E1EB4" w:rsidRPr="00A06B65">
        <w:rPr>
          <w:rFonts w:ascii="Times New Roman" w:hAnsi="Times New Roman" w:cs="Times New Roman"/>
          <w:sz w:val="24"/>
          <w:szCs w:val="24"/>
        </w:rPr>
        <w:t>a</w:t>
      </w:r>
      <w:r w:rsidR="009E1EB4" w:rsidRPr="00A06B65">
        <w:rPr>
          <w:rFonts w:ascii="Times New Roman" w:hAnsi="Times New Roman" w:cs="Times New Roman"/>
          <w:spacing w:val="40"/>
          <w:sz w:val="24"/>
          <w:szCs w:val="24"/>
        </w:rPr>
        <w:t xml:space="preserve"> </w:t>
      </w:r>
      <w:r w:rsidR="009E1EB4" w:rsidRPr="00A06B65">
        <w:rPr>
          <w:rFonts w:ascii="Times New Roman" w:hAnsi="Times New Roman" w:cs="Times New Roman"/>
          <w:sz w:val="24"/>
          <w:szCs w:val="24"/>
        </w:rPr>
        <w:t>organiza</w:t>
      </w:r>
      <w:r w:rsidR="009E1EB4" w:rsidRPr="00A06B65">
        <w:rPr>
          <w:rFonts w:ascii="Times New Roman" w:hAnsi="Times New Roman" w:cs="Times New Roman"/>
          <w:sz w:val="24"/>
          <w:szCs w:val="24"/>
          <w:lang w:val="ro-RO"/>
        </w:rPr>
        <w:t>ț</w:t>
      </w:r>
      <w:r w:rsidR="009E1EB4" w:rsidRPr="00A06B65">
        <w:rPr>
          <w:rFonts w:ascii="Times New Roman" w:hAnsi="Times New Roman" w:cs="Times New Roman"/>
          <w:sz w:val="24"/>
          <w:szCs w:val="24"/>
        </w:rPr>
        <w:t>iilor reprezentative ale beneficiarilor.</w:t>
      </w:r>
    </w:p>
    <w:p w14:paraId="17D49C23" w14:textId="268A0808" w:rsidR="00071896" w:rsidRPr="00A06B65" w:rsidRDefault="009E1EB4" w:rsidP="00A06B65">
      <w:pPr>
        <w:spacing w:after="0"/>
        <w:ind w:firstLine="708"/>
        <w:jc w:val="both"/>
        <w:rPr>
          <w:rFonts w:ascii="Times New Roman" w:hAnsi="Times New Roman" w:cs="Times New Roman"/>
          <w:sz w:val="24"/>
          <w:szCs w:val="24"/>
        </w:rPr>
      </w:pPr>
      <w:r w:rsidRPr="00A06B65">
        <w:rPr>
          <w:rFonts w:ascii="Times New Roman" w:hAnsi="Times New Roman" w:cs="Times New Roman"/>
          <w:sz w:val="24"/>
          <w:szCs w:val="24"/>
        </w:rPr>
        <w:lastRenderedPageBreak/>
        <w:t>Scopul</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elaborarii</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strategiei</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locale</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de</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dezvoltare</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a</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serviciilor</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sociale</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este</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de</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a</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asigura condițiile</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fu</w:t>
      </w:r>
      <w:r w:rsidR="00A06B65">
        <w:rPr>
          <w:rFonts w:ascii="Times New Roman" w:hAnsi="Times New Roman" w:cs="Times New Roman"/>
          <w:sz w:val="24"/>
          <w:szCs w:val="24"/>
        </w:rPr>
        <w:t>rn</w:t>
      </w:r>
      <w:r w:rsidRPr="00A06B65">
        <w:rPr>
          <w:rFonts w:ascii="Times New Roman" w:hAnsi="Times New Roman" w:cs="Times New Roman"/>
          <w:sz w:val="24"/>
          <w:szCs w:val="24"/>
        </w:rPr>
        <w:t>izării</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unor</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servicii</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sociale</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de calitate,</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care</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implicit</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să conducă</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la î</w:t>
      </w:r>
      <w:r w:rsidR="00E36ED9" w:rsidRPr="00A06B65">
        <w:rPr>
          <w:rFonts w:ascii="Times New Roman" w:hAnsi="Times New Roman" w:cs="Times New Roman"/>
          <w:sz w:val="24"/>
          <w:szCs w:val="24"/>
        </w:rPr>
        <w:t>mbunătă</w:t>
      </w:r>
      <w:r w:rsidRPr="00A06B65">
        <w:rPr>
          <w:rFonts w:ascii="Times New Roman" w:hAnsi="Times New Roman" w:cs="Times New Roman"/>
          <w:sz w:val="24"/>
          <w:szCs w:val="24"/>
        </w:rPr>
        <w:t>ț</w:t>
      </w:r>
      <w:r w:rsidR="00E36ED9" w:rsidRPr="00A06B65">
        <w:rPr>
          <w:rFonts w:ascii="Times New Roman" w:hAnsi="Times New Roman" w:cs="Times New Roman"/>
          <w:sz w:val="24"/>
          <w:szCs w:val="24"/>
        </w:rPr>
        <w:t>irea calită</w:t>
      </w:r>
      <w:r w:rsidRPr="00A06B65">
        <w:rPr>
          <w:rFonts w:ascii="Times New Roman" w:hAnsi="Times New Roman" w:cs="Times New Roman"/>
          <w:sz w:val="24"/>
          <w:szCs w:val="24"/>
        </w:rPr>
        <w:t>ții vieții familiilor</w:t>
      </w:r>
      <w:r w:rsidRPr="00A06B65">
        <w:rPr>
          <w:rFonts w:ascii="Times New Roman" w:hAnsi="Times New Roman" w:cs="Times New Roman"/>
          <w:spacing w:val="40"/>
          <w:sz w:val="24"/>
          <w:szCs w:val="24"/>
        </w:rPr>
        <w:t xml:space="preserve"> </w:t>
      </w:r>
      <w:r w:rsidR="00621549" w:rsidRPr="00E74721">
        <w:rPr>
          <w:rStyle w:val="CorptextCaracter"/>
          <w:rFonts w:eastAsiaTheme="minorHAnsi"/>
        </w:rPr>
        <w:t>și</w:t>
      </w:r>
      <w:r w:rsidRPr="00A06B65">
        <w:rPr>
          <w:rFonts w:ascii="Times New Roman" w:hAnsi="Times New Roman" w:cs="Times New Roman"/>
          <w:sz w:val="24"/>
          <w:szCs w:val="24"/>
        </w:rPr>
        <w:t xml:space="preserve"> persoanelor sărace, fă</w:t>
      </w:r>
      <w:r w:rsidR="00E36ED9" w:rsidRPr="00A06B65">
        <w:rPr>
          <w:rFonts w:ascii="Times New Roman" w:hAnsi="Times New Roman" w:cs="Times New Roman"/>
          <w:sz w:val="24"/>
          <w:szCs w:val="24"/>
        </w:rPr>
        <w:t>ră</w:t>
      </w:r>
      <w:r w:rsidRPr="00A06B65">
        <w:rPr>
          <w:rFonts w:ascii="Times New Roman" w:hAnsi="Times New Roman" w:cs="Times New Roman"/>
          <w:sz w:val="24"/>
          <w:szCs w:val="24"/>
        </w:rPr>
        <w:t xml:space="preserve"> nici un venit sau cu venituri foarte mici, a persoanelor cu handicap, a</w:t>
      </w:r>
      <w:r w:rsidRPr="00A06B65">
        <w:rPr>
          <w:rFonts w:ascii="Times New Roman" w:hAnsi="Times New Roman" w:cs="Times New Roman"/>
          <w:spacing w:val="40"/>
          <w:sz w:val="24"/>
          <w:szCs w:val="24"/>
        </w:rPr>
        <w:t xml:space="preserve"> </w:t>
      </w:r>
      <w:r w:rsidR="00621549" w:rsidRPr="00E74721">
        <w:rPr>
          <w:rStyle w:val="CorptextCaracter"/>
          <w:rFonts w:eastAsiaTheme="minorHAnsi"/>
        </w:rPr>
        <w:t>ș</w:t>
      </w:r>
      <w:r w:rsidR="00E36ED9" w:rsidRPr="00E74721">
        <w:rPr>
          <w:rStyle w:val="CorptextCaracter"/>
          <w:rFonts w:eastAsiaTheme="minorHAnsi"/>
        </w:rPr>
        <w:t>o</w:t>
      </w:r>
      <w:r w:rsidR="00E36ED9" w:rsidRPr="00A06B65">
        <w:rPr>
          <w:rFonts w:ascii="Times New Roman" w:hAnsi="Times New Roman" w:cs="Times New Roman"/>
          <w:sz w:val="24"/>
          <w:szCs w:val="24"/>
        </w:rPr>
        <w:t>merilor, a persoanelor v</w:t>
      </w:r>
      <w:r w:rsidRPr="00A06B65">
        <w:rPr>
          <w:rFonts w:ascii="Times New Roman" w:hAnsi="Times New Roman" w:cs="Times New Roman"/>
          <w:sz w:val="24"/>
          <w:szCs w:val="24"/>
        </w:rPr>
        <w:t xml:space="preserve">ârstnice </w:t>
      </w:r>
      <w:r w:rsidRPr="00E74721">
        <w:rPr>
          <w:rStyle w:val="CorptextCaracter"/>
          <w:rFonts w:eastAsiaTheme="minorHAnsi"/>
        </w:rPr>
        <w:t xml:space="preserve">precum </w:t>
      </w:r>
      <w:r w:rsidR="000F5A51" w:rsidRPr="00E74721">
        <w:rPr>
          <w:rStyle w:val="CorptextCaracter"/>
          <w:rFonts w:eastAsiaTheme="minorHAnsi"/>
        </w:rPr>
        <w:t>ș</w:t>
      </w:r>
      <w:r w:rsidR="00621549" w:rsidRPr="00E74721">
        <w:rPr>
          <w:rStyle w:val="CorptextCaracter"/>
          <w:rFonts w:eastAsiaTheme="minorHAnsi"/>
        </w:rPr>
        <w:t>i</w:t>
      </w:r>
      <w:r w:rsidRPr="00A06B65">
        <w:rPr>
          <w:rFonts w:ascii="Times New Roman" w:hAnsi="Times New Roman" w:cs="Times New Roman"/>
          <w:sz w:val="24"/>
          <w:szCs w:val="24"/>
        </w:rPr>
        <w:t xml:space="preserve"> a</w:t>
      </w:r>
      <w:r w:rsidRPr="00A06B65">
        <w:rPr>
          <w:rFonts w:ascii="Times New Roman" w:hAnsi="Times New Roman" w:cs="Times New Roman"/>
          <w:spacing w:val="-1"/>
          <w:sz w:val="24"/>
          <w:szCs w:val="24"/>
        </w:rPr>
        <w:t xml:space="preserve"> </w:t>
      </w:r>
      <w:r w:rsidRPr="00A06B65">
        <w:rPr>
          <w:rFonts w:ascii="Times New Roman" w:hAnsi="Times New Roman" w:cs="Times New Roman"/>
          <w:sz w:val="24"/>
          <w:szCs w:val="24"/>
        </w:rPr>
        <w:t>altor</w:t>
      </w:r>
      <w:r w:rsidRPr="00A06B65">
        <w:rPr>
          <w:rFonts w:ascii="Times New Roman" w:hAnsi="Times New Roman" w:cs="Times New Roman"/>
          <w:spacing w:val="-1"/>
          <w:sz w:val="24"/>
          <w:szCs w:val="24"/>
        </w:rPr>
        <w:t xml:space="preserve"> </w:t>
      </w:r>
      <w:r w:rsidRPr="00A06B65">
        <w:rPr>
          <w:rFonts w:ascii="Times New Roman" w:hAnsi="Times New Roman" w:cs="Times New Roman"/>
          <w:sz w:val="24"/>
          <w:szCs w:val="24"/>
        </w:rPr>
        <w:t>categorii de persoane defavorizate din municipiul Drobeta Turnu Severin. Realizarea acestui scop implică implementarea unor masuri de asistență</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socială</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pentru</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garantarea</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drepturilor</w:t>
      </w:r>
      <w:r w:rsidRPr="00A06B65">
        <w:rPr>
          <w:rFonts w:ascii="Times New Roman" w:hAnsi="Times New Roman" w:cs="Times New Roman"/>
          <w:spacing w:val="40"/>
          <w:sz w:val="24"/>
          <w:szCs w:val="24"/>
        </w:rPr>
        <w:t xml:space="preserve"> </w:t>
      </w:r>
      <w:r w:rsidR="00E36ED9" w:rsidRPr="00A06B65">
        <w:rPr>
          <w:rFonts w:ascii="Times New Roman" w:hAnsi="Times New Roman" w:cs="Times New Roman"/>
          <w:sz w:val="24"/>
          <w:szCs w:val="24"/>
        </w:rPr>
        <w:t>fiecă</w:t>
      </w:r>
      <w:r w:rsidRPr="00A06B65">
        <w:rPr>
          <w:rFonts w:ascii="Times New Roman" w:hAnsi="Times New Roman" w:cs="Times New Roman"/>
          <w:sz w:val="24"/>
          <w:szCs w:val="24"/>
        </w:rPr>
        <w:t>rei</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persoane</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vulnerabile</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de</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a</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beneficia</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de servicii sociale adecvate.</w:t>
      </w:r>
    </w:p>
    <w:p w14:paraId="5276B844" w14:textId="25CAEBED" w:rsidR="00071896" w:rsidRPr="00A06B65" w:rsidRDefault="009E1EB4" w:rsidP="00A06B65">
      <w:pPr>
        <w:spacing w:after="0"/>
        <w:ind w:firstLine="708"/>
        <w:jc w:val="both"/>
        <w:rPr>
          <w:rFonts w:ascii="Times New Roman" w:hAnsi="Times New Roman" w:cs="Times New Roman"/>
          <w:sz w:val="24"/>
          <w:szCs w:val="24"/>
        </w:rPr>
      </w:pPr>
      <w:r w:rsidRPr="00A06B65">
        <w:rPr>
          <w:rFonts w:ascii="Times New Roman" w:hAnsi="Times New Roman" w:cs="Times New Roman"/>
          <w:sz w:val="24"/>
          <w:szCs w:val="24"/>
        </w:rPr>
        <w:t>Strategia</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stabilește cadrul</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general</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al</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direcțiilor</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de acțiune</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pentru</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dezvoltarea</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unui</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sistem eficient de servicii sociale, printr-o abordare integrată, participativă, interinstituțională, bazat</w:t>
      </w:r>
      <w:r w:rsidR="00A06B65">
        <w:rPr>
          <w:rFonts w:ascii="Times New Roman" w:hAnsi="Times New Roman" w:cs="Times New Roman"/>
          <w:sz w:val="24"/>
          <w:szCs w:val="24"/>
        </w:rPr>
        <w:t>ă</w:t>
      </w:r>
      <w:r w:rsidRPr="00A06B65">
        <w:rPr>
          <w:rFonts w:ascii="Times New Roman" w:hAnsi="Times New Roman" w:cs="Times New Roman"/>
          <w:sz w:val="24"/>
          <w:szCs w:val="24"/>
        </w:rPr>
        <w:t xml:space="preserve"> pe standardele</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minime</w:t>
      </w:r>
      <w:r w:rsidRPr="00A06B65">
        <w:rPr>
          <w:rFonts w:ascii="Times New Roman" w:hAnsi="Times New Roman" w:cs="Times New Roman"/>
          <w:spacing w:val="31"/>
          <w:sz w:val="24"/>
          <w:szCs w:val="24"/>
        </w:rPr>
        <w:t xml:space="preserve"> </w:t>
      </w:r>
      <w:r w:rsidRPr="00A06B65">
        <w:rPr>
          <w:rFonts w:ascii="Times New Roman" w:hAnsi="Times New Roman" w:cs="Times New Roman"/>
          <w:sz w:val="24"/>
          <w:szCs w:val="24"/>
        </w:rPr>
        <w:t>de calitate</w:t>
      </w:r>
      <w:r w:rsidRPr="00A06B65">
        <w:rPr>
          <w:rFonts w:ascii="Times New Roman" w:hAnsi="Times New Roman" w:cs="Times New Roman"/>
          <w:spacing w:val="28"/>
          <w:sz w:val="24"/>
          <w:szCs w:val="24"/>
        </w:rPr>
        <w:t xml:space="preserve"> î</w:t>
      </w:r>
      <w:r w:rsidRPr="00A06B65">
        <w:rPr>
          <w:rFonts w:ascii="Times New Roman" w:hAnsi="Times New Roman" w:cs="Times New Roman"/>
          <w:sz w:val="24"/>
          <w:szCs w:val="24"/>
        </w:rPr>
        <w:t>n</w:t>
      </w:r>
      <w:r w:rsidRPr="00A06B65">
        <w:rPr>
          <w:rFonts w:ascii="Times New Roman" w:hAnsi="Times New Roman" w:cs="Times New Roman"/>
          <w:spacing w:val="33"/>
          <w:sz w:val="24"/>
          <w:szCs w:val="24"/>
        </w:rPr>
        <w:t xml:space="preserve"> </w:t>
      </w:r>
      <w:r w:rsidRPr="00A06B65">
        <w:rPr>
          <w:rFonts w:ascii="Times New Roman" w:hAnsi="Times New Roman" w:cs="Times New Roman"/>
          <w:sz w:val="24"/>
          <w:szCs w:val="24"/>
        </w:rPr>
        <w:t>furnizarea</w:t>
      </w:r>
      <w:r w:rsidRPr="00A06B65">
        <w:rPr>
          <w:rFonts w:ascii="Times New Roman" w:hAnsi="Times New Roman" w:cs="Times New Roman"/>
          <w:spacing w:val="35"/>
          <w:sz w:val="24"/>
          <w:szCs w:val="24"/>
        </w:rPr>
        <w:t xml:space="preserve"> </w:t>
      </w:r>
      <w:r w:rsidRPr="00A06B65">
        <w:rPr>
          <w:rFonts w:ascii="Times New Roman" w:hAnsi="Times New Roman" w:cs="Times New Roman"/>
          <w:sz w:val="24"/>
          <w:szCs w:val="24"/>
        </w:rPr>
        <w:t>serviciilor</w:t>
      </w:r>
      <w:r w:rsidRPr="00A06B65">
        <w:rPr>
          <w:rFonts w:ascii="Times New Roman" w:hAnsi="Times New Roman" w:cs="Times New Roman"/>
          <w:spacing w:val="30"/>
          <w:sz w:val="24"/>
          <w:szCs w:val="24"/>
        </w:rPr>
        <w:t xml:space="preserve"> </w:t>
      </w:r>
      <w:r w:rsidRPr="00A06B65">
        <w:rPr>
          <w:rFonts w:ascii="Times New Roman" w:hAnsi="Times New Roman" w:cs="Times New Roman"/>
          <w:sz w:val="24"/>
          <w:szCs w:val="24"/>
        </w:rPr>
        <w:t>sociale.</w:t>
      </w:r>
      <w:r w:rsidRPr="00A06B65">
        <w:rPr>
          <w:rFonts w:ascii="Times New Roman" w:hAnsi="Times New Roman" w:cs="Times New Roman"/>
          <w:spacing w:val="29"/>
          <w:sz w:val="24"/>
          <w:szCs w:val="24"/>
        </w:rPr>
        <w:t xml:space="preserve"> </w:t>
      </w:r>
      <w:r w:rsidRPr="00A06B65">
        <w:rPr>
          <w:rFonts w:ascii="Times New Roman" w:hAnsi="Times New Roman" w:cs="Times New Roman"/>
          <w:sz w:val="24"/>
          <w:szCs w:val="24"/>
        </w:rPr>
        <w:t>Dezvoltarea</w:t>
      </w:r>
      <w:r w:rsidRPr="00A06B65">
        <w:rPr>
          <w:rFonts w:ascii="Times New Roman" w:hAnsi="Times New Roman" w:cs="Times New Roman"/>
          <w:spacing w:val="32"/>
          <w:sz w:val="24"/>
          <w:szCs w:val="24"/>
        </w:rPr>
        <w:t xml:space="preserve"> </w:t>
      </w:r>
      <w:r w:rsidRPr="00A06B65">
        <w:rPr>
          <w:rFonts w:ascii="Times New Roman" w:hAnsi="Times New Roman" w:cs="Times New Roman"/>
          <w:sz w:val="24"/>
          <w:szCs w:val="24"/>
        </w:rPr>
        <w:t>comunității</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din</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punct de vedere social este un proces complex</w:t>
      </w:r>
      <w:r w:rsidRPr="00A06B65">
        <w:rPr>
          <w:rFonts w:ascii="Times New Roman" w:hAnsi="Times New Roman" w:cs="Times New Roman"/>
          <w:spacing w:val="40"/>
          <w:sz w:val="24"/>
          <w:szCs w:val="24"/>
        </w:rPr>
        <w:t xml:space="preserve"> </w:t>
      </w:r>
      <w:r w:rsidR="000F5A51" w:rsidRPr="00E74721">
        <w:rPr>
          <w:rStyle w:val="CorptextCaracter"/>
          <w:rFonts w:eastAsiaTheme="minorHAnsi"/>
        </w:rPr>
        <w:t>ș</w:t>
      </w:r>
      <w:r w:rsidR="00E74721" w:rsidRPr="00E74721">
        <w:rPr>
          <w:rStyle w:val="CorptextCaracter"/>
          <w:rFonts w:eastAsiaTheme="minorHAnsi"/>
        </w:rPr>
        <w:t>i</w:t>
      </w:r>
      <w:r w:rsidRPr="00E74721">
        <w:rPr>
          <w:rStyle w:val="CorptextCaracter"/>
          <w:rFonts w:eastAsiaTheme="minorHAnsi"/>
        </w:rPr>
        <w:t xml:space="preserve"> </w:t>
      </w:r>
      <w:r w:rsidRPr="00A06B65">
        <w:rPr>
          <w:rFonts w:ascii="Times New Roman" w:hAnsi="Times New Roman" w:cs="Times New Roman"/>
          <w:sz w:val="24"/>
          <w:szCs w:val="24"/>
        </w:rPr>
        <w:t>multidimensional, care implică îmbunătățirea calității vieții</w:t>
      </w:r>
      <w:r w:rsidRPr="00A06B65">
        <w:rPr>
          <w:rFonts w:ascii="Times New Roman" w:hAnsi="Times New Roman" w:cs="Times New Roman"/>
          <w:spacing w:val="40"/>
          <w:sz w:val="24"/>
          <w:szCs w:val="24"/>
        </w:rPr>
        <w:t xml:space="preserve"> </w:t>
      </w:r>
      <w:r w:rsidR="000F5A51" w:rsidRPr="00E74721">
        <w:rPr>
          <w:rStyle w:val="CorptextCaracter"/>
          <w:rFonts w:eastAsiaTheme="minorHAnsi"/>
        </w:rPr>
        <w:t>ș</w:t>
      </w:r>
      <w:r w:rsidR="00621549" w:rsidRPr="00E74721">
        <w:rPr>
          <w:rStyle w:val="CorptextCaracter"/>
          <w:rFonts w:eastAsiaTheme="minorHAnsi"/>
        </w:rPr>
        <w:t>i</w:t>
      </w:r>
      <w:r w:rsidRPr="00E74721">
        <w:rPr>
          <w:rStyle w:val="CorptextCaracter"/>
          <w:rFonts w:eastAsiaTheme="minorHAnsi"/>
        </w:rPr>
        <w:t xml:space="preserve"> </w:t>
      </w:r>
      <w:r w:rsidRPr="00A06B65">
        <w:rPr>
          <w:rFonts w:ascii="Times New Roman" w:hAnsi="Times New Roman" w:cs="Times New Roman"/>
          <w:sz w:val="24"/>
          <w:szCs w:val="24"/>
        </w:rPr>
        <w:t>a relațiilor interumane în cadrul unei comunități. Aceasta include diverse aspecte, precum educația,</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sănătatea,</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incluziunea</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socială,</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participarea</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civică,</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accesul</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la</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servicii</w:t>
      </w:r>
      <w:r w:rsidRPr="00A06B65">
        <w:rPr>
          <w:rFonts w:ascii="Times New Roman" w:hAnsi="Times New Roman" w:cs="Times New Roman"/>
          <w:spacing w:val="40"/>
          <w:sz w:val="24"/>
          <w:szCs w:val="24"/>
        </w:rPr>
        <w:t xml:space="preserve"> </w:t>
      </w:r>
      <w:r w:rsidR="000F5A51">
        <w:rPr>
          <w:rFonts w:ascii="Times New Roman" w:hAnsi="Times New Roman" w:cs="Times New Roman"/>
          <w:sz w:val="24"/>
          <w:szCs w:val="24"/>
        </w:rPr>
        <w:t>și</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resurse, dezvoltarea</w:t>
      </w:r>
      <w:r w:rsidRPr="00A06B65">
        <w:rPr>
          <w:rFonts w:ascii="Times New Roman" w:hAnsi="Times New Roman" w:cs="Times New Roman"/>
          <w:spacing w:val="80"/>
          <w:w w:val="150"/>
          <w:sz w:val="24"/>
          <w:szCs w:val="24"/>
        </w:rPr>
        <w:t xml:space="preserve"> </w:t>
      </w:r>
      <w:r w:rsidRPr="00A06B65">
        <w:rPr>
          <w:rFonts w:ascii="Times New Roman" w:hAnsi="Times New Roman" w:cs="Times New Roman"/>
          <w:sz w:val="24"/>
          <w:szCs w:val="24"/>
        </w:rPr>
        <w:t>economică</w:t>
      </w:r>
      <w:r w:rsidRPr="00A06B65">
        <w:rPr>
          <w:rFonts w:ascii="Times New Roman" w:hAnsi="Times New Roman" w:cs="Times New Roman"/>
          <w:spacing w:val="40"/>
          <w:sz w:val="24"/>
          <w:szCs w:val="24"/>
        </w:rPr>
        <w:t xml:space="preserve"> </w:t>
      </w:r>
      <w:r w:rsidR="00A05D93">
        <w:rPr>
          <w:rFonts w:ascii="Times New Roman" w:hAnsi="Times New Roman" w:cs="Times New Roman"/>
          <w:sz w:val="24"/>
          <w:szCs w:val="24"/>
        </w:rPr>
        <w:t>și a</w:t>
      </w:r>
      <w:r w:rsidRPr="00A06B65">
        <w:rPr>
          <w:rFonts w:ascii="Times New Roman" w:hAnsi="Times New Roman" w:cs="Times New Roman"/>
          <w:sz w:val="24"/>
          <w:szCs w:val="24"/>
        </w:rPr>
        <w:t>mplică</w:t>
      </w:r>
      <w:r w:rsidRPr="00A06B65">
        <w:rPr>
          <w:rFonts w:ascii="Times New Roman" w:hAnsi="Times New Roman" w:cs="Times New Roman"/>
          <w:spacing w:val="80"/>
          <w:w w:val="150"/>
          <w:sz w:val="24"/>
          <w:szCs w:val="24"/>
        </w:rPr>
        <w:t xml:space="preserve"> </w:t>
      </w:r>
      <w:r w:rsidRPr="00A06B65">
        <w:rPr>
          <w:rFonts w:ascii="Times New Roman" w:hAnsi="Times New Roman" w:cs="Times New Roman"/>
          <w:sz w:val="24"/>
          <w:szCs w:val="24"/>
        </w:rPr>
        <w:t>un</w:t>
      </w:r>
      <w:r w:rsidRPr="00A06B65">
        <w:rPr>
          <w:rFonts w:ascii="Times New Roman" w:hAnsi="Times New Roman" w:cs="Times New Roman"/>
          <w:spacing w:val="80"/>
          <w:sz w:val="24"/>
          <w:szCs w:val="24"/>
        </w:rPr>
        <w:t xml:space="preserve"> </w:t>
      </w:r>
      <w:r w:rsidRPr="00A06B65">
        <w:rPr>
          <w:rFonts w:ascii="Times New Roman" w:hAnsi="Times New Roman" w:cs="Times New Roman"/>
          <w:sz w:val="24"/>
          <w:szCs w:val="24"/>
        </w:rPr>
        <w:t>efort</w:t>
      </w:r>
      <w:r w:rsidRPr="00A06B65">
        <w:rPr>
          <w:rFonts w:ascii="Times New Roman" w:hAnsi="Times New Roman" w:cs="Times New Roman"/>
          <w:spacing w:val="80"/>
          <w:sz w:val="24"/>
          <w:szCs w:val="24"/>
        </w:rPr>
        <w:t xml:space="preserve"> </w:t>
      </w:r>
      <w:r w:rsidRPr="00A06B65">
        <w:rPr>
          <w:rFonts w:ascii="Times New Roman" w:hAnsi="Times New Roman" w:cs="Times New Roman"/>
          <w:sz w:val="24"/>
          <w:szCs w:val="24"/>
        </w:rPr>
        <w:t>comun</w:t>
      </w:r>
      <w:r w:rsidRPr="00A06B65">
        <w:rPr>
          <w:rFonts w:ascii="Times New Roman" w:hAnsi="Times New Roman" w:cs="Times New Roman"/>
          <w:spacing w:val="80"/>
          <w:w w:val="150"/>
          <w:sz w:val="24"/>
          <w:szCs w:val="24"/>
        </w:rPr>
        <w:t xml:space="preserve"> </w:t>
      </w:r>
      <w:r w:rsidRPr="00A06B65">
        <w:rPr>
          <w:rFonts w:ascii="Times New Roman" w:hAnsi="Times New Roman" w:cs="Times New Roman"/>
          <w:sz w:val="24"/>
          <w:szCs w:val="24"/>
        </w:rPr>
        <w:t>din</w:t>
      </w:r>
      <w:r w:rsidRPr="00A06B65">
        <w:rPr>
          <w:rFonts w:ascii="Times New Roman" w:hAnsi="Times New Roman" w:cs="Times New Roman"/>
          <w:spacing w:val="80"/>
          <w:w w:val="150"/>
          <w:sz w:val="24"/>
          <w:szCs w:val="24"/>
        </w:rPr>
        <w:t xml:space="preserve"> </w:t>
      </w:r>
      <w:r w:rsidRPr="00A06B65">
        <w:rPr>
          <w:rFonts w:ascii="Times New Roman" w:hAnsi="Times New Roman" w:cs="Times New Roman"/>
          <w:sz w:val="24"/>
          <w:szCs w:val="24"/>
        </w:rPr>
        <w:t>partea</w:t>
      </w:r>
      <w:r w:rsidRPr="00A06B65">
        <w:rPr>
          <w:rFonts w:ascii="Times New Roman" w:hAnsi="Times New Roman" w:cs="Times New Roman"/>
          <w:spacing w:val="80"/>
          <w:w w:val="150"/>
          <w:sz w:val="24"/>
          <w:szCs w:val="24"/>
        </w:rPr>
        <w:t xml:space="preserve"> </w:t>
      </w:r>
      <w:r w:rsidRPr="00A06B65">
        <w:rPr>
          <w:rFonts w:ascii="Times New Roman" w:hAnsi="Times New Roman" w:cs="Times New Roman"/>
          <w:sz w:val="24"/>
          <w:szCs w:val="24"/>
        </w:rPr>
        <w:t>autorităților,</w:t>
      </w:r>
      <w:r w:rsidRPr="00A06B65">
        <w:rPr>
          <w:rFonts w:ascii="Times New Roman" w:hAnsi="Times New Roman" w:cs="Times New Roman"/>
          <w:spacing w:val="80"/>
          <w:sz w:val="24"/>
          <w:szCs w:val="24"/>
        </w:rPr>
        <w:t xml:space="preserve"> </w:t>
      </w:r>
      <w:r w:rsidRPr="00A06B65">
        <w:rPr>
          <w:rFonts w:ascii="Times New Roman" w:hAnsi="Times New Roman" w:cs="Times New Roman"/>
          <w:sz w:val="24"/>
          <w:szCs w:val="24"/>
        </w:rPr>
        <w:t>organizaț</w:t>
      </w:r>
      <w:r w:rsidR="00E36ED9" w:rsidRPr="00A06B65">
        <w:rPr>
          <w:rFonts w:ascii="Times New Roman" w:hAnsi="Times New Roman" w:cs="Times New Roman"/>
          <w:sz w:val="24"/>
          <w:szCs w:val="24"/>
        </w:rPr>
        <w:t>iilor non-guvern</w:t>
      </w:r>
      <w:r w:rsidRPr="00A06B65">
        <w:rPr>
          <w:rFonts w:ascii="Times New Roman" w:hAnsi="Times New Roman" w:cs="Times New Roman"/>
          <w:sz w:val="24"/>
          <w:szCs w:val="24"/>
        </w:rPr>
        <w:t>amentale, sectorului</w:t>
      </w:r>
      <w:r w:rsidRPr="00A06B65">
        <w:rPr>
          <w:rFonts w:ascii="Times New Roman" w:hAnsi="Times New Roman" w:cs="Times New Roman"/>
          <w:spacing w:val="40"/>
          <w:sz w:val="24"/>
          <w:szCs w:val="24"/>
        </w:rPr>
        <w:t xml:space="preserve"> </w:t>
      </w:r>
      <w:r w:rsidRPr="00A06B65">
        <w:rPr>
          <w:rFonts w:ascii="Times New Roman" w:hAnsi="Times New Roman" w:cs="Times New Roman"/>
          <w:sz w:val="24"/>
          <w:szCs w:val="24"/>
        </w:rPr>
        <w:t>privat</w:t>
      </w:r>
      <w:r w:rsidRPr="00A06B65">
        <w:rPr>
          <w:rFonts w:ascii="Times New Roman" w:hAnsi="Times New Roman" w:cs="Times New Roman"/>
          <w:spacing w:val="40"/>
          <w:sz w:val="24"/>
          <w:szCs w:val="24"/>
        </w:rPr>
        <w:t xml:space="preserve"> </w:t>
      </w:r>
      <w:r w:rsidR="000F5A51" w:rsidRPr="00E74721">
        <w:rPr>
          <w:rStyle w:val="CorptextCaracter"/>
          <w:rFonts w:eastAsiaTheme="minorHAnsi"/>
        </w:rPr>
        <w:t>ș</w:t>
      </w:r>
      <w:r w:rsidR="00621549" w:rsidRPr="00E74721">
        <w:rPr>
          <w:rStyle w:val="CorptextCaracter"/>
          <w:rFonts w:eastAsiaTheme="minorHAnsi"/>
        </w:rPr>
        <w:t>i</w:t>
      </w:r>
      <w:r w:rsidRPr="00A06B65">
        <w:rPr>
          <w:rFonts w:ascii="Times New Roman" w:hAnsi="Times New Roman" w:cs="Times New Roman"/>
          <w:sz w:val="24"/>
          <w:szCs w:val="24"/>
        </w:rPr>
        <w:t xml:space="preserve"> a cetățenilor.</w:t>
      </w:r>
    </w:p>
    <w:p w14:paraId="641F8554" w14:textId="25404CFC" w:rsidR="00A06B65" w:rsidRPr="00A06B65" w:rsidRDefault="009E1EB4" w:rsidP="00A06B65">
      <w:pPr>
        <w:spacing w:after="0"/>
        <w:ind w:firstLine="708"/>
        <w:jc w:val="both"/>
        <w:rPr>
          <w:rFonts w:ascii="Times New Roman" w:hAnsi="Times New Roman" w:cs="Times New Roman"/>
          <w:sz w:val="24"/>
          <w:szCs w:val="24"/>
        </w:rPr>
      </w:pPr>
      <w:r w:rsidRPr="00A06B65">
        <w:rPr>
          <w:rFonts w:ascii="Times New Roman" w:hAnsi="Times New Roman" w:cs="Times New Roman"/>
          <w:sz w:val="24"/>
          <w:szCs w:val="24"/>
        </w:rPr>
        <w:t>Implementarea</w:t>
      </w:r>
      <w:r w:rsidRPr="00A06B65">
        <w:rPr>
          <w:rFonts w:ascii="Times New Roman" w:hAnsi="Times New Roman" w:cs="Times New Roman"/>
          <w:spacing w:val="23"/>
          <w:sz w:val="24"/>
          <w:szCs w:val="24"/>
        </w:rPr>
        <w:t xml:space="preserve"> </w:t>
      </w:r>
      <w:r w:rsidRPr="00A06B65">
        <w:rPr>
          <w:rFonts w:ascii="Times New Roman" w:hAnsi="Times New Roman" w:cs="Times New Roman"/>
          <w:sz w:val="24"/>
          <w:szCs w:val="24"/>
        </w:rPr>
        <w:t>strategiei</w:t>
      </w:r>
      <w:r w:rsidRPr="00A06B65">
        <w:rPr>
          <w:rFonts w:ascii="Times New Roman" w:hAnsi="Times New Roman" w:cs="Times New Roman"/>
          <w:spacing w:val="33"/>
          <w:sz w:val="24"/>
          <w:szCs w:val="24"/>
        </w:rPr>
        <w:t xml:space="preserve"> </w:t>
      </w:r>
      <w:r w:rsidRPr="00A06B65">
        <w:rPr>
          <w:rFonts w:ascii="Times New Roman" w:hAnsi="Times New Roman" w:cs="Times New Roman"/>
          <w:sz w:val="24"/>
          <w:szCs w:val="24"/>
        </w:rPr>
        <w:t>va conduce</w:t>
      </w:r>
      <w:r w:rsidRPr="00A06B65">
        <w:rPr>
          <w:rFonts w:ascii="Times New Roman" w:hAnsi="Times New Roman" w:cs="Times New Roman"/>
          <w:spacing w:val="26"/>
          <w:sz w:val="24"/>
          <w:szCs w:val="24"/>
        </w:rPr>
        <w:t xml:space="preserve"> </w:t>
      </w:r>
      <w:r w:rsidRPr="00A06B65">
        <w:rPr>
          <w:rFonts w:ascii="Times New Roman" w:hAnsi="Times New Roman" w:cs="Times New Roman"/>
          <w:sz w:val="24"/>
          <w:szCs w:val="24"/>
        </w:rPr>
        <w:t>la</w:t>
      </w:r>
      <w:r w:rsidRPr="00A06B65">
        <w:rPr>
          <w:rFonts w:ascii="Times New Roman" w:hAnsi="Times New Roman" w:cs="Times New Roman"/>
          <w:spacing w:val="12"/>
          <w:sz w:val="24"/>
          <w:szCs w:val="24"/>
        </w:rPr>
        <w:t xml:space="preserve"> </w:t>
      </w:r>
      <w:r w:rsidRPr="00A06B65">
        <w:rPr>
          <w:rFonts w:ascii="Times New Roman" w:hAnsi="Times New Roman" w:cs="Times New Roman"/>
          <w:sz w:val="24"/>
          <w:szCs w:val="24"/>
        </w:rPr>
        <w:t>realizarea</w:t>
      </w:r>
      <w:r w:rsidRPr="00A06B65">
        <w:rPr>
          <w:rFonts w:ascii="Times New Roman" w:hAnsi="Times New Roman" w:cs="Times New Roman"/>
          <w:spacing w:val="27"/>
          <w:sz w:val="24"/>
          <w:szCs w:val="24"/>
        </w:rPr>
        <w:t xml:space="preserve"> </w:t>
      </w:r>
      <w:r w:rsidRPr="00A06B65">
        <w:rPr>
          <w:rFonts w:ascii="Times New Roman" w:hAnsi="Times New Roman" w:cs="Times New Roman"/>
          <w:sz w:val="24"/>
          <w:szCs w:val="24"/>
        </w:rPr>
        <w:t>unui</w:t>
      </w:r>
      <w:r w:rsidRPr="00A06B65">
        <w:rPr>
          <w:rFonts w:ascii="Times New Roman" w:hAnsi="Times New Roman" w:cs="Times New Roman"/>
          <w:spacing w:val="9"/>
          <w:sz w:val="24"/>
          <w:szCs w:val="24"/>
        </w:rPr>
        <w:t xml:space="preserve"> </w:t>
      </w:r>
      <w:r w:rsidRPr="00A06B65">
        <w:rPr>
          <w:rFonts w:ascii="Times New Roman" w:hAnsi="Times New Roman" w:cs="Times New Roman"/>
          <w:sz w:val="24"/>
          <w:szCs w:val="24"/>
        </w:rPr>
        <w:t>sistem</w:t>
      </w:r>
      <w:r w:rsidRPr="00A06B65">
        <w:rPr>
          <w:rFonts w:ascii="Times New Roman" w:hAnsi="Times New Roman" w:cs="Times New Roman"/>
          <w:spacing w:val="25"/>
          <w:sz w:val="24"/>
          <w:szCs w:val="24"/>
        </w:rPr>
        <w:t xml:space="preserve"> </w:t>
      </w:r>
      <w:r w:rsidRPr="00A06B65">
        <w:rPr>
          <w:rFonts w:ascii="Times New Roman" w:hAnsi="Times New Roman" w:cs="Times New Roman"/>
          <w:sz w:val="24"/>
          <w:szCs w:val="24"/>
        </w:rPr>
        <w:t>funcțional</w:t>
      </w:r>
      <w:r w:rsidRPr="00A06B65">
        <w:rPr>
          <w:rFonts w:ascii="Times New Roman" w:hAnsi="Times New Roman" w:cs="Times New Roman"/>
          <w:spacing w:val="20"/>
          <w:sz w:val="24"/>
          <w:szCs w:val="24"/>
        </w:rPr>
        <w:t xml:space="preserve"> </w:t>
      </w:r>
      <w:r w:rsidRPr="00A06B65">
        <w:rPr>
          <w:rFonts w:ascii="Times New Roman" w:hAnsi="Times New Roman" w:cs="Times New Roman"/>
          <w:sz w:val="24"/>
          <w:szCs w:val="24"/>
        </w:rPr>
        <w:t>de asistență</w:t>
      </w:r>
      <w:r w:rsidRPr="00A06B65">
        <w:rPr>
          <w:rFonts w:ascii="Times New Roman" w:hAnsi="Times New Roman" w:cs="Times New Roman"/>
          <w:spacing w:val="11"/>
          <w:sz w:val="24"/>
          <w:szCs w:val="24"/>
        </w:rPr>
        <w:t xml:space="preserve"> </w:t>
      </w:r>
      <w:r w:rsidRPr="00A06B65">
        <w:rPr>
          <w:rFonts w:ascii="Times New Roman" w:hAnsi="Times New Roman" w:cs="Times New Roman"/>
          <w:spacing w:val="-2"/>
          <w:sz w:val="24"/>
          <w:szCs w:val="24"/>
        </w:rPr>
        <w:t xml:space="preserve">socială, </w:t>
      </w:r>
      <w:r w:rsidRPr="00A06B65">
        <w:rPr>
          <w:rFonts w:ascii="Times New Roman" w:hAnsi="Times New Roman" w:cs="Times New Roman"/>
          <w:sz w:val="24"/>
          <w:szCs w:val="24"/>
        </w:rPr>
        <w:t>cu măsuri</w:t>
      </w:r>
      <w:r w:rsidRPr="00A06B65">
        <w:rPr>
          <w:rFonts w:ascii="Times New Roman" w:hAnsi="Times New Roman" w:cs="Times New Roman"/>
          <w:spacing w:val="40"/>
          <w:sz w:val="24"/>
          <w:szCs w:val="24"/>
        </w:rPr>
        <w:t xml:space="preserve"> </w:t>
      </w:r>
      <w:r w:rsidR="000F5A51" w:rsidRPr="00E74721">
        <w:rPr>
          <w:rStyle w:val="CorptextCaracter"/>
          <w:rFonts w:eastAsiaTheme="minorHAnsi"/>
        </w:rPr>
        <w:t>ș</w:t>
      </w:r>
      <w:r w:rsidR="00621549" w:rsidRPr="00E74721">
        <w:rPr>
          <w:rStyle w:val="CorptextCaracter"/>
          <w:rFonts w:eastAsiaTheme="minorHAnsi"/>
        </w:rPr>
        <w:t>i</w:t>
      </w:r>
      <w:r w:rsidRPr="00E74721">
        <w:rPr>
          <w:rStyle w:val="CorptextCaracter"/>
          <w:rFonts w:eastAsiaTheme="minorHAnsi"/>
        </w:rPr>
        <w:t xml:space="preserve"> </w:t>
      </w:r>
      <w:r w:rsidRPr="00A06B65">
        <w:rPr>
          <w:rFonts w:ascii="Times New Roman" w:hAnsi="Times New Roman" w:cs="Times New Roman"/>
          <w:sz w:val="24"/>
          <w:szCs w:val="24"/>
        </w:rPr>
        <w:t>acțiuni menite să asigure prevenirea, limitarea sau înlăturare</w:t>
      </w:r>
      <w:r w:rsidR="00E36ED9" w:rsidRPr="00A06B65">
        <w:rPr>
          <w:rFonts w:ascii="Times New Roman" w:hAnsi="Times New Roman" w:cs="Times New Roman"/>
          <w:sz w:val="24"/>
          <w:szCs w:val="24"/>
        </w:rPr>
        <w:t>a efectelor temporare sau perman</w:t>
      </w:r>
      <w:r w:rsidRPr="00A06B65">
        <w:rPr>
          <w:rFonts w:ascii="Times New Roman" w:hAnsi="Times New Roman" w:cs="Times New Roman"/>
          <w:sz w:val="24"/>
          <w:szCs w:val="24"/>
        </w:rPr>
        <w:t>ente ale situațiilor de risc ce pot genera marginalizarea sau excluderea sociala</w:t>
      </w:r>
      <w:r w:rsidR="00A06B65" w:rsidRPr="00A06B65">
        <w:rPr>
          <w:rFonts w:ascii="Times New Roman" w:hAnsi="Times New Roman" w:cs="Times New Roman"/>
          <w:sz w:val="24"/>
          <w:szCs w:val="24"/>
        </w:rPr>
        <w:t>.</w:t>
      </w:r>
    </w:p>
    <w:p w14:paraId="0B07E04D" w14:textId="630223AD" w:rsidR="00071896" w:rsidRPr="00A06B65" w:rsidRDefault="009E1EB4" w:rsidP="00A06B65">
      <w:pPr>
        <w:spacing w:after="0"/>
        <w:ind w:firstLine="708"/>
        <w:jc w:val="both"/>
        <w:rPr>
          <w:rFonts w:ascii="Times New Roman" w:hAnsi="Times New Roman" w:cs="Times New Roman"/>
          <w:sz w:val="24"/>
          <w:szCs w:val="24"/>
        </w:rPr>
      </w:pPr>
      <w:r w:rsidRPr="00A06B65">
        <w:rPr>
          <w:rFonts w:ascii="Times New Roman" w:hAnsi="Times New Roman" w:cs="Times New Roman"/>
          <w:sz w:val="24"/>
          <w:szCs w:val="24"/>
        </w:rPr>
        <w:t>Având în vedere cele prezentate mai sus, propunem Consiliului Local adoptarea hotărârii prin care se aprobă Strategia de dezvoltare a serviciilor sociale la nivelul municipiului Drobeta Turnu Severin în perioada 2025-2035.</w:t>
      </w:r>
    </w:p>
    <w:p w14:paraId="4834A11F" w14:textId="77777777" w:rsidR="00071896" w:rsidRPr="00A06B65" w:rsidRDefault="00071896" w:rsidP="00A06B65">
      <w:pPr>
        <w:spacing w:after="0"/>
        <w:jc w:val="both"/>
        <w:rPr>
          <w:rFonts w:ascii="Times New Roman" w:hAnsi="Times New Roman" w:cs="Times New Roman"/>
          <w:sz w:val="24"/>
          <w:szCs w:val="24"/>
        </w:rPr>
      </w:pPr>
    </w:p>
    <w:p w14:paraId="2615F01D" w14:textId="77777777" w:rsidR="00071896" w:rsidRDefault="009E1EB4" w:rsidP="00E36ED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Director Executiv,                                               Consilier juridic,</w:t>
      </w:r>
    </w:p>
    <w:p w14:paraId="32A957CF" w14:textId="77777777" w:rsidR="00071896" w:rsidRDefault="009E1EB4" w:rsidP="00E36ED9">
      <w:pPr>
        <w:spacing w:line="240" w:lineRule="auto"/>
        <w:rPr>
          <w:rFonts w:ascii="Times New Roman" w:hAnsi="Times New Roman" w:cs="Times New Roman"/>
          <w:sz w:val="24"/>
          <w:szCs w:val="24"/>
        </w:rPr>
      </w:pPr>
      <w:r>
        <w:rPr>
          <w:rFonts w:ascii="Times New Roman" w:hAnsi="Times New Roman" w:cs="Times New Roman"/>
          <w:sz w:val="24"/>
          <w:szCs w:val="24"/>
        </w:rPr>
        <w:t xml:space="preserve">        Alisa Bianca Alstani                                           Liviu-Marian Tiutiu                                                                                  </w:t>
      </w:r>
    </w:p>
    <w:p w14:paraId="259A80C9" w14:textId="77777777" w:rsidR="00071896" w:rsidRDefault="009E1EB4" w:rsidP="00E36ED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334B57AB" w14:textId="77777777" w:rsidR="00071896" w:rsidRDefault="00071896" w:rsidP="00E36ED9">
      <w:pPr>
        <w:spacing w:line="240" w:lineRule="auto"/>
        <w:rPr>
          <w:rFonts w:ascii="Times New Roman" w:hAnsi="Times New Roman" w:cs="Times New Roman"/>
          <w:sz w:val="24"/>
          <w:szCs w:val="24"/>
        </w:rPr>
      </w:pPr>
    </w:p>
    <w:sectPr w:rsidR="0007189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AFAF5" w14:textId="77777777" w:rsidR="005826EF" w:rsidRDefault="005826EF">
      <w:pPr>
        <w:spacing w:line="240" w:lineRule="auto"/>
      </w:pPr>
      <w:r>
        <w:separator/>
      </w:r>
    </w:p>
  </w:endnote>
  <w:endnote w:type="continuationSeparator" w:id="0">
    <w:p w14:paraId="51CAA0A4" w14:textId="77777777" w:rsidR="005826EF" w:rsidRDefault="005826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36CE0" w14:textId="77777777" w:rsidR="005826EF" w:rsidRDefault="005826EF">
      <w:pPr>
        <w:spacing w:after="0"/>
      </w:pPr>
      <w:r>
        <w:separator/>
      </w:r>
    </w:p>
  </w:footnote>
  <w:footnote w:type="continuationSeparator" w:id="0">
    <w:p w14:paraId="35F3E427" w14:textId="77777777" w:rsidR="005826EF" w:rsidRDefault="005826EF">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335E6"/>
    <w:rsid w:val="00071896"/>
    <w:rsid w:val="000F5A51"/>
    <w:rsid w:val="00135063"/>
    <w:rsid w:val="0017292F"/>
    <w:rsid w:val="00195393"/>
    <w:rsid w:val="003F1E89"/>
    <w:rsid w:val="005826EF"/>
    <w:rsid w:val="00621549"/>
    <w:rsid w:val="00623B78"/>
    <w:rsid w:val="007335E6"/>
    <w:rsid w:val="008A0786"/>
    <w:rsid w:val="009E1EB4"/>
    <w:rsid w:val="00A05D93"/>
    <w:rsid w:val="00A06B65"/>
    <w:rsid w:val="00A76427"/>
    <w:rsid w:val="00A805FD"/>
    <w:rsid w:val="00C21717"/>
    <w:rsid w:val="00D41BBC"/>
    <w:rsid w:val="00E36ED9"/>
    <w:rsid w:val="00E74721"/>
    <w:rsid w:val="00EB575B"/>
    <w:rsid w:val="00F947D8"/>
    <w:rsid w:val="19314758"/>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38507"/>
  <w15:docId w15:val="{9C75864A-B01E-4496-88DB-1BECB8BCE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uiPriority w:val="1"/>
    <w:qFormat/>
    <w:pPr>
      <w:widowControl w:val="0"/>
      <w:autoSpaceDE w:val="0"/>
      <w:autoSpaceDN w:val="0"/>
      <w:spacing w:after="0" w:line="240" w:lineRule="auto"/>
    </w:pPr>
    <w:rPr>
      <w:rFonts w:ascii="Times New Roman" w:eastAsia="Times New Roman" w:hAnsi="Times New Roman" w:cs="Times New Roman"/>
      <w:lang w:val="ro-RO"/>
    </w:rPr>
  </w:style>
  <w:style w:type="character" w:styleId="Hyperlink">
    <w:name w:val="Hyperlink"/>
    <w:basedOn w:val="Fontdeparagrafimplicit"/>
    <w:semiHidden/>
    <w:unhideWhenUsed/>
    <w:rPr>
      <w:color w:val="0000FF"/>
      <w:u w:val="single"/>
    </w:rPr>
  </w:style>
  <w:style w:type="character" w:customStyle="1" w:styleId="CorptextCaracter">
    <w:name w:val="Corp text Caracter"/>
    <w:basedOn w:val="Fontdeparagrafimplicit"/>
    <w:link w:val="Corptext"/>
    <w:uiPriority w:val="1"/>
    <w:qFormat/>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asdts@dasdts.ro"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2</Pages>
  <Words>830</Words>
  <Characters>4815</Characters>
  <Application>Microsoft Office Word</Application>
  <DocSecurity>0</DocSecurity>
  <Lines>40</Lines>
  <Paragraphs>11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Liviu Tiutiu</dc:creator>
  <cp:lastModifiedBy>Compartiment Juridic</cp:lastModifiedBy>
  <cp:revision>12</cp:revision>
  <dcterms:created xsi:type="dcterms:W3CDTF">2025-01-16T06:40:00Z</dcterms:created>
  <dcterms:modified xsi:type="dcterms:W3CDTF">2025-02-19T09:34:00Z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E1090321B89048E0876AA39F92EC54EE_12</vt:lpwstr>
  </property>
</Properties>
</file>