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339C" w14:textId="77777777" w:rsidR="003C72D7" w:rsidRDefault="003C72D7" w:rsidP="003C72D7">
      <w:pPr>
        <w:ind w:left="708" w:firstLine="708"/>
        <w:jc w:val="both"/>
        <w:rPr>
          <w:rFonts w:hint="eastAsia"/>
          <w:b/>
        </w:rPr>
      </w:pPr>
    </w:p>
    <w:p w14:paraId="3BFBA111" w14:textId="77777777" w:rsidR="003C72D7" w:rsidRPr="003313CC" w:rsidRDefault="003C72D7" w:rsidP="003C72D7">
      <w:pPr>
        <w:jc w:val="both"/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      R O M Â N I A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</w:t>
      </w:r>
      <w:r w:rsidRPr="003313CC">
        <w:rPr>
          <w:b/>
          <w:sz w:val="28"/>
          <w:szCs w:val="28"/>
          <w:lang w:val="es-ES_tradnl"/>
        </w:rPr>
        <w:tab/>
        <w:t xml:space="preserve">              </w:t>
      </w:r>
      <w:r w:rsidRPr="003313CC">
        <w:rPr>
          <w:b/>
          <w:sz w:val="28"/>
          <w:szCs w:val="28"/>
          <w:lang w:val="es-ES_tradnl"/>
        </w:rPr>
        <w:tab/>
        <w:t xml:space="preserve">                                       </w:t>
      </w:r>
    </w:p>
    <w:p w14:paraId="3F5EE843" w14:textId="77777777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JUDEŢUL HUNEDOARA                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            </w:t>
      </w:r>
      <w:r w:rsidRPr="003313CC">
        <w:rPr>
          <w:b/>
          <w:sz w:val="28"/>
          <w:szCs w:val="28"/>
          <w:lang w:val="es-ES_tradnl"/>
        </w:rPr>
        <w:tab/>
        <w:t xml:space="preserve">              </w:t>
      </w:r>
    </w:p>
    <w:p w14:paraId="37011913" w14:textId="77777777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MUNICIPIUL BRAD</w:t>
      </w:r>
      <w:r w:rsidRPr="003313CC">
        <w:rPr>
          <w:b/>
          <w:sz w:val="28"/>
          <w:szCs w:val="28"/>
          <w:lang w:val="es-ES_tradnl"/>
        </w:rPr>
        <w:tab/>
      </w:r>
    </w:p>
    <w:p w14:paraId="402BB35C" w14:textId="482D3ABB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     P R I M A R</w:t>
      </w:r>
      <w:r w:rsidR="006B537B" w:rsidRPr="003313CC">
        <w:rPr>
          <w:b/>
          <w:sz w:val="28"/>
          <w:szCs w:val="28"/>
          <w:lang w:val="es-ES_tradnl"/>
        </w:rPr>
        <w:t xml:space="preserve"> U L</w:t>
      </w:r>
    </w:p>
    <w:p w14:paraId="678CB8DF" w14:textId="2AE0775B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Nr. </w:t>
      </w:r>
      <w:r w:rsidR="003313CC">
        <w:rPr>
          <w:b/>
          <w:sz w:val="28"/>
          <w:szCs w:val="28"/>
          <w:lang w:val="es-ES_tradnl"/>
        </w:rPr>
        <w:t>35</w:t>
      </w:r>
      <w:r w:rsidR="006B537B" w:rsidRPr="003313CC">
        <w:rPr>
          <w:b/>
          <w:sz w:val="28"/>
          <w:szCs w:val="28"/>
          <w:lang w:val="es-ES_tradnl"/>
        </w:rPr>
        <w:t>/110</w:t>
      </w:r>
      <w:r w:rsidR="003313CC">
        <w:rPr>
          <w:b/>
          <w:sz w:val="28"/>
          <w:szCs w:val="28"/>
          <w:lang w:val="es-ES_tradnl"/>
        </w:rPr>
        <w:t>50</w:t>
      </w:r>
      <w:r w:rsidRPr="003313CC">
        <w:rPr>
          <w:b/>
          <w:sz w:val="28"/>
          <w:szCs w:val="28"/>
          <w:lang w:val="es-ES_tradnl"/>
        </w:rPr>
        <w:t>/</w:t>
      </w:r>
      <w:r w:rsidR="003313CC">
        <w:rPr>
          <w:b/>
          <w:sz w:val="28"/>
          <w:szCs w:val="28"/>
          <w:lang w:val="es-ES_tradnl"/>
        </w:rPr>
        <w:t>19.02.2025</w:t>
      </w:r>
    </w:p>
    <w:p w14:paraId="1C9D24CC" w14:textId="77777777" w:rsidR="003C72D7" w:rsidRPr="003313CC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53995B28" w14:textId="77777777" w:rsidR="003C72D7" w:rsidRPr="003313CC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3D4AFE73" w14:textId="77777777" w:rsidR="003C72D7" w:rsidRPr="003313CC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3313CC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 xml:space="preserve">R E F E R A T   D E   A P R O B A R E </w:t>
      </w:r>
    </w:p>
    <w:p w14:paraId="0110515B" w14:textId="1BDF99D6" w:rsidR="00360A2D" w:rsidRDefault="003C72D7" w:rsidP="003C72D7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aprobarea 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închirierii prin licitație publică a spațiului comercial cu suprafața de </w:t>
      </w:r>
      <w:r w:rsidR="003313CC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29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 mp., situat în municipiul Brad, strada Avram Iancu, nr. 6</w:t>
      </w:r>
      <w:r w:rsidR="003313CC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B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,</w:t>
      </w:r>
    </w:p>
    <w:p w14:paraId="6A0DBFC9" w14:textId="77777777" w:rsidR="00360A2D" w:rsidRDefault="003C72D7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 județul Hunedoara, proprietatea privată a Municipiului Brad, în </w:t>
      </w:r>
    </w:p>
    <w:p w14:paraId="2C8376E9" w14:textId="77777777" w:rsidR="003C72D7" w:rsidRPr="00360A2D" w:rsidRDefault="003C72D7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scopul desfășurării unor activități comerciale</w:t>
      </w:r>
    </w:p>
    <w:p w14:paraId="6988495D" w14:textId="77777777" w:rsidR="003C72D7" w:rsidRDefault="003C72D7" w:rsidP="003C72D7">
      <w:pPr>
        <w:jc w:val="both"/>
        <w:rPr>
          <w:rFonts w:ascii="Arial" w:hAnsi="Arial"/>
          <w:lang w:val="ro-RO"/>
        </w:rPr>
      </w:pPr>
    </w:p>
    <w:p w14:paraId="644AA05B" w14:textId="6404C3D9" w:rsidR="003C72D7" w:rsidRPr="003C72D7" w:rsidRDefault="003C72D7" w:rsidP="006B53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DF6B52D" w14:textId="4F13022B" w:rsidR="000A385D" w:rsidRDefault="000A385D" w:rsidP="000A385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Întrucât î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n prezent 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pațiul comercial situat în municipiul Brad, strada Avram Iancu, nr. 6</w:t>
      </w:r>
      <w:r w:rsidR="003313CC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, județ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ul Hunedoara, proprietatea privată a Municipiului Brad,</w:t>
      </w:r>
      <w:r w:rsidR="006B537B" w:rsidRPr="000A38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identificat prin C.F. nr. 6</w:t>
      </w:r>
      <w:r w:rsidR="003313CC">
        <w:rPr>
          <w:rFonts w:ascii="Times New Roman" w:hAnsi="Times New Roman" w:cs="Times New Roman"/>
          <w:sz w:val="28"/>
          <w:szCs w:val="28"/>
          <w:lang w:val="ro-RO"/>
        </w:rPr>
        <w:t>9721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Brad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este liber de sarcini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există solicitări pentru închiriere,</w:t>
      </w:r>
      <w:r w:rsidRPr="003313CC">
        <w:rPr>
          <w:rFonts w:ascii="Times New Roman" w:hAnsi="Times New Roman" w:cs="Times New Roman"/>
          <w:sz w:val="28"/>
          <w:szCs w:val="28"/>
          <w:lang w:val="ro-RO"/>
        </w:rPr>
        <w:t xml:space="preserve"> am </w:t>
      </w:r>
      <w:proofErr w:type="spellStart"/>
      <w:r w:rsidRPr="003313CC">
        <w:rPr>
          <w:rFonts w:ascii="Times New Roman" w:hAnsi="Times New Roman" w:cs="Times New Roman"/>
          <w:sz w:val="28"/>
          <w:szCs w:val="28"/>
          <w:lang w:val="ro-RO"/>
        </w:rPr>
        <w:t>iniţiat</w:t>
      </w:r>
      <w:proofErr w:type="spellEnd"/>
      <w:r w:rsidRPr="003313CC">
        <w:rPr>
          <w:rFonts w:ascii="Times New Roman" w:hAnsi="Times New Roman" w:cs="Times New Roman"/>
          <w:sz w:val="28"/>
          <w:szCs w:val="28"/>
          <w:lang w:val="ro-RO"/>
        </w:rPr>
        <w:t xml:space="preserve"> prezentul proiect de hotărâre prin care am propus </w:t>
      </w:r>
      <w:r w:rsidRPr="003C72D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închirierii 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acestuia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prin licitație publică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în scopul desfășurării unor activități comerciale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.</w:t>
      </w:r>
    </w:p>
    <w:p w14:paraId="1C914B54" w14:textId="03D79F61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>Precizez că v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aloarea de inventar a spațiului este de </w:t>
      </w:r>
      <w:r w:rsidR="003313CC">
        <w:rPr>
          <w:rFonts w:ascii="Times New Roman" w:hAnsi="Times New Roman"/>
          <w:sz w:val="28"/>
          <w:szCs w:val="28"/>
          <w:lang w:val="ro-RO"/>
        </w:rPr>
        <w:t>21.264,00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>, lei potrivit Raportului de evaluare a bunurilor aflate în patrimoniul privat al municipiului Brad, la data de 31.12.202</w:t>
      </w:r>
      <w:r w:rsidR="005D161E">
        <w:rPr>
          <w:rFonts w:ascii="Times New Roman" w:hAnsi="Times New Roman"/>
          <w:sz w:val="28"/>
          <w:szCs w:val="28"/>
          <w:lang w:val="ro-RO"/>
        </w:rPr>
        <w:t>2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B537B" w:rsidRPr="006B537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D03900A" w14:textId="0CB69E6D" w:rsidR="003C72D7" w:rsidRPr="009C26F1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Prețul minim de începere a licitației publice este de </w:t>
      </w:r>
      <w:r w:rsidR="003313CC" w:rsidRPr="009C26F1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lei/mp./lună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conform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Anexei nr. </w:t>
      </w:r>
      <w:r w:rsidR="003313CC" w:rsidRPr="009C26F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9C26F1" w:rsidRPr="009C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Hotărârea Consiliului Local nr. 191/2024 privind stabilirea nivelurilor impozitelor și taxelor locale în Municipiul Brad, pe anul 2025</w:t>
      </w:r>
      <w:r w:rsidR="006B537B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5CB97DCA" w14:textId="77777777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>Durata închirierii propun a fi de 1 (un) an, cu posibilitatea prelungirii prin act adițional în condițiile respectării în totalitate a clauzelor contractuale.</w:t>
      </w:r>
    </w:p>
    <w:p w14:paraId="531B8406" w14:textId="34790446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Pentru desfășurarea procedurii de închiriere prin licitație publică 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am </w:t>
      </w:r>
      <w:r>
        <w:rPr>
          <w:rFonts w:ascii="Times New Roman" w:hAnsi="Times New Roman" w:cs="Times New Roman"/>
          <w:sz w:val="28"/>
          <w:szCs w:val="28"/>
          <w:lang w:val="ro-RO"/>
        </w:rPr>
        <w:t>propu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9057C8">
        <w:rPr>
          <w:rFonts w:ascii="Times New Roman" w:hAnsi="Times New Roman" w:cs="Times New Roman"/>
          <w:sz w:val="28"/>
          <w:szCs w:val="28"/>
          <w:lang w:val="ro-RO"/>
        </w:rPr>
        <w:t>, de asemenea,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aprobarea Documentației de atribuir</w:t>
      </w:r>
      <w:r w:rsidR="004B2C01">
        <w:rPr>
          <w:rFonts w:ascii="Times New Roman" w:hAnsi="Times New Roman" w:cs="Times New Roman"/>
          <w:sz w:val="28"/>
          <w:szCs w:val="28"/>
          <w:lang w:val="ro-RO"/>
        </w:rPr>
        <w:t>e compusă din: Caiet de sarcini, Fișa de date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 xml:space="preserve"> a procedurii, Contractul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cadru,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Formulare și modele de documente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, precum și împuternicirea Primarului Municipiului Brad să semneze contractul de locațiune (închiriere).</w:t>
      </w:r>
    </w:p>
    <w:p w14:paraId="61A4CB9F" w14:textId="54E4642E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Garanția de participare la licitație este de </w:t>
      </w:r>
      <w:r w:rsidR="009C26F1">
        <w:rPr>
          <w:rFonts w:ascii="Times New Roman" w:hAnsi="Times New Roman"/>
          <w:sz w:val="28"/>
          <w:szCs w:val="28"/>
          <w:lang w:val="ro-RO"/>
        </w:rPr>
        <w:t>1.740,00</w:t>
      </w:r>
      <w:r w:rsidR="006B53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lei (contravaloarea a două chirii minime).</w:t>
      </w:r>
    </w:p>
    <w:p w14:paraId="0A246CC1" w14:textId="641EDD27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Dotările, obținerea avizelor și a autorizațiilor necesare funcționării, încheierea contractelor cu furnizorii de utilități (energie electrică, apă-canal, salubritate etc.) sunt obligația 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locatarului (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chiriașului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și se achită de către acesta.</w:t>
      </w:r>
    </w:p>
    <w:p w14:paraId="13347C01" w14:textId="47C7F125" w:rsidR="00224A22" w:rsidRDefault="003C72D7" w:rsidP="00224A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24A22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Pentru organizarea licitației publice în vederea închirierii, </w:t>
      </w:r>
      <w:r w:rsidR="00224A22">
        <w:rPr>
          <w:rFonts w:ascii="Times New Roman" w:hAnsi="Times New Roman" w:cs="Times New Roman"/>
          <w:sz w:val="28"/>
          <w:szCs w:val="28"/>
          <w:lang w:val="ro-RO"/>
        </w:rPr>
        <w:t xml:space="preserve"> propun desemnarea a doi reprezentanți ai Consiliului Local al Municipiului Brad pentru a face parte din comisia de evaluare a ofertelor</w:t>
      </w:r>
      <w:r w:rsidR="00224A22">
        <w:rPr>
          <w:rFonts w:ascii="Times New Roman" w:hAnsi="Times New Roman" w:cs="Times New Roman"/>
          <w:sz w:val="28"/>
          <w:szCs w:val="28"/>
          <w:lang w:val="ro-RO"/>
        </w:rPr>
        <w:t xml:space="preserve"> un membru</w:t>
      </w:r>
      <w:r w:rsidR="00224A22">
        <w:rPr>
          <w:rFonts w:ascii="Times New Roman" w:hAnsi="Times New Roman" w:cs="Times New Roman"/>
          <w:sz w:val="28"/>
          <w:szCs w:val="28"/>
          <w:lang w:val="ro-RO"/>
        </w:rPr>
        <w:t xml:space="preserve"> și, respectiv, un supleant al acestuia. </w:t>
      </w:r>
    </w:p>
    <w:p w14:paraId="160E5792" w14:textId="5F85FFC3" w:rsidR="003C72D7" w:rsidRPr="003C72D7" w:rsidRDefault="003C72D7" w:rsidP="003C72D7">
      <w:pPr>
        <w:jc w:val="both"/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supun </w:t>
      </w:r>
      <w:r w:rsidR="009057C8"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spre dezbatere </w:t>
      </w:r>
      <w:r w:rsidR="00226C64"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și aprobare 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plenului Consiliului Local al Municipiului Brad </w:t>
      </w:r>
      <w:r w:rsidR="009057C8" w:rsidRPr="003313CC">
        <w:rPr>
          <w:rFonts w:ascii="Times New Roman" w:hAnsi="Times New Roman" w:cs="Times New Roman"/>
          <w:sz w:val="28"/>
          <w:szCs w:val="28"/>
          <w:lang w:val="es-ES_tradnl"/>
        </w:rPr>
        <w:t>proiectul de hotărâre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  în forma prezentată.</w:t>
      </w:r>
    </w:p>
    <w:p w14:paraId="1457F623" w14:textId="35A31395" w:rsidR="00226C64" w:rsidRPr="00226C64" w:rsidRDefault="003C72D7" w:rsidP="00226C64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Invoc în susținerea propunerii mele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prevederile </w:t>
      </w:r>
      <w:r w:rsidR="00226C64" w:rsidRPr="00226C64">
        <w:rPr>
          <w:rFonts w:ascii="Times New Roman" w:hAnsi="Times New Roman" w:cs="Times New Roman"/>
          <w:sz w:val="28"/>
          <w:szCs w:val="28"/>
        </w:rPr>
        <w:t>art. 108 lit. c, art. 129 alin. 2 lit. c și alin. 6 lit. b, art. 297 alin. 1 lit. c, art. 332, art. 333, art. 334, art. 338, art. 354 și art. 362</w:t>
      </w:r>
      <w:r w:rsid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C64" w:rsidRPr="00226C64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226C64">
        <w:rPr>
          <w:rFonts w:ascii="Times New Roman" w:hAnsi="Times New Roman" w:cs="Times New Roman"/>
          <w:sz w:val="28"/>
          <w:szCs w:val="28"/>
        </w:rPr>
        <w:t xml:space="preserve">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>,</w:t>
      </w:r>
      <w:r w:rsidR="00226C64" w:rsidRPr="00226C64">
        <w:rPr>
          <w:rFonts w:ascii="Times New Roman" w:hAnsi="Times New Roman" w:cs="Times New Roman"/>
          <w:sz w:val="28"/>
          <w:szCs w:val="28"/>
        </w:rPr>
        <w:t> </w:t>
      </w:r>
      <w:r w:rsidR="00226C64">
        <w:rPr>
          <w:rFonts w:ascii="Times New Roman" w:hAnsi="Times New Roman" w:cs="Times New Roman"/>
          <w:sz w:val="28"/>
          <w:szCs w:val="28"/>
        </w:rPr>
        <w:t xml:space="preserve">ale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5 alin. 3 lit. e, art. 8 alin. 3 lit. e, art. 10 alin. 1 lit. a, alin. 3, alin. 4 și </w:t>
      </w:r>
      <w:r w:rsidR="00226C64" w:rsidRPr="00226C64">
        <w:rPr>
          <w:rFonts w:ascii="Times New Roman" w:hAnsi="Times New Roman" w:cs="Times New Roman"/>
          <w:sz w:val="28"/>
          <w:szCs w:val="28"/>
        </w:rPr>
        <w:lastRenderedPageBreak/>
        <w:t xml:space="preserve">ale art. 11 alin. 1 și alin. 2 din O.G. nr. 71/2002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local, cu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 xml:space="preserve"> ale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11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. </w:t>
      </w:r>
      <w:r w:rsidR="00226C64" w:rsidRPr="003313CC">
        <w:rPr>
          <w:rFonts w:ascii="Times New Roman" w:hAnsi="Times New Roman" w:cs="Times New Roman"/>
          <w:sz w:val="28"/>
          <w:szCs w:val="28"/>
          <w:lang w:val="es-ES_tradnl"/>
        </w:rPr>
        <w:t>4 din Legea nr. 554/2004 a contenciosului administrativ, cu modificările şi completările ulterioare.</w:t>
      </w:r>
    </w:p>
    <w:p w14:paraId="5BCA4398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798FF5F5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5C6DDA26" w14:textId="77777777" w:rsidR="00226C64" w:rsidRDefault="00226C64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22DBACBF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PRIMAR</w:t>
      </w:r>
    </w:p>
    <w:p w14:paraId="607ECEDC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Florin CAZACU</w:t>
      </w:r>
    </w:p>
    <w:p w14:paraId="7BD2C5F4" w14:textId="77777777" w:rsidR="007D6CBF" w:rsidRPr="003C72D7" w:rsidRDefault="007D6CBF">
      <w:pPr>
        <w:rPr>
          <w:rFonts w:ascii="Times New Roman" w:hAnsi="Times New Roman" w:cs="Times New Roman"/>
          <w:b/>
          <w:sz w:val="28"/>
          <w:szCs w:val="28"/>
        </w:rPr>
      </w:pPr>
    </w:p>
    <w:sectPr w:rsidR="007D6CBF" w:rsidRPr="003C72D7" w:rsidSect="008E02A8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7"/>
    <w:rsid w:val="000655E8"/>
    <w:rsid w:val="000A385D"/>
    <w:rsid w:val="000E7658"/>
    <w:rsid w:val="00194379"/>
    <w:rsid w:val="001E46DC"/>
    <w:rsid w:val="001F3745"/>
    <w:rsid w:val="00224A22"/>
    <w:rsid w:val="00226C64"/>
    <w:rsid w:val="003313CC"/>
    <w:rsid w:val="00360A2D"/>
    <w:rsid w:val="003C72D7"/>
    <w:rsid w:val="004248A8"/>
    <w:rsid w:val="004B2C01"/>
    <w:rsid w:val="00522731"/>
    <w:rsid w:val="005342C5"/>
    <w:rsid w:val="005D161E"/>
    <w:rsid w:val="006B537B"/>
    <w:rsid w:val="00797F4A"/>
    <w:rsid w:val="007D6CBF"/>
    <w:rsid w:val="008E02A8"/>
    <w:rsid w:val="009057C8"/>
    <w:rsid w:val="009C26F1"/>
    <w:rsid w:val="00C352F0"/>
    <w:rsid w:val="00DD3D42"/>
    <w:rsid w:val="00E111DF"/>
    <w:rsid w:val="00F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EDFE"/>
  <w15:docId w15:val="{1AE6D80D-ECA4-4E0F-BF29-5B98316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D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497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cp:lastPrinted>2021-05-27T07:51:00Z</cp:lastPrinted>
  <dcterms:created xsi:type="dcterms:W3CDTF">2025-02-19T11:31:00Z</dcterms:created>
  <dcterms:modified xsi:type="dcterms:W3CDTF">2025-02-19T12:42:00Z</dcterms:modified>
</cp:coreProperties>
</file>