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F9C7" w14:textId="77777777" w:rsidR="00BF65FE" w:rsidRDefault="00BF65FE" w:rsidP="00BF65FE"/>
    <w:p w14:paraId="48623A28" w14:textId="19F3C66A" w:rsidR="00BF65FE" w:rsidRPr="00D314AA" w:rsidRDefault="00BF65FE" w:rsidP="00BF65FE">
      <w:pPr>
        <w:ind w:right="-720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R O M Â N I A</w:t>
      </w:r>
    </w:p>
    <w:p w14:paraId="7B5DFBE6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JUDEŢUL HUNEDOARA </w:t>
      </w:r>
    </w:p>
    <w:p w14:paraId="5F95B1EB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MUNICIPIUL  BRAD</w:t>
      </w:r>
    </w:p>
    <w:p w14:paraId="0CD77EE2" w14:textId="5623252A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P R I M A R</w:t>
      </w:r>
      <w:r w:rsidR="00544A2F">
        <w:rPr>
          <w:b/>
          <w:sz w:val="28"/>
          <w:szCs w:val="28"/>
        </w:rPr>
        <w:t xml:space="preserve"> U L</w:t>
      </w:r>
    </w:p>
    <w:p w14:paraId="13B1BB9B" w14:textId="00A8F590" w:rsid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Nr.</w:t>
      </w:r>
      <w:r w:rsidRPr="00D314AA">
        <w:rPr>
          <w:b/>
          <w:sz w:val="28"/>
          <w:szCs w:val="28"/>
        </w:rPr>
        <w:tab/>
      </w:r>
      <w:r w:rsidR="00E4174A">
        <w:rPr>
          <w:b/>
          <w:sz w:val="28"/>
          <w:szCs w:val="28"/>
        </w:rPr>
        <w:t>2</w:t>
      </w:r>
      <w:r w:rsidR="008A785D">
        <w:rPr>
          <w:b/>
          <w:sz w:val="28"/>
          <w:szCs w:val="28"/>
        </w:rPr>
        <w:t>9</w:t>
      </w:r>
      <w:r w:rsidR="007B743D">
        <w:rPr>
          <w:b/>
          <w:sz w:val="28"/>
          <w:szCs w:val="28"/>
        </w:rPr>
        <w:t>/</w:t>
      </w:r>
      <w:r w:rsidR="00406098">
        <w:rPr>
          <w:b/>
          <w:sz w:val="28"/>
          <w:szCs w:val="28"/>
        </w:rPr>
        <w:t>1</w:t>
      </w:r>
      <w:r w:rsidR="003D29DF">
        <w:rPr>
          <w:b/>
          <w:sz w:val="28"/>
          <w:szCs w:val="28"/>
        </w:rPr>
        <w:t>1050</w:t>
      </w:r>
      <w:r w:rsidR="007B743D">
        <w:rPr>
          <w:b/>
          <w:sz w:val="28"/>
          <w:szCs w:val="28"/>
        </w:rPr>
        <w:t>/</w:t>
      </w:r>
      <w:r w:rsidR="00E4174A">
        <w:rPr>
          <w:b/>
          <w:sz w:val="28"/>
          <w:szCs w:val="28"/>
        </w:rPr>
        <w:t>11</w:t>
      </w:r>
      <w:r w:rsidR="007B743D">
        <w:rPr>
          <w:b/>
          <w:sz w:val="28"/>
          <w:szCs w:val="28"/>
        </w:rPr>
        <w:t>.0</w:t>
      </w:r>
      <w:r w:rsidR="008A785D">
        <w:rPr>
          <w:b/>
          <w:sz w:val="28"/>
          <w:szCs w:val="28"/>
        </w:rPr>
        <w:t>2</w:t>
      </w:r>
      <w:r w:rsidR="007B743D">
        <w:rPr>
          <w:b/>
          <w:sz w:val="28"/>
          <w:szCs w:val="28"/>
        </w:rPr>
        <w:t>.202</w:t>
      </w:r>
      <w:r w:rsidR="003D29DF">
        <w:rPr>
          <w:b/>
          <w:sz w:val="28"/>
          <w:szCs w:val="28"/>
        </w:rPr>
        <w:t>5</w:t>
      </w:r>
      <w:r w:rsidRPr="00D314AA">
        <w:rPr>
          <w:b/>
          <w:sz w:val="28"/>
          <w:szCs w:val="28"/>
        </w:rPr>
        <w:tab/>
      </w:r>
    </w:p>
    <w:p w14:paraId="2476DB10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7EBEBFAA" w14:textId="77777777" w:rsidR="00BF65FE" w:rsidRPr="008A785D" w:rsidRDefault="00BF65FE" w:rsidP="008A785D">
      <w:pPr>
        <w:jc w:val="center"/>
        <w:rPr>
          <w:b/>
          <w:sz w:val="28"/>
          <w:szCs w:val="28"/>
          <w:u w:val="single"/>
        </w:rPr>
      </w:pPr>
      <w:r w:rsidRPr="008A785D">
        <w:rPr>
          <w:b/>
          <w:sz w:val="28"/>
          <w:szCs w:val="28"/>
          <w:u w:val="single"/>
        </w:rPr>
        <w:t>R E F E R A T   D E  A P R O B A R E</w:t>
      </w:r>
    </w:p>
    <w:p w14:paraId="00DFDF46" w14:textId="77777777" w:rsidR="00E4174A" w:rsidRDefault="00E4174A" w:rsidP="00E4174A">
      <w:pPr>
        <w:ind w:right="-720"/>
        <w:jc w:val="center"/>
        <w:rPr>
          <w:b/>
          <w:sz w:val="28"/>
          <w:szCs w:val="28"/>
        </w:rPr>
      </w:pPr>
      <w:r w:rsidRPr="00E4174A">
        <w:rPr>
          <w:b/>
          <w:sz w:val="28"/>
          <w:szCs w:val="28"/>
        </w:rPr>
        <w:t>pentru aprobarea Regulamentului privind Organizarea și Funcționarea Serviciului Public Comunitar Local de Evidență a Persoanelor Brad din subordinea</w:t>
      </w:r>
    </w:p>
    <w:p w14:paraId="6E40F930" w14:textId="67173883" w:rsidR="00E4174A" w:rsidRPr="00E4174A" w:rsidRDefault="00E4174A" w:rsidP="00E4174A">
      <w:pPr>
        <w:ind w:right="-720"/>
        <w:jc w:val="center"/>
        <w:rPr>
          <w:b/>
          <w:sz w:val="28"/>
          <w:szCs w:val="28"/>
        </w:rPr>
      </w:pPr>
      <w:r w:rsidRPr="00E4174A">
        <w:rPr>
          <w:b/>
          <w:sz w:val="28"/>
          <w:szCs w:val="28"/>
        </w:rPr>
        <w:t xml:space="preserve"> Consiliului Local al Municipiului Brad</w:t>
      </w:r>
    </w:p>
    <w:p w14:paraId="2629DE15" w14:textId="77777777" w:rsidR="002C7358" w:rsidRDefault="002C7358" w:rsidP="008A785D">
      <w:pPr>
        <w:ind w:right="-720"/>
        <w:jc w:val="center"/>
        <w:rPr>
          <w:b/>
          <w:sz w:val="28"/>
          <w:szCs w:val="28"/>
        </w:rPr>
      </w:pPr>
    </w:p>
    <w:p w14:paraId="1540C5B3" w14:textId="3292007F" w:rsidR="00BF65FE" w:rsidRPr="0070707C" w:rsidRDefault="00BF65FE" w:rsidP="008A785D">
      <w:pPr>
        <w:ind w:right="-720"/>
        <w:jc w:val="center"/>
        <w:rPr>
          <w:sz w:val="28"/>
          <w:szCs w:val="28"/>
        </w:rPr>
      </w:pPr>
      <w:r w:rsidRPr="0070707C">
        <w:rPr>
          <w:b/>
          <w:sz w:val="28"/>
          <w:szCs w:val="28"/>
        </w:rPr>
        <w:t xml:space="preserve"> </w:t>
      </w:r>
    </w:p>
    <w:p w14:paraId="39311EF8" w14:textId="35897073" w:rsidR="00E4174A" w:rsidRDefault="00E4174A" w:rsidP="002C7358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Având în vedere modificările legislative în ceea ce privește activitatea de stare civilă, precum și modificările intervenite în structura organizatorică a Serviciului </w:t>
      </w:r>
      <w:r w:rsidRPr="00E4174A">
        <w:rPr>
          <w:rFonts w:ascii="Times New Roman" w:hAnsi="Times New Roman" w:cs="Times New Roman"/>
          <w:sz w:val="28"/>
          <w:szCs w:val="28"/>
        </w:rPr>
        <w:t>Public Comunitar Local de Evidență a Persoanelor Brad din subordinea Consiliului Local al Municipiului Brad</w:t>
      </w:r>
      <w:r>
        <w:rPr>
          <w:rFonts w:ascii="Times New Roman" w:hAnsi="Times New Roman" w:cs="Times New Roman"/>
          <w:sz w:val="28"/>
          <w:szCs w:val="28"/>
        </w:rPr>
        <w:t xml:space="preserve">, se impune aprobarea unui nou </w:t>
      </w:r>
      <w:r w:rsidR="00010938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egulament privind </w:t>
      </w:r>
      <w:r w:rsidR="00010938">
        <w:rPr>
          <w:rFonts w:ascii="Times New Roman" w:hAnsi="Times New Roman" w:cs="Times New Roman"/>
          <w:sz w:val="28"/>
          <w:szCs w:val="28"/>
        </w:rPr>
        <w:t>o</w:t>
      </w:r>
      <w:r w:rsidRPr="00E4174A">
        <w:rPr>
          <w:rFonts w:ascii="Times New Roman" w:hAnsi="Times New Roman" w:cs="Times New Roman"/>
          <w:sz w:val="28"/>
          <w:szCs w:val="28"/>
        </w:rPr>
        <w:t xml:space="preserve">rganizarea și </w:t>
      </w:r>
      <w:r w:rsidR="00010938">
        <w:rPr>
          <w:rFonts w:ascii="Times New Roman" w:hAnsi="Times New Roman" w:cs="Times New Roman"/>
          <w:sz w:val="28"/>
          <w:szCs w:val="28"/>
        </w:rPr>
        <w:t>f</w:t>
      </w:r>
      <w:r w:rsidRPr="00E4174A">
        <w:rPr>
          <w:rFonts w:ascii="Times New Roman" w:hAnsi="Times New Roman" w:cs="Times New Roman"/>
          <w:sz w:val="28"/>
          <w:szCs w:val="28"/>
        </w:rPr>
        <w:t>uncționarea</w:t>
      </w:r>
      <w:r>
        <w:rPr>
          <w:rFonts w:ascii="Times New Roman" w:hAnsi="Times New Roman" w:cs="Times New Roman"/>
          <w:sz w:val="28"/>
          <w:szCs w:val="28"/>
        </w:rPr>
        <w:t xml:space="preserve"> acestui </w:t>
      </w:r>
      <w:r w:rsidR="0001093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erviciu.</w:t>
      </w:r>
    </w:p>
    <w:p w14:paraId="72DF55E9" w14:textId="21F5E621" w:rsidR="00E4174A" w:rsidRPr="00E4174A" w:rsidRDefault="00E4174A" w:rsidP="00E4174A">
      <w:pPr>
        <w:pStyle w:val="Corptext"/>
        <w:ind w:right="-72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conformitate cu prevederile art. 9 alin. 3 din Ordonanța Guvernului nr. 84/2001 privind înființarea, organizarea și funcționarea serviciilor publice comunitare de evidență a persoanelor, cu modificările și completările ulterioare, ”</w:t>
      </w:r>
      <w:r w:rsidRPr="00E4174A">
        <w:rPr>
          <w:rFonts w:ascii="Times New Roman" w:hAnsi="Times New Roman" w:cs="Times New Roman"/>
          <w:i/>
          <w:iCs/>
          <w:sz w:val="28"/>
          <w:szCs w:val="28"/>
        </w:rPr>
        <w:t>Structura organizatorică, statul de funcţii, numărul de personal şi regulamentul de organizare şi funcţionare ale serviciilor publice comunitare locale, judeţene, respectiv al municipiului Bucureşti, se stabilesc prin hotărâre a consiliilor locale, judeţene, respectiv a Consiliului General al Municipiului Bucureşti şi a consiliilor locale ale sectoarelor municipiului Bucureşti, cu avizul Direcţiei generale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E4174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C3AC219" w14:textId="7751D15D" w:rsidR="00E4174A" w:rsidRDefault="002C7358" w:rsidP="00E4174A">
      <w:pPr>
        <w:ind w:right="-72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În contextul celor de mai sus</w:t>
      </w:r>
      <w:r w:rsidR="00E4174A">
        <w:rPr>
          <w:sz w:val="28"/>
          <w:szCs w:val="28"/>
        </w:rPr>
        <w:t xml:space="preserve"> și ținând cont de Avizul nr. _____ al Direcției Generale pentru Evidența Persoanelor, înregistrat la Primăria Municipiului Brad sub nr. _______</w:t>
      </w:r>
      <w:r>
        <w:rPr>
          <w:sz w:val="28"/>
          <w:szCs w:val="28"/>
        </w:rPr>
        <w:t>,</w:t>
      </w:r>
      <w:r w:rsidRPr="0070707C">
        <w:rPr>
          <w:sz w:val="28"/>
          <w:szCs w:val="28"/>
        </w:rPr>
        <w:t xml:space="preserve"> am inițiat prezentul proiect de hotărâre prin care am propus aprobarea </w:t>
      </w:r>
      <w:r w:rsidR="00E4174A" w:rsidRPr="00E4174A">
        <w:rPr>
          <w:bCs/>
          <w:sz w:val="28"/>
          <w:szCs w:val="28"/>
        </w:rPr>
        <w:t>Regulamentului privind Organizarea și Funcționarea Serviciului Public Comunitar Local de Evidență a Persoanelor Brad din subordinea Consiliului Local al Municipiului Brad</w:t>
      </w:r>
      <w:r w:rsidR="00E4174A">
        <w:rPr>
          <w:bCs/>
          <w:sz w:val="28"/>
          <w:szCs w:val="28"/>
        </w:rPr>
        <w:t xml:space="preserve"> și îl supun spre dezbatere și aprobare Consiliului Local al Municipiului Brad în forma prezentată.</w:t>
      </w:r>
    </w:p>
    <w:p w14:paraId="0544B12A" w14:textId="70A8B3DB" w:rsidR="002C7358" w:rsidRPr="00E34D24" w:rsidRDefault="00E34D24" w:rsidP="00E34D24">
      <w:pPr>
        <w:ind w:right="-72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Am propus, de asemenea, ca la data intrării în vigoare a prezentei hotărâri, să se abroge prevederile Hotărârii Consiliului Local nr. 57/2018.</w:t>
      </w:r>
    </w:p>
    <w:p w14:paraId="71AEF130" w14:textId="5DF839D0" w:rsidR="00BF65FE" w:rsidRDefault="00BF65FE" w:rsidP="00E34D24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D24">
        <w:rPr>
          <w:rFonts w:ascii="Times New Roman" w:hAnsi="Times New Roman" w:cs="Times New Roman"/>
          <w:sz w:val="28"/>
          <w:szCs w:val="28"/>
        </w:rPr>
        <w:t xml:space="preserve">Invoc în susţinerea propunerii mele prevederile </w:t>
      </w:r>
      <w:r w:rsidR="00E34D24" w:rsidRPr="00E34D24">
        <w:rPr>
          <w:rFonts w:ascii="Times New Roman" w:hAnsi="Times New Roman" w:cs="Times New Roman"/>
          <w:sz w:val="28"/>
          <w:szCs w:val="28"/>
        </w:rPr>
        <w:t>Leg</w:t>
      </w:r>
      <w:r w:rsidR="00E34D24">
        <w:rPr>
          <w:rFonts w:ascii="Times New Roman" w:hAnsi="Times New Roman" w:cs="Times New Roman"/>
          <w:sz w:val="28"/>
          <w:szCs w:val="28"/>
        </w:rPr>
        <w:t>ii</w:t>
      </w:r>
      <w:r w:rsidR="00E34D24" w:rsidRPr="00E34D24">
        <w:rPr>
          <w:rFonts w:ascii="Times New Roman" w:hAnsi="Times New Roman" w:cs="Times New Roman"/>
          <w:sz w:val="28"/>
          <w:szCs w:val="28"/>
        </w:rPr>
        <w:t xml:space="preserve"> nr. 296/2023 privind unele măsuri fiscal-bugetare pentru asigurarea sustenabilităţii financiare a României pe termen lung</w:t>
      </w:r>
      <w:r w:rsidR="00E34D24">
        <w:rPr>
          <w:rFonts w:ascii="Times New Roman" w:hAnsi="Times New Roman" w:cs="Times New Roman"/>
          <w:sz w:val="28"/>
          <w:szCs w:val="28"/>
        </w:rPr>
        <w:t xml:space="preserve">, ale </w:t>
      </w:r>
      <w:r w:rsidR="00E34D24" w:rsidRPr="00E34D24">
        <w:rPr>
          <w:rFonts w:ascii="Times New Roman" w:hAnsi="Times New Roman" w:cs="Times New Roman"/>
          <w:sz w:val="28"/>
          <w:szCs w:val="28"/>
        </w:rPr>
        <w:t>art. 9 alin. (3) din Ordonanţa</w:t>
      </w:r>
      <w:r w:rsidR="00E34D24">
        <w:rPr>
          <w:rFonts w:ascii="Times New Roman" w:hAnsi="Times New Roman" w:cs="Times New Roman"/>
          <w:sz w:val="28"/>
          <w:szCs w:val="28"/>
        </w:rPr>
        <w:t xml:space="preserve"> Guvernului</w:t>
      </w:r>
      <w:r w:rsidR="00E34D24" w:rsidRPr="00E34D24">
        <w:rPr>
          <w:rFonts w:ascii="Times New Roman" w:hAnsi="Times New Roman" w:cs="Times New Roman"/>
          <w:sz w:val="28"/>
          <w:szCs w:val="28"/>
        </w:rPr>
        <w:t xml:space="preserve"> nr. 84/2001 privind înfiinţarea, organizarea şi funcţionarea serviciilor publice comunitare de evidenţă a persoanelor</w:t>
      </w:r>
      <w:r w:rsidR="00E34D24">
        <w:rPr>
          <w:rFonts w:ascii="Times New Roman" w:hAnsi="Times New Roman" w:cs="Times New Roman"/>
          <w:sz w:val="28"/>
          <w:szCs w:val="28"/>
        </w:rPr>
        <w:t xml:space="preserve">, cu modificările și completările ulterioare, ale </w:t>
      </w:r>
      <w:r w:rsidR="00E34D24" w:rsidRPr="00E34D24">
        <w:rPr>
          <w:rFonts w:ascii="Times New Roman" w:hAnsi="Times New Roman" w:cs="Times New Roman"/>
          <w:sz w:val="28"/>
          <w:szCs w:val="28"/>
        </w:rPr>
        <w:t>art. 3 din Metodologia din 24 noiembrie 2004 privind criteriile de dimensionare a numărului de funcții din aparatul serviciilor publice comunitare de evidență a persoanelor, constituirea patrimoniului şi managementul resurselor umane, financiare şi materiale, actualizată</w:t>
      </w:r>
      <w:r w:rsidR="00E34D24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E34D24" w:rsidRPr="00E34D24">
        <w:rPr>
          <w:rFonts w:ascii="Times New Roman" w:hAnsi="Times New Roman" w:cs="Times New Roman"/>
          <w:sz w:val="28"/>
          <w:szCs w:val="28"/>
        </w:rPr>
        <w:t>art. 129 alin. (1), alin. (2) lit. a) și lit. d), alin. (3) lit. c) și alin. (7) lit. l) din O.U.G. nr. 57/2019 privind Codul administrativ, cu modificările și completările ulterioare</w:t>
      </w:r>
      <w:r w:rsidR="00E34D2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8478846" w14:textId="77777777" w:rsidR="00E34D24" w:rsidRPr="00E34D24" w:rsidRDefault="00E34D24" w:rsidP="00E34D24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5F67C0BC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 xml:space="preserve">     </w:t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 P R I M A R</w:t>
      </w:r>
    </w:p>
    <w:p w14:paraId="561AC473" w14:textId="516EC2E3" w:rsidR="000B7B2B" w:rsidRPr="00E34D24" w:rsidRDefault="00BF65FE" w:rsidP="00E34D24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Florin Cazacu</w:t>
      </w:r>
    </w:p>
    <w:sectPr w:rsidR="000B7B2B" w:rsidRPr="00E34D24" w:rsidSect="00E34D24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57F"/>
    <w:multiLevelType w:val="hybridMultilevel"/>
    <w:tmpl w:val="D12AE516"/>
    <w:lvl w:ilvl="0" w:tplc="EC0AF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FE"/>
    <w:rsid w:val="00010938"/>
    <w:rsid w:val="00034CFC"/>
    <w:rsid w:val="000B7B2B"/>
    <w:rsid w:val="000E224A"/>
    <w:rsid w:val="002C7358"/>
    <w:rsid w:val="00304258"/>
    <w:rsid w:val="003603E7"/>
    <w:rsid w:val="003747C7"/>
    <w:rsid w:val="003D29DF"/>
    <w:rsid w:val="00406098"/>
    <w:rsid w:val="004561B9"/>
    <w:rsid w:val="004C71E0"/>
    <w:rsid w:val="00503E08"/>
    <w:rsid w:val="00544A2F"/>
    <w:rsid w:val="00575B18"/>
    <w:rsid w:val="0066468B"/>
    <w:rsid w:val="0070707C"/>
    <w:rsid w:val="007521BF"/>
    <w:rsid w:val="007B743D"/>
    <w:rsid w:val="007D555F"/>
    <w:rsid w:val="00836D30"/>
    <w:rsid w:val="008942FE"/>
    <w:rsid w:val="008A785D"/>
    <w:rsid w:val="008A78A9"/>
    <w:rsid w:val="008F1669"/>
    <w:rsid w:val="008F5CF9"/>
    <w:rsid w:val="00906E8D"/>
    <w:rsid w:val="00AE690C"/>
    <w:rsid w:val="00B01934"/>
    <w:rsid w:val="00B94C32"/>
    <w:rsid w:val="00BE7D04"/>
    <w:rsid w:val="00BF65FE"/>
    <w:rsid w:val="00C12015"/>
    <w:rsid w:val="00C90285"/>
    <w:rsid w:val="00D14837"/>
    <w:rsid w:val="00D239CE"/>
    <w:rsid w:val="00E31F3F"/>
    <w:rsid w:val="00E34D24"/>
    <w:rsid w:val="00E4174A"/>
    <w:rsid w:val="00EF466E"/>
    <w:rsid w:val="00F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0B96"/>
  <w15:docId w15:val="{93FC855D-6536-4BC9-B8B0-BC815B73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link w:val="Corptext"/>
    <w:locked/>
    <w:rsid w:val="00BF65FE"/>
    <w:rPr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F65F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CorptextCaracter1">
    <w:name w:val="Corp text Caracter1"/>
    <w:basedOn w:val="Fontdeparagrafimplicit"/>
    <w:uiPriority w:val="99"/>
    <w:semiHidden/>
    <w:rsid w:val="00BF65F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836D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2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Primaria Brad</cp:lastModifiedBy>
  <cp:revision>12</cp:revision>
  <dcterms:created xsi:type="dcterms:W3CDTF">2025-02-06T12:58:00Z</dcterms:created>
  <dcterms:modified xsi:type="dcterms:W3CDTF">2025-02-27T09:45:00Z</dcterms:modified>
</cp:coreProperties>
</file>