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DF21A" w14:textId="77777777" w:rsidR="00A50C0C" w:rsidRDefault="00A50C0C" w:rsidP="008424DD">
      <w:pPr>
        <w:tabs>
          <w:tab w:val="left" w:pos="5049"/>
          <w:tab w:val="left" w:pos="6696"/>
          <w:tab w:val="left" w:pos="7605"/>
          <w:tab w:val="right" w:pos="9133"/>
        </w:tabs>
        <w:spacing w:after="1260"/>
        <w:rPr>
          <w:rFonts w:ascii="Times New Roman" w:hAnsi="Times New Roman"/>
          <w:b/>
          <w:color w:val="000000"/>
          <w:sz w:val="23"/>
          <w:lang w:val="ro-RO"/>
        </w:rPr>
      </w:pPr>
    </w:p>
    <w:p w14:paraId="172DD066" w14:textId="77777777" w:rsidR="00A50C0C" w:rsidRPr="00A50C0C" w:rsidRDefault="00A50C0C" w:rsidP="00A50C0C">
      <w:pPr>
        <w:pBdr>
          <w:bottom w:val="single" w:sz="4" w:space="1" w:color="auto"/>
        </w:pBdr>
        <w:jc w:val="center"/>
        <w:rPr>
          <w:rFonts w:ascii="Britannic Bold" w:eastAsia="Times New Roman" w:hAnsi="Britannic Bold" w:cs="Times New Roman"/>
          <w:sz w:val="24"/>
          <w:szCs w:val="24"/>
          <w:lang w:val="it-IT" w:eastAsia="ro-RO"/>
        </w:rPr>
      </w:pPr>
      <w:r w:rsidRPr="00A50C0C">
        <w:rPr>
          <w:rFonts w:ascii="Britannic Bold" w:eastAsia="Times New Roman" w:hAnsi="Britannic Bold" w:cs="Times New Roman"/>
          <w:sz w:val="24"/>
          <w:szCs w:val="24"/>
          <w:lang w:val="it-IT" w:eastAsia="ro-RO"/>
        </w:rPr>
        <w:t>ROMÂNIA</w:t>
      </w:r>
    </w:p>
    <w:p w14:paraId="53A0A3AF" w14:textId="77777777" w:rsidR="00A50C0C" w:rsidRPr="00A50C0C" w:rsidRDefault="00A50C0C" w:rsidP="00A50C0C">
      <w:pPr>
        <w:pBdr>
          <w:bottom w:val="single" w:sz="4" w:space="1" w:color="auto"/>
        </w:pBdr>
        <w:jc w:val="center"/>
        <w:rPr>
          <w:rFonts w:ascii="Britannic Bold" w:eastAsia="Times New Roman" w:hAnsi="Britannic Bold" w:cs="Times New Roman"/>
          <w:sz w:val="24"/>
          <w:szCs w:val="24"/>
          <w:lang w:val="it-IT" w:eastAsia="ro-RO"/>
        </w:rPr>
      </w:pPr>
      <w:r w:rsidRPr="00A50C0C">
        <w:rPr>
          <w:rFonts w:ascii="Britannic Bold" w:eastAsia="Times New Roman" w:hAnsi="Britannic Bold" w:cs="Times New Roman"/>
          <w:sz w:val="24"/>
          <w:szCs w:val="24"/>
          <w:lang w:val="it-IT" w:eastAsia="ro-RO"/>
        </w:rPr>
        <w:t>JUDE</w:t>
      </w:r>
      <w:r w:rsidRPr="00A50C0C">
        <w:rPr>
          <w:rFonts w:ascii="Calibri" w:eastAsia="Times New Roman" w:hAnsi="Calibri" w:cs="Calibri"/>
          <w:sz w:val="24"/>
          <w:szCs w:val="24"/>
          <w:lang w:val="it-IT" w:eastAsia="ro-RO"/>
        </w:rPr>
        <w:t>Ț</w:t>
      </w:r>
      <w:r w:rsidRPr="00A50C0C">
        <w:rPr>
          <w:rFonts w:ascii="Britannic Bold" w:eastAsia="Times New Roman" w:hAnsi="Britannic Bold" w:cs="Times New Roman"/>
          <w:sz w:val="24"/>
          <w:szCs w:val="24"/>
          <w:lang w:val="it-IT" w:eastAsia="ro-RO"/>
        </w:rPr>
        <w:t>UL  CONSTAN</w:t>
      </w:r>
      <w:r w:rsidRPr="00A50C0C">
        <w:rPr>
          <w:rFonts w:ascii="Calibri" w:eastAsia="Times New Roman" w:hAnsi="Calibri" w:cs="Calibri"/>
          <w:sz w:val="24"/>
          <w:szCs w:val="24"/>
          <w:lang w:val="it-IT" w:eastAsia="ro-RO"/>
        </w:rPr>
        <w:t>Ț</w:t>
      </w:r>
      <w:r w:rsidRPr="00A50C0C">
        <w:rPr>
          <w:rFonts w:ascii="Britannic Bold" w:eastAsia="Times New Roman" w:hAnsi="Britannic Bold" w:cs="Times New Roman"/>
          <w:sz w:val="24"/>
          <w:szCs w:val="24"/>
          <w:lang w:val="it-IT" w:eastAsia="ro-RO"/>
        </w:rPr>
        <w:t>A</w:t>
      </w:r>
    </w:p>
    <w:p w14:paraId="54B4471E" w14:textId="77777777" w:rsidR="00A50C0C" w:rsidRPr="00A50C0C" w:rsidRDefault="00A50C0C" w:rsidP="00A50C0C">
      <w:pPr>
        <w:pBdr>
          <w:bottom w:val="single" w:sz="4" w:space="1" w:color="auto"/>
        </w:pBdr>
        <w:jc w:val="center"/>
        <w:rPr>
          <w:rFonts w:ascii="Britannic Bold" w:eastAsia="Times New Roman" w:hAnsi="Britannic Bold" w:cs="Times New Roman"/>
          <w:sz w:val="24"/>
          <w:szCs w:val="24"/>
          <w:lang w:val="it-IT" w:eastAsia="ro-RO"/>
        </w:rPr>
      </w:pPr>
      <w:r w:rsidRPr="00A50C0C">
        <w:rPr>
          <w:rFonts w:ascii="Britannic Bold" w:eastAsia="Times New Roman" w:hAnsi="Britannic Bold" w:cs="Times New Roman"/>
          <w:sz w:val="24"/>
          <w:szCs w:val="24"/>
          <w:lang w:val="it-IT" w:eastAsia="ro-RO"/>
        </w:rPr>
        <w:t>COMUNA  CHIRNOGENI</w:t>
      </w:r>
    </w:p>
    <w:p w14:paraId="23191BDF" w14:textId="77777777" w:rsidR="00A50C0C" w:rsidRPr="00A50C0C" w:rsidRDefault="00A50C0C" w:rsidP="00A50C0C">
      <w:pPr>
        <w:pBdr>
          <w:bottom w:val="single" w:sz="4" w:space="1" w:color="auto"/>
        </w:pBdr>
        <w:jc w:val="center"/>
        <w:rPr>
          <w:rFonts w:ascii="Britannic Bold" w:eastAsia="Times New Roman" w:hAnsi="Britannic Bold" w:cs="Times New Roman"/>
          <w:sz w:val="24"/>
          <w:szCs w:val="24"/>
          <w:lang w:val="it-IT" w:eastAsia="ro-RO"/>
        </w:rPr>
      </w:pPr>
      <w:r w:rsidRPr="00A50C0C">
        <w:rPr>
          <w:rFonts w:ascii="Britannic Bold" w:eastAsia="Times New Roman" w:hAnsi="Britannic Bold" w:cs="Times New Roman"/>
          <w:sz w:val="24"/>
          <w:szCs w:val="24"/>
          <w:lang w:val="it-IT" w:eastAsia="ro-RO"/>
        </w:rPr>
        <w:t>PRIMAR</w:t>
      </w:r>
    </w:p>
    <w:p w14:paraId="154F08EA" w14:textId="2BA25CA0" w:rsidR="00A50C0C" w:rsidRPr="00A50C0C" w:rsidRDefault="00A50C0C" w:rsidP="00A50C0C">
      <w:pPr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</w:pPr>
      <w:r w:rsidRPr="00A50C0C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 xml:space="preserve">Nr. </w:t>
      </w:r>
      <w:r w:rsidR="006C0330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>1092</w:t>
      </w:r>
      <w:r w:rsidRPr="00A50C0C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>/2</w:t>
      </w:r>
      <w:r w:rsidR="006C0330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>1</w:t>
      </w:r>
      <w:r w:rsidRPr="00A50C0C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>.0</w:t>
      </w:r>
      <w:r w:rsidR="006C0330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>2</w:t>
      </w:r>
      <w:r w:rsidRPr="00A50C0C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>.2025</w:t>
      </w:r>
    </w:p>
    <w:p w14:paraId="1415B6C0" w14:textId="77777777" w:rsidR="00A50C0C" w:rsidRPr="00A50C0C" w:rsidRDefault="00A50C0C" w:rsidP="00A50C0C">
      <w:pPr>
        <w:jc w:val="center"/>
        <w:rPr>
          <w:rFonts w:ascii="Britannic Bold" w:eastAsia="Times New Roman" w:hAnsi="Britannic Bold" w:cs="Times New Roman"/>
          <w:b/>
          <w:sz w:val="28"/>
          <w:szCs w:val="28"/>
          <w:lang w:val="it-IT" w:eastAsia="ro-RO"/>
        </w:rPr>
      </w:pPr>
    </w:p>
    <w:p w14:paraId="2010B101" w14:textId="77777777" w:rsidR="00A50C0C" w:rsidRPr="00A50C0C" w:rsidRDefault="00A50C0C" w:rsidP="00A50C0C">
      <w:pPr>
        <w:spacing w:line="360" w:lineRule="auto"/>
        <w:jc w:val="center"/>
        <w:rPr>
          <w:rFonts w:ascii="Georgia" w:eastAsia="Times New Roman" w:hAnsi="Georgia" w:cs="Times New Roman"/>
          <w:b/>
          <w:sz w:val="28"/>
          <w:szCs w:val="28"/>
          <w:lang w:val="it-IT" w:eastAsia="ro-RO"/>
        </w:rPr>
      </w:pPr>
      <w:r w:rsidRPr="00A50C0C">
        <w:rPr>
          <w:rFonts w:ascii="Britannic Bold" w:eastAsia="Times New Roman" w:hAnsi="Britannic Bold" w:cs="Times New Roman"/>
          <w:b/>
          <w:sz w:val="28"/>
          <w:szCs w:val="28"/>
          <w:lang w:val="it-IT" w:eastAsia="ro-RO"/>
        </w:rPr>
        <w:t xml:space="preserve">         </w:t>
      </w:r>
      <w:r w:rsidRPr="00A50C0C">
        <w:rPr>
          <w:rFonts w:ascii="Georgia" w:eastAsia="Times New Roman" w:hAnsi="Georgia" w:cs="Times New Roman"/>
          <w:b/>
          <w:sz w:val="28"/>
          <w:szCs w:val="28"/>
          <w:lang w:val="it-IT" w:eastAsia="ro-RO"/>
        </w:rPr>
        <w:t>REFERAT DE APROBARE</w:t>
      </w:r>
    </w:p>
    <w:p w14:paraId="65D965C9" w14:textId="77777777" w:rsidR="00BF4383" w:rsidRPr="00BF4383" w:rsidRDefault="00A50C0C" w:rsidP="00BF4383">
      <w:pPr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</w:pPr>
      <w:r w:rsidRPr="00A50C0C"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  <w:t xml:space="preserve">asupra proiectului de hotărâre </w:t>
      </w:r>
      <w:bookmarkStart w:id="0" w:name="_Hlk31212158"/>
      <w:r w:rsidR="00BF4383" w:rsidRPr="00BF4383"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  <w:t xml:space="preserve">privind aprobarea tipului de suport alimentar precum și modalitatea de distribuire  a acestuia elevilor și preșcolarilor din comuna Chirnogeni în cadrul Programului Naţional </w:t>
      </w:r>
    </w:p>
    <w:p w14:paraId="3B633141" w14:textId="6022CA60" w:rsidR="00A50C0C" w:rsidRPr="00A50C0C" w:rsidRDefault="00BF4383" w:rsidP="00BF4383">
      <w:pPr>
        <w:ind w:left="36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o-RO"/>
        </w:rPr>
      </w:pPr>
      <w:r w:rsidRPr="00BF4383"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  <w:t>“Masă Sănătoasă” derulat pe perioada desfășurării cursurilor școlare din anul 2025</w:t>
      </w:r>
    </w:p>
    <w:bookmarkEnd w:id="0"/>
    <w:p w14:paraId="676565CD" w14:textId="77777777" w:rsidR="00A50C0C" w:rsidRDefault="00A50C0C" w:rsidP="00A50C0C">
      <w:pPr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</w:pPr>
    </w:p>
    <w:p w14:paraId="64E26961" w14:textId="77777777" w:rsidR="008424DD" w:rsidRPr="00A50C0C" w:rsidRDefault="008424DD" w:rsidP="00A50C0C">
      <w:pPr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</w:pPr>
    </w:p>
    <w:p w14:paraId="37FF457C" w14:textId="77777777" w:rsidR="00A50C0C" w:rsidRPr="00A50C0C" w:rsidRDefault="00A50C0C" w:rsidP="00A50C0C">
      <w:pPr>
        <w:jc w:val="both"/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</w:pPr>
      <w:r w:rsidRPr="00A50C0C"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  <w:tab/>
        <w:t>Prezentul referat de aprobare a fost întocmit ținând cont de prevederile art. 136 alin. (8) din O.U.G. nr. 57/2019 privind Codul administrativ, ca un instrument de prezentare și motivare la proiectul de hotărâre.</w:t>
      </w:r>
    </w:p>
    <w:p w14:paraId="6A76454C" w14:textId="77777777" w:rsidR="00C656A0" w:rsidRPr="008424DD" w:rsidRDefault="000C3063" w:rsidP="00A50C0C">
      <w:pPr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</w:pPr>
      <w:r w:rsidRPr="008424DD"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  <w:t xml:space="preserve">Având în vedere obligațiile asumate de către comuna Chirnogeni referitoare la includerea unităților de învățământ de pe raza administrativ teritorială a comunei în cadrul Programului naţional "Masă sănătoasă”, după cum bine știți </w:t>
      </w:r>
      <w:r w:rsidR="00C656A0" w:rsidRPr="008424DD"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  <w:t>se</w:t>
      </w:r>
      <w:r w:rsidRPr="008424DD"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  <w:t xml:space="preserve"> demar</w:t>
      </w:r>
      <w:r w:rsidR="00C656A0" w:rsidRPr="008424DD"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  <w:t>ează</w:t>
      </w:r>
      <w:r w:rsidRPr="008424DD"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  <w:t xml:space="preserve"> procedura de achiziție: </w:t>
      </w:r>
      <w:r w:rsidR="00C656A0" w:rsidRPr="008424DD"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  <w:t>"SERVICII DE CATERING  în vederea furnizarii de PACHETE  ALIMENTARE  PENTRU  PREȘCOLARII  ȘI  ELEVII  ȘCOLII  GIMNAZIALE  NR. 1  CHIRNOGENI,  pentru anul  2025”</w:t>
      </w:r>
    </w:p>
    <w:p w14:paraId="0B293410" w14:textId="0C838347" w:rsidR="005F7984" w:rsidRPr="008424DD" w:rsidRDefault="005F7984" w:rsidP="00463734">
      <w:pPr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</w:pPr>
      <w:r w:rsidRPr="008424DD"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  <w:t>Luând act de adresa Școlii Gimnaziale nr. 1 Chirnogeni cu nr. 66/03.02.2025 prin care se aduce la cunoștință faptul că se optează pentru sandwich-uri pentru elevii și preșcolarii beneficiari,</w:t>
      </w:r>
      <w:r w:rsidR="00463734" w:rsidRPr="008424DD"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  <w:t xml:space="preserve"> </w:t>
      </w:r>
      <w:r w:rsidRPr="008424DD"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  <w:t xml:space="preserve">trebuie </w:t>
      </w:r>
      <w:r w:rsidR="00463734" w:rsidRPr="008424DD"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  <w:t xml:space="preserve">să </w:t>
      </w:r>
      <w:r w:rsidRPr="008424DD"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  <w:t>aprobă</w:t>
      </w:r>
      <w:r w:rsidR="00463734" w:rsidRPr="008424DD"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  <w:t>m</w:t>
      </w:r>
      <w:r w:rsidRPr="008424DD"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  <w:t xml:space="preserve"> tipul de suport alimentar și modalitatea de distribuire, astfel: pe perioada desfăşurării cursurilor şcolare din anul 2025, preşcolarilor şi elevilor din cadrul Școlii Gimnaziale nr. 1 Chirnogeni, li se acordă, zilnic, cu titlu gratuit, în regim catering, un suport alimentar constând într-un pachet alimentar (sandwich+fruct) în limita unei valori zilnice de 15 lei/beneficiar, inclusiv taxa pe valoarea adăugată.</w:t>
      </w:r>
    </w:p>
    <w:p w14:paraId="345B5F8A" w14:textId="66710C14" w:rsidR="00A50C0C" w:rsidRPr="00A50C0C" w:rsidRDefault="00A50C0C" w:rsidP="005F7984">
      <w:pPr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A50C0C"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  <w:t>În temeiul prevederilor art. 136 alineatele (1), (2) și (8) litera a)  din OUG nr. 57/2019 privind Codul administrativ, inițiez proiectul de hotărâre</w:t>
      </w:r>
      <w:r w:rsidR="008424DD" w:rsidRPr="008424DD"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  <w:t>.</w:t>
      </w:r>
    </w:p>
    <w:p w14:paraId="306CF9E4" w14:textId="77777777" w:rsidR="00A50C0C" w:rsidRDefault="00A50C0C" w:rsidP="00A50C0C">
      <w:pPr>
        <w:ind w:firstLine="680"/>
        <w:jc w:val="both"/>
        <w:rPr>
          <w:rFonts w:ascii="Arial" w:eastAsia="Times New Roman" w:hAnsi="Arial" w:cs="Arial"/>
          <w:sz w:val="28"/>
          <w:szCs w:val="28"/>
          <w:lang w:val="ro-RO" w:eastAsia="ro-RO"/>
        </w:rPr>
      </w:pPr>
    </w:p>
    <w:p w14:paraId="3DC1021B" w14:textId="77777777" w:rsidR="008424DD" w:rsidRDefault="008424DD" w:rsidP="00A50C0C">
      <w:pPr>
        <w:ind w:firstLine="680"/>
        <w:jc w:val="both"/>
        <w:rPr>
          <w:rFonts w:ascii="Arial" w:eastAsia="Times New Roman" w:hAnsi="Arial" w:cs="Arial"/>
          <w:sz w:val="28"/>
          <w:szCs w:val="28"/>
          <w:lang w:val="ro-RO" w:eastAsia="ro-RO"/>
        </w:rPr>
      </w:pPr>
    </w:p>
    <w:p w14:paraId="681559F6" w14:textId="77777777" w:rsidR="008424DD" w:rsidRPr="00A50C0C" w:rsidRDefault="008424DD" w:rsidP="00A50C0C">
      <w:pPr>
        <w:ind w:firstLine="680"/>
        <w:jc w:val="both"/>
        <w:rPr>
          <w:rFonts w:ascii="Arial" w:eastAsia="Times New Roman" w:hAnsi="Arial" w:cs="Arial"/>
          <w:sz w:val="28"/>
          <w:szCs w:val="28"/>
          <w:lang w:val="ro-RO" w:eastAsia="ro-RO"/>
        </w:rPr>
      </w:pPr>
    </w:p>
    <w:p w14:paraId="5FBB619D" w14:textId="77777777" w:rsidR="00A50C0C" w:rsidRPr="00A50C0C" w:rsidRDefault="00A50C0C" w:rsidP="00A50C0C">
      <w:pPr>
        <w:jc w:val="center"/>
        <w:rPr>
          <w:rFonts w:ascii="Arial" w:eastAsia="Times New Roman" w:hAnsi="Arial" w:cs="Arial"/>
          <w:sz w:val="24"/>
          <w:szCs w:val="24"/>
          <w:lang w:val="ro-RO" w:eastAsia="ro-RO"/>
        </w:rPr>
      </w:pPr>
      <w:r w:rsidRPr="00A50C0C">
        <w:rPr>
          <w:rFonts w:ascii="Arial" w:eastAsia="Times New Roman" w:hAnsi="Arial" w:cs="Arial"/>
          <w:sz w:val="24"/>
          <w:szCs w:val="24"/>
          <w:lang w:val="ro-RO" w:eastAsia="ro-RO"/>
        </w:rPr>
        <w:t>INIȚIATOR,</w:t>
      </w:r>
    </w:p>
    <w:p w14:paraId="329CB04F" w14:textId="77777777" w:rsidR="00A50C0C" w:rsidRPr="00A50C0C" w:rsidRDefault="00A50C0C" w:rsidP="00A50C0C">
      <w:pPr>
        <w:jc w:val="center"/>
        <w:rPr>
          <w:rFonts w:ascii="Arial" w:eastAsia="Times New Roman" w:hAnsi="Arial" w:cs="Arial"/>
          <w:sz w:val="24"/>
          <w:szCs w:val="24"/>
          <w:lang w:eastAsia="ro-RO"/>
        </w:rPr>
      </w:pPr>
      <w:r w:rsidRPr="00A50C0C">
        <w:rPr>
          <w:rFonts w:ascii="Arial" w:eastAsia="Times New Roman" w:hAnsi="Arial" w:cs="Arial"/>
          <w:sz w:val="24"/>
          <w:szCs w:val="24"/>
          <w:lang w:eastAsia="ro-RO"/>
        </w:rPr>
        <w:t>PRIMAR,</w:t>
      </w:r>
    </w:p>
    <w:p w14:paraId="40248C3C" w14:textId="77777777" w:rsidR="00A50C0C" w:rsidRPr="00A50C0C" w:rsidRDefault="00A50C0C" w:rsidP="00A50C0C">
      <w:pPr>
        <w:jc w:val="center"/>
        <w:rPr>
          <w:rFonts w:ascii="Arial" w:eastAsia="Times New Roman" w:hAnsi="Arial" w:cs="Arial"/>
          <w:sz w:val="24"/>
          <w:szCs w:val="24"/>
          <w:lang w:eastAsia="ro-RO"/>
        </w:rPr>
      </w:pPr>
      <w:proofErr w:type="gramStart"/>
      <w:r w:rsidRPr="00A50C0C">
        <w:rPr>
          <w:rFonts w:ascii="Arial" w:eastAsia="Times New Roman" w:hAnsi="Arial" w:cs="Arial"/>
          <w:sz w:val="24"/>
          <w:szCs w:val="24"/>
          <w:lang w:eastAsia="ro-RO"/>
        </w:rPr>
        <w:t>MANTA  GHEORGHE</w:t>
      </w:r>
      <w:proofErr w:type="gramEnd"/>
    </w:p>
    <w:sectPr w:rsidR="00A50C0C" w:rsidRPr="00A50C0C" w:rsidSect="006C437C">
      <w:pgSz w:w="12240" w:h="15840"/>
      <w:pgMar w:top="380" w:right="1327" w:bottom="1276" w:left="1393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ahoma">
    <w:charset w:val="00"/>
    <w:pitch w:val="variable"/>
    <w:family w:val="swiss"/>
    <w:panose1 w:val="02020603050405020304"/>
  </w:font>
  <w:font w:name="Verdana">
    <w:charset w:val="EE"/>
    <w:pitch w:val="variable"/>
    <w:family w:val="swiss"/>
    <w:panose1 w:val="02020603050405020304"/>
  </w:font>
  <w:font w:name="Arial">
    <w:charset w:val="EE"/>
    <w:pitch w:val="variable"/>
    <w:family w:val="swiss"/>
    <w:panose1 w:val="02020603050405020304"/>
  </w:font>
  <w:font w:name="Times New Roman">
    <w:charset w:val="00"/>
    <w:pitch w:val="variable"/>
    <w:family w:val="swiss"/>
    <w:panose1 w:val="02020603050405020304"/>
  </w:font>
  <w:font w:name="Symbol">
    <w:pitch w:val="default"/>
    <w:family w:val="auto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A5526"/>
    <w:multiLevelType w:val="hybridMultilevel"/>
    <w:tmpl w:val="D0C820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246F0"/>
    <w:multiLevelType w:val="hybridMultilevel"/>
    <w:tmpl w:val="13004922"/>
    <w:lvl w:ilvl="0" w:tplc="0409000B">
      <w:start w:val="1"/>
      <w:numFmt w:val="bullet"/>
      <w:lvlText w:val=""/>
      <w:lvlJc w:val="left"/>
      <w:pPr>
        <w:ind w:left="99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 w15:restartNumberingAfterBreak="0">
    <w:nsid w:val="1EBF2D43"/>
    <w:multiLevelType w:val="hybridMultilevel"/>
    <w:tmpl w:val="5DF04B6A"/>
    <w:lvl w:ilvl="0" w:tplc="EC0C28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021D34"/>
    <w:multiLevelType w:val="hybridMultilevel"/>
    <w:tmpl w:val="23082F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3946F9"/>
    <w:multiLevelType w:val="hybridMultilevel"/>
    <w:tmpl w:val="12DCCFCA"/>
    <w:lvl w:ilvl="0" w:tplc="328459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FB077E"/>
    <w:multiLevelType w:val="hybridMultilevel"/>
    <w:tmpl w:val="E1B477C4"/>
    <w:lvl w:ilvl="0" w:tplc="04A8E9B6">
      <w:start w:val="1"/>
      <w:numFmt w:val="decimal"/>
      <w:lvlText w:val="%1."/>
      <w:lvlJc w:val="left"/>
      <w:pPr>
        <w:ind w:left="45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DB1EE4"/>
    <w:multiLevelType w:val="multilevel"/>
    <w:tmpl w:val="B65423FA"/>
    <w:lvl w:ilvl="0">
      <w:start w:val="1"/>
      <w:numFmt w:val="bullet"/>
      <w:lvlText w:val="-"/>
      <w:lvlJc w:val="left"/>
      <w:pPr>
        <w:tabs>
          <w:tab w:val="decimal" w:pos="432"/>
        </w:tabs>
        <w:ind w:left="720"/>
      </w:pPr>
      <w:rPr>
        <w:rFonts w:ascii="Symbol" w:hAnsi="Symbol"/>
        <w:strike w:val="0"/>
        <w:color w:val="000000"/>
        <w:spacing w:val="11"/>
        <w:w w:val="100"/>
        <w:sz w:val="18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2E52561"/>
    <w:multiLevelType w:val="multilevel"/>
    <w:tmpl w:val="508EBBB4"/>
    <w:lvl w:ilvl="0">
      <w:start w:val="1"/>
      <w:numFmt w:val="bullet"/>
      <w:lvlText w:val="-"/>
      <w:lvlJc w:val="left"/>
      <w:pPr>
        <w:tabs>
          <w:tab w:val="decimal" w:pos="360"/>
        </w:tabs>
        <w:ind w:left="720"/>
      </w:pPr>
      <w:rPr>
        <w:rFonts w:ascii="Symbol" w:hAnsi="Symbol"/>
        <w:strike w:val="0"/>
        <w:color w:val="000000"/>
        <w:spacing w:val="8"/>
        <w:w w:val="100"/>
        <w:sz w:val="18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63E2F5F"/>
    <w:multiLevelType w:val="multilevel"/>
    <w:tmpl w:val="018EF3C6"/>
    <w:lvl w:ilvl="0">
      <w:start w:val="1"/>
      <w:numFmt w:val="lowerLetter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b/>
        <w:i/>
        <w:strike w:val="0"/>
        <w:color w:val="000000"/>
        <w:spacing w:val="3"/>
        <w:w w:val="100"/>
        <w:sz w:val="24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BA12DEB"/>
    <w:multiLevelType w:val="hybridMultilevel"/>
    <w:tmpl w:val="C7801C08"/>
    <w:lvl w:ilvl="0" w:tplc="56845D24">
      <w:numFmt w:val="bullet"/>
      <w:lvlText w:val="-"/>
      <w:lvlJc w:val="left"/>
      <w:pPr>
        <w:ind w:left="810" w:hanging="360"/>
      </w:pPr>
      <w:rPr>
        <w:rFonts w:ascii="Cambria" w:eastAsia="Trebuchet MS" w:hAnsi="Cambria" w:cs="Times New Roman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 w16cid:durableId="1482968866">
    <w:abstractNumId w:val="7"/>
  </w:num>
  <w:num w:numId="2" w16cid:durableId="940336074">
    <w:abstractNumId w:val="6"/>
  </w:num>
  <w:num w:numId="3" w16cid:durableId="858423125">
    <w:abstractNumId w:val="8"/>
  </w:num>
  <w:num w:numId="4" w16cid:durableId="97142859">
    <w:abstractNumId w:val="4"/>
  </w:num>
  <w:num w:numId="5" w16cid:durableId="102893085">
    <w:abstractNumId w:val="2"/>
  </w:num>
  <w:num w:numId="6" w16cid:durableId="699401222">
    <w:abstractNumId w:val="0"/>
  </w:num>
  <w:num w:numId="7" w16cid:durableId="1238518593">
    <w:abstractNumId w:val="5"/>
  </w:num>
  <w:num w:numId="8" w16cid:durableId="2068454222">
    <w:abstractNumId w:val="9"/>
  </w:num>
  <w:num w:numId="9" w16cid:durableId="1437628070">
    <w:abstractNumId w:val="1"/>
  </w:num>
  <w:num w:numId="10" w16cid:durableId="6228058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2F3"/>
    <w:rsid w:val="00032326"/>
    <w:rsid w:val="000749DE"/>
    <w:rsid w:val="00097603"/>
    <w:rsid w:val="000C3063"/>
    <w:rsid w:val="000C71F4"/>
    <w:rsid w:val="00100477"/>
    <w:rsid w:val="00111D6A"/>
    <w:rsid w:val="00115BA8"/>
    <w:rsid w:val="0014597A"/>
    <w:rsid w:val="00154D37"/>
    <w:rsid w:val="00155774"/>
    <w:rsid w:val="001666E5"/>
    <w:rsid w:val="001955F9"/>
    <w:rsid w:val="001C1241"/>
    <w:rsid w:val="001F08DE"/>
    <w:rsid w:val="00225E42"/>
    <w:rsid w:val="002428BF"/>
    <w:rsid w:val="0026673A"/>
    <w:rsid w:val="002C1B41"/>
    <w:rsid w:val="00335AA0"/>
    <w:rsid w:val="0033601E"/>
    <w:rsid w:val="00353F0D"/>
    <w:rsid w:val="00374294"/>
    <w:rsid w:val="0037582F"/>
    <w:rsid w:val="00377882"/>
    <w:rsid w:val="003850D3"/>
    <w:rsid w:val="003A7F1D"/>
    <w:rsid w:val="003D124C"/>
    <w:rsid w:val="00400030"/>
    <w:rsid w:val="00420622"/>
    <w:rsid w:val="00430321"/>
    <w:rsid w:val="004611D5"/>
    <w:rsid w:val="00463734"/>
    <w:rsid w:val="0047649D"/>
    <w:rsid w:val="004B5C57"/>
    <w:rsid w:val="004B7811"/>
    <w:rsid w:val="004B7FB8"/>
    <w:rsid w:val="004C37E3"/>
    <w:rsid w:val="004E561B"/>
    <w:rsid w:val="005850A2"/>
    <w:rsid w:val="005F7984"/>
    <w:rsid w:val="00602532"/>
    <w:rsid w:val="00650828"/>
    <w:rsid w:val="00651092"/>
    <w:rsid w:val="00686DD1"/>
    <w:rsid w:val="006B447D"/>
    <w:rsid w:val="006C0330"/>
    <w:rsid w:val="006C437C"/>
    <w:rsid w:val="00710AEF"/>
    <w:rsid w:val="0072067D"/>
    <w:rsid w:val="00730D58"/>
    <w:rsid w:val="007312F3"/>
    <w:rsid w:val="00784A9B"/>
    <w:rsid w:val="00786B6A"/>
    <w:rsid w:val="007A04C6"/>
    <w:rsid w:val="007A56E3"/>
    <w:rsid w:val="007D0065"/>
    <w:rsid w:val="007F6240"/>
    <w:rsid w:val="007F7251"/>
    <w:rsid w:val="00834BA1"/>
    <w:rsid w:val="008424DD"/>
    <w:rsid w:val="00844C34"/>
    <w:rsid w:val="008873B9"/>
    <w:rsid w:val="008C5CAB"/>
    <w:rsid w:val="008C5FB2"/>
    <w:rsid w:val="008F34E3"/>
    <w:rsid w:val="00901805"/>
    <w:rsid w:val="00917291"/>
    <w:rsid w:val="009248A3"/>
    <w:rsid w:val="00926C6D"/>
    <w:rsid w:val="00962C9E"/>
    <w:rsid w:val="00971D66"/>
    <w:rsid w:val="00993D39"/>
    <w:rsid w:val="009B1606"/>
    <w:rsid w:val="00A50C0C"/>
    <w:rsid w:val="00A80359"/>
    <w:rsid w:val="00A91CB3"/>
    <w:rsid w:val="00AB0493"/>
    <w:rsid w:val="00AB525E"/>
    <w:rsid w:val="00B04D17"/>
    <w:rsid w:val="00B10CFF"/>
    <w:rsid w:val="00B11A69"/>
    <w:rsid w:val="00B31704"/>
    <w:rsid w:val="00B3584D"/>
    <w:rsid w:val="00B443E7"/>
    <w:rsid w:val="00B6423D"/>
    <w:rsid w:val="00B741A1"/>
    <w:rsid w:val="00BC7B92"/>
    <w:rsid w:val="00BF4383"/>
    <w:rsid w:val="00C0580F"/>
    <w:rsid w:val="00C14B8D"/>
    <w:rsid w:val="00C565A5"/>
    <w:rsid w:val="00C656A0"/>
    <w:rsid w:val="00CB5FEE"/>
    <w:rsid w:val="00CE5957"/>
    <w:rsid w:val="00D06D34"/>
    <w:rsid w:val="00D10F1A"/>
    <w:rsid w:val="00D305CE"/>
    <w:rsid w:val="00D8072B"/>
    <w:rsid w:val="00D81BC6"/>
    <w:rsid w:val="00D87A48"/>
    <w:rsid w:val="00D91FC8"/>
    <w:rsid w:val="00D92285"/>
    <w:rsid w:val="00DA4408"/>
    <w:rsid w:val="00DB7904"/>
    <w:rsid w:val="00DC3D4A"/>
    <w:rsid w:val="00DC50D0"/>
    <w:rsid w:val="00DD04B0"/>
    <w:rsid w:val="00DE2B6B"/>
    <w:rsid w:val="00DF4577"/>
    <w:rsid w:val="00E42ADD"/>
    <w:rsid w:val="00E6267A"/>
    <w:rsid w:val="00E70ED2"/>
    <w:rsid w:val="00E94CEA"/>
    <w:rsid w:val="00EB53CC"/>
    <w:rsid w:val="00EB7371"/>
    <w:rsid w:val="00F167D6"/>
    <w:rsid w:val="00F36CD2"/>
    <w:rsid w:val="00F40580"/>
    <w:rsid w:val="00F50388"/>
    <w:rsid w:val="00F6459F"/>
    <w:rsid w:val="00F85404"/>
    <w:rsid w:val="00F86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49D2A"/>
  <w15:docId w15:val="{4E60ACFF-FBE5-4815-8044-61F3C1FA8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53CC"/>
  </w:style>
  <w:style w:type="paragraph" w:styleId="Titlu1">
    <w:name w:val="heading 1"/>
    <w:basedOn w:val="Normal"/>
    <w:next w:val="Normal"/>
    <w:link w:val="Titlu1Caracter"/>
    <w:uiPriority w:val="9"/>
    <w:qFormat/>
    <w:rsid w:val="00B443E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B443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orptext">
    <w:name w:val="Body Text"/>
    <w:basedOn w:val="Normal"/>
    <w:link w:val="CorptextCaracter"/>
    <w:semiHidden/>
    <w:unhideWhenUsed/>
    <w:rsid w:val="00BC7B92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CorptextCaracter">
    <w:name w:val="Corp text Caracter"/>
    <w:basedOn w:val="Fontdeparagrafimplicit"/>
    <w:link w:val="Corptext"/>
    <w:semiHidden/>
    <w:rsid w:val="00BC7B92"/>
    <w:rPr>
      <w:rFonts w:ascii="Times New Roman" w:eastAsia="Times New Roman" w:hAnsi="Times New Roman" w:cs="Times New Roman"/>
      <w:sz w:val="28"/>
      <w:szCs w:val="20"/>
      <w:lang w:eastAsia="ro-RO"/>
    </w:rPr>
  </w:style>
  <w:style w:type="paragraph" w:styleId="Listparagraf">
    <w:name w:val="List Paragraph"/>
    <w:aliases w:val="Forth level"/>
    <w:basedOn w:val="Normal"/>
    <w:link w:val="ListparagrafCaracter"/>
    <w:uiPriority w:val="34"/>
    <w:qFormat/>
    <w:rsid w:val="00BC7B92"/>
    <w:pPr>
      <w:spacing w:after="200" w:line="276" w:lineRule="auto"/>
      <w:ind w:left="720"/>
      <w:contextualSpacing/>
    </w:pPr>
    <w:rPr>
      <w:rFonts w:ascii="Arial" w:eastAsia="Calibri" w:hAnsi="Arial" w:cs="Arial"/>
      <w:sz w:val="24"/>
      <w:szCs w:val="24"/>
      <w:lang w:val="ro-RO"/>
    </w:rPr>
  </w:style>
  <w:style w:type="paragraph" w:customStyle="1" w:styleId="Standard">
    <w:name w:val="Standard"/>
    <w:rsid w:val="00BC7B92"/>
    <w:pPr>
      <w:widowControl w:val="0"/>
      <w:suppressAutoHyphens/>
      <w:autoSpaceDN w:val="0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character" w:styleId="Hyperlink">
    <w:name w:val="Hyperlink"/>
    <w:basedOn w:val="Fontdeparagrafimplicit"/>
    <w:uiPriority w:val="99"/>
    <w:unhideWhenUsed/>
    <w:rsid w:val="00EB7371"/>
    <w:rPr>
      <w:color w:val="467886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EB7371"/>
    <w:rPr>
      <w:color w:val="605E5C"/>
      <w:shd w:val="clear" w:color="auto" w:fill="E1DFDD"/>
    </w:rPr>
  </w:style>
  <w:style w:type="character" w:customStyle="1" w:styleId="ListparagrafCaracter">
    <w:name w:val="Listă paragraf Caracter"/>
    <w:aliases w:val="Forth level Caracter"/>
    <w:link w:val="Listparagraf"/>
    <w:uiPriority w:val="34"/>
    <w:locked/>
    <w:rsid w:val="00032326"/>
    <w:rPr>
      <w:rFonts w:ascii="Arial" w:eastAsia="Calibri" w:hAnsi="Arial" w:cs="Arial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3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276</Words>
  <Characters>1576</Characters>
  <Application>Microsoft Office Word</Application>
  <DocSecurity>0</DocSecurity>
  <Lines>13</Lines>
  <Paragraphs>3</Paragraphs>
  <ScaleCrop>false</ScaleCrop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FlorentinaD</dc:creator>
  <cp:lastModifiedBy>Claudia DAN</cp:lastModifiedBy>
  <cp:revision>112</cp:revision>
  <cp:lastPrinted>2025-02-27T08:33:00Z</cp:lastPrinted>
  <dcterms:created xsi:type="dcterms:W3CDTF">2024-03-06T11:35:00Z</dcterms:created>
  <dcterms:modified xsi:type="dcterms:W3CDTF">2025-02-27T08:44:00Z</dcterms:modified>
</cp:coreProperties>
</file>