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A14" w:rsidRDefault="00642A14" w:rsidP="00642A14">
      <w:pPr>
        <w:pStyle w:val="Frspaiere"/>
        <w:rPr>
          <w:rFonts w:ascii="Times New Roman" w:hAnsi="Times New Roman"/>
          <w:sz w:val="26"/>
          <w:szCs w:val="26"/>
        </w:rPr>
      </w:pPr>
      <w:r>
        <w:rPr>
          <w:rFonts w:ascii="Times New Roman" w:hAnsi="Times New Roman"/>
          <w:sz w:val="26"/>
          <w:szCs w:val="26"/>
        </w:rPr>
        <w:t>ROMÂNIA</w:t>
      </w:r>
    </w:p>
    <w:p w:rsidR="00642A14" w:rsidRDefault="00642A14" w:rsidP="00642A14">
      <w:pPr>
        <w:pStyle w:val="Frspaiere"/>
        <w:rPr>
          <w:rFonts w:ascii="Times New Roman" w:hAnsi="Times New Roman"/>
          <w:sz w:val="26"/>
          <w:szCs w:val="26"/>
        </w:rPr>
      </w:pPr>
      <w:r>
        <w:rPr>
          <w:rFonts w:ascii="Times New Roman" w:hAnsi="Times New Roman"/>
          <w:sz w:val="26"/>
          <w:szCs w:val="26"/>
        </w:rPr>
        <w:t>COMUNA BUSTUCHIN</w:t>
      </w:r>
    </w:p>
    <w:p w:rsidR="00642A14" w:rsidRDefault="00642A14" w:rsidP="00642A14">
      <w:pPr>
        <w:pStyle w:val="Frspaiere"/>
        <w:rPr>
          <w:rFonts w:ascii="Times New Roman" w:hAnsi="Times New Roman"/>
          <w:sz w:val="26"/>
          <w:szCs w:val="26"/>
        </w:rPr>
      </w:pPr>
      <w:r>
        <w:rPr>
          <w:rFonts w:ascii="Times New Roman" w:hAnsi="Times New Roman"/>
          <w:sz w:val="26"/>
          <w:szCs w:val="26"/>
        </w:rPr>
        <w:t>PRIMĂRIA COMUNEI BUSTUCHIN</w:t>
      </w:r>
    </w:p>
    <w:p w:rsidR="00642A14" w:rsidRPr="0063381B" w:rsidRDefault="00642A14" w:rsidP="00642A14">
      <w:pPr>
        <w:rPr>
          <w:rFonts w:ascii="Times New Roman" w:hAnsi="Times New Roman" w:cs="Times New Roman"/>
          <w:b/>
          <w:sz w:val="26"/>
          <w:szCs w:val="26"/>
        </w:rPr>
      </w:pPr>
      <w:r w:rsidRPr="0063381B">
        <w:rPr>
          <w:rFonts w:ascii="Times New Roman" w:hAnsi="Times New Roman" w:cs="Times New Roman"/>
          <w:b/>
          <w:sz w:val="26"/>
          <w:szCs w:val="26"/>
        </w:rPr>
        <w:t>Nr</w:t>
      </w:r>
      <w:r w:rsidR="00B07AC1">
        <w:rPr>
          <w:rFonts w:ascii="Times New Roman" w:hAnsi="Times New Roman" w:cs="Times New Roman"/>
          <w:b/>
          <w:sz w:val="26"/>
          <w:szCs w:val="26"/>
        </w:rPr>
        <w:t xml:space="preserve">. </w:t>
      </w:r>
      <w:r w:rsidR="00EE63D0">
        <w:rPr>
          <w:rFonts w:ascii="Times New Roman" w:hAnsi="Times New Roman" w:cs="Times New Roman"/>
          <w:b/>
          <w:sz w:val="26"/>
          <w:szCs w:val="26"/>
        </w:rPr>
        <w:t>2134/21.02.2025</w:t>
      </w:r>
      <w:bookmarkStart w:id="0" w:name="_GoBack"/>
      <w:bookmarkEnd w:id="0"/>
    </w:p>
    <w:p w:rsidR="00642A14" w:rsidRDefault="00642A14" w:rsidP="00642A14">
      <w:pPr>
        <w:rPr>
          <w:rFonts w:ascii="Times New Roman" w:hAnsi="Times New Roman" w:cs="Times New Roman"/>
          <w:sz w:val="26"/>
          <w:szCs w:val="26"/>
        </w:rPr>
      </w:pPr>
    </w:p>
    <w:p w:rsidR="00642A14" w:rsidRDefault="00642A14" w:rsidP="00642A14">
      <w:pPr>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r>
      <w:r>
        <w:rPr>
          <w:rFonts w:ascii="Times New Roman" w:hAnsi="Times New Roman" w:cs="Times New Roman"/>
          <w:b/>
          <w:color w:val="000000"/>
          <w:sz w:val="28"/>
          <w:szCs w:val="28"/>
          <w:lang w:val="fr-FR"/>
        </w:rPr>
        <w:tab/>
        <w:t xml:space="preserve">REFERAT </w:t>
      </w:r>
      <w:proofErr w:type="gramStart"/>
      <w:r>
        <w:rPr>
          <w:rFonts w:ascii="Times New Roman" w:hAnsi="Times New Roman" w:cs="Times New Roman"/>
          <w:b/>
          <w:color w:val="000000"/>
          <w:sz w:val="28"/>
          <w:szCs w:val="28"/>
          <w:lang w:val="fr-FR"/>
        </w:rPr>
        <w:t>DE APROBARE</w:t>
      </w:r>
      <w:proofErr w:type="gramEnd"/>
    </w:p>
    <w:p w:rsidR="00511BE1" w:rsidRDefault="00511BE1" w:rsidP="00537339">
      <w:pPr>
        <w:jc w:val="center"/>
        <w:rPr>
          <w:rFonts w:ascii="Times New Roman" w:hAnsi="Times New Roman" w:cs="Times New Roman"/>
          <w:bCs/>
          <w:i/>
          <w:sz w:val="26"/>
          <w:szCs w:val="26"/>
          <w:lang w:val="it-IT"/>
        </w:rPr>
      </w:pPr>
      <w:r w:rsidRPr="00537468">
        <w:rPr>
          <w:rFonts w:ascii="Times New Roman" w:hAnsi="Times New Roman" w:cs="Times New Roman"/>
          <w:bCs/>
          <w:i/>
          <w:sz w:val="26"/>
          <w:szCs w:val="26"/>
          <w:lang w:val="it-IT"/>
        </w:rPr>
        <w:t xml:space="preserve">la proiectul de hotărâre privind </w:t>
      </w:r>
      <w:r w:rsidR="00537339" w:rsidRPr="00537339">
        <w:rPr>
          <w:rFonts w:ascii="Times New Roman" w:hAnsi="Times New Roman" w:cs="Times New Roman"/>
          <w:bCs/>
          <w:i/>
          <w:sz w:val="26"/>
          <w:szCs w:val="26"/>
          <w:lang w:val="it-IT"/>
        </w:rPr>
        <w:t>aprobarea tipului de suport alimentar precum și modalitatea de distribuire a acestuia preșcolarilor și elevilor Liceului Tehnologic Bustuchin din com Bustuchin, județul Gorj</w:t>
      </w:r>
    </w:p>
    <w:p w:rsidR="00537339" w:rsidRDefault="00537339" w:rsidP="00537339">
      <w:pPr>
        <w:jc w:val="center"/>
        <w:rPr>
          <w:rFonts w:ascii="Times New Roman" w:hAnsi="Times New Roman" w:cs="Times New Roman"/>
          <w:bCs/>
          <w:i/>
          <w:sz w:val="26"/>
          <w:szCs w:val="26"/>
          <w:lang w:val="it-IT"/>
        </w:rPr>
      </w:pPr>
    </w:p>
    <w:p w:rsidR="00537339" w:rsidRPr="00537339" w:rsidRDefault="00537339" w:rsidP="00537339">
      <w:pPr>
        <w:jc w:val="center"/>
        <w:rPr>
          <w:rFonts w:ascii="Times New Roman" w:hAnsi="Times New Roman" w:cs="Times New Roman"/>
          <w:bCs/>
          <w:i/>
          <w:sz w:val="26"/>
          <w:szCs w:val="26"/>
          <w:lang w:val="it-IT"/>
        </w:rPr>
      </w:pPr>
    </w:p>
    <w:p w:rsidR="00537339" w:rsidRPr="00537339" w:rsidRDefault="00537339" w:rsidP="00537339">
      <w:pPr>
        <w:pStyle w:val="Default"/>
        <w:jc w:val="both"/>
        <w:rPr>
          <w:sz w:val="28"/>
          <w:szCs w:val="28"/>
        </w:rPr>
      </w:pPr>
      <w:r w:rsidRPr="00537339">
        <w:rPr>
          <w:sz w:val="28"/>
          <w:szCs w:val="28"/>
        </w:rPr>
        <w:tab/>
        <w:t>Hotărârea Guvernului nr. 23/2025 privind instituirea Programului Național ”Masă sănătoasă” prevede faptul că în anul 2025, pe perioada desfășurării cursurilor, preșcolarii și elevii din unitățile de învățământ preuniversitar de stat incluse în program, li se acordă zilnic, cu titlul gratuit, un suport alimentar constând într-o masă caldă sau într-un pachet alimentar, în cazul în care masa caldă nu poate fi asigurată, în limita unei valori zilnice de 15 lei/beneficiar, inclusiv taxa pe valoarea adăugată.</w:t>
      </w:r>
    </w:p>
    <w:p w:rsidR="00537339" w:rsidRPr="00537339" w:rsidRDefault="00537339" w:rsidP="00537339">
      <w:pPr>
        <w:pStyle w:val="Default"/>
        <w:jc w:val="both"/>
        <w:rPr>
          <w:sz w:val="28"/>
          <w:szCs w:val="28"/>
        </w:rPr>
      </w:pPr>
      <w:r w:rsidRPr="00537339">
        <w:rPr>
          <w:sz w:val="28"/>
          <w:szCs w:val="28"/>
        </w:rPr>
        <w:tab/>
        <w:t xml:space="preserve">Tipul de suport alimentar a fost aprobat în Consiliul de Administrație al Liceului Tehnologic Bustuchin, în data de 19.02.2025 ca fiind masă caldă în regim </w:t>
      </w:r>
      <w:proofErr w:type="spellStart"/>
      <w:r w:rsidRPr="00537339">
        <w:rPr>
          <w:sz w:val="28"/>
          <w:szCs w:val="28"/>
        </w:rPr>
        <w:t>catering</w:t>
      </w:r>
      <w:proofErr w:type="spellEnd"/>
      <w:r w:rsidRPr="00537339">
        <w:rPr>
          <w:sz w:val="28"/>
          <w:szCs w:val="28"/>
        </w:rPr>
        <w:t xml:space="preserve"> conform adresă nr. 1025/19.02.2025 înregistrată în evidențele UAT Bustuchin cu  nr. 1996/19.02.2025</w:t>
      </w:r>
      <w:r w:rsidR="00443C6C">
        <w:rPr>
          <w:sz w:val="28"/>
          <w:szCs w:val="28"/>
        </w:rPr>
        <w:t>.</w:t>
      </w:r>
    </w:p>
    <w:p w:rsidR="00511BE1" w:rsidRPr="00537339" w:rsidRDefault="00537339" w:rsidP="00537339">
      <w:pPr>
        <w:pStyle w:val="Default"/>
        <w:jc w:val="both"/>
        <w:rPr>
          <w:b/>
          <w:bCs/>
          <w:color w:val="auto"/>
          <w:sz w:val="28"/>
          <w:szCs w:val="28"/>
        </w:rPr>
      </w:pPr>
      <w:r w:rsidRPr="00537339">
        <w:rPr>
          <w:sz w:val="28"/>
          <w:szCs w:val="28"/>
        </w:rPr>
        <w:tab/>
        <w:t xml:space="preserve">Luând în considerare prevederile art. 129, alin. (7), lit. a)  din O.U.G 57/2019 privind Codul administrativ, cu modificările și completările ulterioare potrivit cărora consiliul local asigură, potrivit competenței sale și în condițiile legii, cadrul necesar pentru furnizarea serviciilor publice de interes local privind educația, coroborat cu prevederile </w:t>
      </w:r>
      <w:proofErr w:type="spellStart"/>
      <w:r w:rsidR="004C36AE">
        <w:rPr>
          <w:sz w:val="28"/>
          <w:szCs w:val="28"/>
        </w:rPr>
        <w:t>Hotararii</w:t>
      </w:r>
      <w:proofErr w:type="spellEnd"/>
      <w:r w:rsidR="004C36AE" w:rsidRPr="004C36AE">
        <w:rPr>
          <w:sz w:val="28"/>
          <w:szCs w:val="28"/>
        </w:rPr>
        <w:t xml:space="preserve"> nr. 80 din 20 februarie 2025 privind repartizarea pe unităţi/subdiviziuni administrativ</w:t>
      </w:r>
      <w:r w:rsidR="004C36AE">
        <w:rPr>
          <w:sz w:val="28"/>
          <w:szCs w:val="28"/>
        </w:rPr>
        <w:t xml:space="preserve"> </w:t>
      </w:r>
      <w:r w:rsidR="004C36AE" w:rsidRPr="004C36AE">
        <w:rPr>
          <w:sz w:val="28"/>
          <w:szCs w:val="28"/>
        </w:rPr>
        <w:t>teritoriale şi pe unităţi de învăţământ a sumei prevăzute în Legea bugetului de stat pe anul 2025 nr. 9/2025 pentru finanţarea Progra</w:t>
      </w:r>
      <w:r w:rsidR="004C36AE">
        <w:rPr>
          <w:sz w:val="28"/>
          <w:szCs w:val="28"/>
        </w:rPr>
        <w:t>mului naţional "Masă sănătoasă"</w:t>
      </w:r>
      <w:r w:rsidRPr="00537339">
        <w:rPr>
          <w:sz w:val="28"/>
          <w:szCs w:val="28"/>
        </w:rPr>
        <w:t xml:space="preserve">, unde se regăsește și </w:t>
      </w:r>
      <w:r w:rsidR="004C36AE" w:rsidRPr="00537339">
        <w:rPr>
          <w:sz w:val="28"/>
          <w:szCs w:val="28"/>
        </w:rPr>
        <w:t>Liceului Tehnologic Bustuchin</w:t>
      </w:r>
      <w:r w:rsidR="004C36AE">
        <w:rPr>
          <w:sz w:val="28"/>
          <w:szCs w:val="28"/>
        </w:rPr>
        <w:t>,</w:t>
      </w:r>
      <w:r w:rsidRPr="00537339">
        <w:rPr>
          <w:sz w:val="28"/>
          <w:szCs w:val="28"/>
        </w:rPr>
        <w:t xml:space="preserve">  Proiectul de hotărâre privind aprobarea  tipului de suport alimentar precum și modalitatea de distribuire a acestuia preșcolarilor și elevilor </w:t>
      </w:r>
      <w:r w:rsidR="004C36AE" w:rsidRPr="004C36AE">
        <w:rPr>
          <w:sz w:val="28"/>
          <w:szCs w:val="28"/>
        </w:rPr>
        <w:t>Liceului Tehnologic Bustuchin</w:t>
      </w:r>
      <w:r w:rsidRPr="00537339">
        <w:rPr>
          <w:sz w:val="28"/>
          <w:szCs w:val="28"/>
        </w:rPr>
        <w:t xml:space="preserve"> din </w:t>
      </w:r>
      <w:proofErr w:type="spellStart"/>
      <w:r w:rsidRPr="00537339">
        <w:rPr>
          <w:sz w:val="28"/>
          <w:szCs w:val="28"/>
        </w:rPr>
        <w:t>com</w:t>
      </w:r>
      <w:proofErr w:type="spellEnd"/>
      <w:r w:rsidRPr="00537339">
        <w:rPr>
          <w:sz w:val="28"/>
          <w:szCs w:val="28"/>
        </w:rPr>
        <w:t xml:space="preserve"> </w:t>
      </w:r>
      <w:r w:rsidR="004C36AE">
        <w:rPr>
          <w:sz w:val="28"/>
          <w:szCs w:val="28"/>
        </w:rPr>
        <w:t>Bustuchin</w:t>
      </w:r>
      <w:r w:rsidRPr="00537339">
        <w:rPr>
          <w:sz w:val="28"/>
          <w:szCs w:val="28"/>
        </w:rPr>
        <w:t xml:space="preserve">, județul Gorj se înaintează Consiliului Local al comunei </w:t>
      </w:r>
      <w:r w:rsidR="004C36AE">
        <w:rPr>
          <w:sz w:val="28"/>
          <w:szCs w:val="28"/>
        </w:rPr>
        <w:t>Bustuchin</w:t>
      </w:r>
      <w:r w:rsidRPr="00537339">
        <w:rPr>
          <w:sz w:val="28"/>
          <w:szCs w:val="28"/>
        </w:rPr>
        <w:t>, cu propunere de aprobare.</w:t>
      </w:r>
    </w:p>
    <w:p w:rsidR="00511BE1" w:rsidRDefault="00511BE1" w:rsidP="00511BE1">
      <w:pPr>
        <w:pStyle w:val="Default"/>
        <w:rPr>
          <w:b/>
          <w:bCs/>
          <w:color w:val="auto"/>
          <w:sz w:val="23"/>
          <w:szCs w:val="23"/>
        </w:rPr>
      </w:pPr>
    </w:p>
    <w:p w:rsidR="00511BE1" w:rsidRDefault="00511BE1" w:rsidP="00511BE1">
      <w:pPr>
        <w:pStyle w:val="Default"/>
        <w:rPr>
          <w:b/>
          <w:bCs/>
          <w:color w:val="auto"/>
          <w:sz w:val="23"/>
          <w:szCs w:val="23"/>
        </w:rPr>
      </w:pPr>
    </w:p>
    <w:p w:rsidR="00537468" w:rsidRDefault="00537468" w:rsidP="00511BE1">
      <w:pPr>
        <w:pStyle w:val="Default"/>
        <w:rPr>
          <w:b/>
          <w:bCs/>
          <w:color w:val="auto"/>
          <w:sz w:val="23"/>
          <w:szCs w:val="23"/>
        </w:rPr>
      </w:pPr>
    </w:p>
    <w:p w:rsidR="00537468" w:rsidRDefault="00537468" w:rsidP="00511BE1">
      <w:pPr>
        <w:pStyle w:val="Default"/>
        <w:rPr>
          <w:b/>
          <w:bCs/>
          <w:color w:val="auto"/>
          <w:sz w:val="23"/>
          <w:szCs w:val="23"/>
        </w:rPr>
      </w:pPr>
    </w:p>
    <w:p w:rsidR="00537339" w:rsidRDefault="00537339" w:rsidP="00511BE1">
      <w:pPr>
        <w:pStyle w:val="Default"/>
        <w:rPr>
          <w:b/>
          <w:bCs/>
          <w:color w:val="auto"/>
          <w:sz w:val="23"/>
          <w:szCs w:val="23"/>
        </w:rPr>
      </w:pPr>
    </w:p>
    <w:p w:rsidR="00511BE1" w:rsidRPr="00537468" w:rsidRDefault="00511BE1" w:rsidP="00511BE1">
      <w:pPr>
        <w:ind w:firstLine="705"/>
        <w:jc w:val="center"/>
        <w:rPr>
          <w:rFonts w:ascii="Times New Roman" w:hAnsi="Times New Roman" w:cs="Times New Roman"/>
          <w:b/>
          <w:sz w:val="26"/>
          <w:szCs w:val="26"/>
        </w:rPr>
      </w:pPr>
      <w:r w:rsidRPr="00823823">
        <w:rPr>
          <w:b/>
          <w:sz w:val="24"/>
          <w:szCs w:val="24"/>
        </w:rPr>
        <w:tab/>
      </w:r>
      <w:r w:rsidRPr="00537468">
        <w:rPr>
          <w:rFonts w:ascii="Times New Roman" w:hAnsi="Times New Roman" w:cs="Times New Roman"/>
          <w:b/>
          <w:sz w:val="26"/>
          <w:szCs w:val="26"/>
        </w:rPr>
        <w:t xml:space="preserve">P R I M A R, </w:t>
      </w:r>
    </w:p>
    <w:p w:rsidR="00511BE1" w:rsidRPr="00537468" w:rsidRDefault="00511BE1" w:rsidP="00511BE1">
      <w:pPr>
        <w:ind w:firstLine="705"/>
        <w:jc w:val="center"/>
        <w:rPr>
          <w:rFonts w:ascii="Times New Roman" w:hAnsi="Times New Roman" w:cs="Times New Roman"/>
          <w:b/>
          <w:sz w:val="26"/>
          <w:szCs w:val="26"/>
        </w:rPr>
        <w:sectPr w:rsidR="00511BE1" w:rsidRPr="00537468" w:rsidSect="00B50280">
          <w:pgSz w:w="11907" w:h="16839" w:code="9"/>
          <w:pgMar w:top="1134" w:right="1077" w:bottom="851" w:left="1077" w:header="709" w:footer="709" w:gutter="0"/>
          <w:cols w:space="708"/>
          <w:docGrid w:linePitch="382"/>
        </w:sectPr>
      </w:pPr>
      <w:r w:rsidRPr="00537468">
        <w:rPr>
          <w:rFonts w:ascii="Times New Roman" w:hAnsi="Times New Roman" w:cs="Times New Roman"/>
          <w:b/>
          <w:sz w:val="26"/>
          <w:szCs w:val="26"/>
        </w:rPr>
        <w:t xml:space="preserve">Ion </w:t>
      </w:r>
      <w:r w:rsidR="00537339">
        <w:rPr>
          <w:rFonts w:ascii="Times New Roman" w:hAnsi="Times New Roman" w:cs="Times New Roman"/>
          <w:b/>
          <w:sz w:val="26"/>
          <w:szCs w:val="26"/>
        </w:rPr>
        <w:t>CIOCEA</w:t>
      </w:r>
    </w:p>
    <w:p w:rsidR="00692E17" w:rsidRDefault="00692E17"/>
    <w:sectPr w:rsidR="00692E17" w:rsidSect="000B4D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F6D97"/>
    <w:multiLevelType w:val="hybridMultilevel"/>
    <w:tmpl w:val="00921FB6"/>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642A14"/>
    <w:rsid w:val="000B4D76"/>
    <w:rsid w:val="00104019"/>
    <w:rsid w:val="00346F44"/>
    <w:rsid w:val="003A1D89"/>
    <w:rsid w:val="003D74D1"/>
    <w:rsid w:val="00443C6C"/>
    <w:rsid w:val="004C04A0"/>
    <w:rsid w:val="004C36AE"/>
    <w:rsid w:val="0050703F"/>
    <w:rsid w:val="00511BE1"/>
    <w:rsid w:val="00537339"/>
    <w:rsid w:val="00537468"/>
    <w:rsid w:val="005F0339"/>
    <w:rsid w:val="0063381B"/>
    <w:rsid w:val="00642A14"/>
    <w:rsid w:val="00692E17"/>
    <w:rsid w:val="00A257FB"/>
    <w:rsid w:val="00B07AC1"/>
    <w:rsid w:val="00C778C9"/>
    <w:rsid w:val="00E15C65"/>
    <w:rsid w:val="00EE63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D7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rspaiereCaracter">
    <w:name w:val="Fără spațiere Caracter"/>
    <w:link w:val="Frspaiere"/>
    <w:uiPriority w:val="1"/>
    <w:locked/>
    <w:rsid w:val="00642A14"/>
    <w:rPr>
      <w:rFonts w:ascii="Calibri" w:eastAsia="Times New Roman" w:hAnsi="Calibri" w:cs="Times New Roman"/>
      <w:lang w:val="en-US" w:eastAsia="en-US"/>
    </w:rPr>
  </w:style>
  <w:style w:type="paragraph" w:styleId="Frspaiere">
    <w:name w:val="No Spacing"/>
    <w:link w:val="FrspaiereCaracter"/>
    <w:uiPriority w:val="1"/>
    <w:qFormat/>
    <w:rsid w:val="00642A14"/>
    <w:pPr>
      <w:spacing w:after="0" w:line="240" w:lineRule="auto"/>
    </w:pPr>
    <w:rPr>
      <w:rFonts w:ascii="Calibri" w:eastAsia="Times New Roman" w:hAnsi="Calibri" w:cs="Times New Roman"/>
      <w:lang w:val="en-US" w:eastAsia="en-US"/>
    </w:rPr>
  </w:style>
  <w:style w:type="paragraph" w:customStyle="1" w:styleId="Default">
    <w:name w:val="Default"/>
    <w:rsid w:val="00511BE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681012">
      <w:bodyDiv w:val="1"/>
      <w:marLeft w:val="0"/>
      <w:marRight w:val="0"/>
      <w:marTop w:val="0"/>
      <w:marBottom w:val="0"/>
      <w:divBdr>
        <w:top w:val="none" w:sz="0" w:space="0" w:color="auto"/>
        <w:left w:val="none" w:sz="0" w:space="0" w:color="auto"/>
        <w:bottom w:val="none" w:sz="0" w:space="0" w:color="auto"/>
        <w:right w:val="none" w:sz="0" w:space="0" w:color="auto"/>
      </w:divBdr>
    </w:div>
    <w:div w:id="209304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309</Words>
  <Characters>1766</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cp:lastModifiedBy>
  <cp:revision>25</cp:revision>
  <cp:lastPrinted>2025-02-19T12:28:00Z</cp:lastPrinted>
  <dcterms:created xsi:type="dcterms:W3CDTF">2024-02-21T11:15:00Z</dcterms:created>
  <dcterms:modified xsi:type="dcterms:W3CDTF">2025-02-26T12:46:00Z</dcterms:modified>
</cp:coreProperties>
</file>