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76F1A" w14:textId="0EFE2759" w:rsidR="00873B26" w:rsidRPr="009328A4" w:rsidRDefault="00873B26" w:rsidP="00253D48">
      <w:pPr>
        <w:jc w:val="center"/>
        <w:rPr>
          <w:rFonts w:asciiTheme="minorHAnsi" w:hAnsiTheme="minorHAnsi" w:cstheme="minorHAnsi"/>
          <w:b/>
          <w:sz w:val="28"/>
        </w:rPr>
      </w:pPr>
    </w:p>
    <w:p w14:paraId="473830D6" w14:textId="77777777" w:rsidR="00FE737F" w:rsidRPr="009328A4" w:rsidRDefault="00FE737F" w:rsidP="00253D48">
      <w:pPr>
        <w:jc w:val="center"/>
        <w:rPr>
          <w:rFonts w:asciiTheme="minorHAnsi" w:hAnsiTheme="minorHAnsi" w:cstheme="minorHAnsi"/>
          <w:b/>
          <w:sz w:val="28"/>
        </w:rPr>
      </w:pPr>
    </w:p>
    <w:p w14:paraId="195AC884" w14:textId="77777777" w:rsidR="005D178C" w:rsidRPr="009328A4" w:rsidRDefault="008722FA" w:rsidP="00253D48">
      <w:pPr>
        <w:jc w:val="center"/>
        <w:rPr>
          <w:rFonts w:asciiTheme="minorHAnsi" w:hAnsiTheme="minorHAnsi" w:cstheme="minorHAnsi"/>
          <w:b/>
          <w:sz w:val="28"/>
        </w:rPr>
      </w:pPr>
      <w:r w:rsidRPr="009328A4">
        <w:rPr>
          <w:rFonts w:asciiTheme="minorHAnsi" w:hAnsiTheme="minorHAnsi" w:cstheme="minorHAnsi"/>
          <w:b/>
          <w:sz w:val="28"/>
        </w:rPr>
        <w:t>R</w:t>
      </w:r>
      <w:r w:rsidR="00284213" w:rsidRPr="009328A4">
        <w:rPr>
          <w:rFonts w:asciiTheme="minorHAnsi" w:hAnsiTheme="minorHAnsi" w:cstheme="minorHAnsi"/>
          <w:b/>
          <w:sz w:val="28"/>
        </w:rPr>
        <w:t>EFERAT</w:t>
      </w:r>
      <w:r w:rsidRPr="009328A4">
        <w:rPr>
          <w:rFonts w:asciiTheme="minorHAnsi" w:hAnsiTheme="minorHAnsi" w:cstheme="minorHAnsi"/>
          <w:b/>
          <w:sz w:val="28"/>
        </w:rPr>
        <w:t xml:space="preserve"> DE </w:t>
      </w:r>
      <w:r w:rsidR="00DE5251" w:rsidRPr="009328A4">
        <w:rPr>
          <w:rFonts w:asciiTheme="minorHAnsi" w:hAnsiTheme="minorHAnsi" w:cstheme="minorHAnsi"/>
          <w:b/>
          <w:sz w:val="28"/>
        </w:rPr>
        <w:t>APROBARE</w:t>
      </w:r>
    </w:p>
    <w:p w14:paraId="4ACB3722" w14:textId="39FE245B" w:rsidR="00BE325F" w:rsidRPr="009328A4" w:rsidRDefault="00BE6A84" w:rsidP="00BE325F">
      <w:pPr>
        <w:jc w:val="center"/>
        <w:rPr>
          <w:rFonts w:asciiTheme="minorHAnsi" w:hAnsiTheme="minorHAnsi" w:cstheme="minorHAnsi"/>
          <w:sz w:val="23"/>
          <w:szCs w:val="23"/>
        </w:rPr>
      </w:pPr>
      <w:r w:rsidRPr="009328A4">
        <w:rPr>
          <w:rFonts w:asciiTheme="minorHAnsi" w:hAnsiTheme="minorHAnsi" w:cstheme="minorHAnsi"/>
          <w:sz w:val="23"/>
          <w:szCs w:val="23"/>
        </w:rPr>
        <w:t>a</w:t>
      </w:r>
      <w:r w:rsidR="00277E04" w:rsidRPr="009328A4">
        <w:rPr>
          <w:rFonts w:asciiTheme="minorHAnsi" w:hAnsiTheme="minorHAnsi" w:cstheme="minorHAnsi"/>
          <w:sz w:val="23"/>
          <w:szCs w:val="23"/>
        </w:rPr>
        <w:t>l</w:t>
      </w:r>
      <w:r w:rsidRPr="009328A4">
        <w:rPr>
          <w:rFonts w:asciiTheme="minorHAnsi" w:hAnsiTheme="minorHAnsi" w:cstheme="minorHAnsi"/>
          <w:sz w:val="23"/>
          <w:szCs w:val="23"/>
        </w:rPr>
        <w:t xml:space="preserve"> proiectul</w:t>
      </w:r>
      <w:r w:rsidR="00277E04" w:rsidRPr="009328A4">
        <w:rPr>
          <w:rFonts w:asciiTheme="minorHAnsi" w:hAnsiTheme="minorHAnsi" w:cstheme="minorHAnsi"/>
          <w:sz w:val="23"/>
          <w:szCs w:val="23"/>
        </w:rPr>
        <w:t>ui</w:t>
      </w:r>
      <w:r w:rsidRPr="009328A4">
        <w:rPr>
          <w:rFonts w:asciiTheme="minorHAnsi" w:hAnsiTheme="minorHAnsi" w:cstheme="minorHAnsi"/>
          <w:sz w:val="23"/>
          <w:szCs w:val="23"/>
        </w:rPr>
        <w:t xml:space="preserve"> de hotărâre </w:t>
      </w:r>
      <w:r w:rsidR="00B332E7" w:rsidRPr="009328A4">
        <w:rPr>
          <w:rFonts w:asciiTheme="minorHAnsi" w:hAnsiTheme="minorHAnsi" w:cstheme="minorHAnsi"/>
          <w:sz w:val="23"/>
          <w:szCs w:val="23"/>
        </w:rPr>
        <w:t xml:space="preserve">privind stabilirea impozitelor și taxelor locale pentru anul fiscal </w:t>
      </w:r>
      <w:r w:rsidR="00390B35">
        <w:rPr>
          <w:rFonts w:asciiTheme="minorHAnsi" w:hAnsiTheme="minorHAnsi" w:cstheme="minorHAnsi"/>
          <w:sz w:val="23"/>
          <w:szCs w:val="23"/>
        </w:rPr>
        <w:t>20225</w:t>
      </w:r>
      <w:r w:rsidR="00B332E7" w:rsidRPr="009328A4">
        <w:rPr>
          <w:rFonts w:asciiTheme="minorHAnsi" w:hAnsiTheme="minorHAnsi" w:cstheme="minorHAnsi"/>
          <w:sz w:val="23"/>
          <w:szCs w:val="23"/>
        </w:rPr>
        <w:t>, la Comuna Șoldanu</w:t>
      </w:r>
    </w:p>
    <w:p w14:paraId="67E45D7C" w14:textId="6ABE5AA7" w:rsidR="00F9062B" w:rsidRPr="009328A4" w:rsidRDefault="008722FA" w:rsidP="00FE737F">
      <w:pPr>
        <w:spacing w:before="240"/>
        <w:jc w:val="both"/>
        <w:rPr>
          <w:rFonts w:asciiTheme="minorHAnsi" w:hAnsiTheme="minorHAnsi" w:cstheme="minorHAnsi"/>
          <w:sz w:val="23"/>
          <w:szCs w:val="23"/>
        </w:rPr>
      </w:pPr>
      <w:r w:rsidRPr="009328A4">
        <w:rPr>
          <w:rFonts w:asciiTheme="minorHAnsi" w:hAnsiTheme="minorHAnsi" w:cstheme="minorHAnsi"/>
          <w:sz w:val="23"/>
          <w:szCs w:val="23"/>
        </w:rPr>
        <w:t>Subsemna</w:t>
      </w:r>
      <w:r w:rsidR="00623F97" w:rsidRPr="009328A4">
        <w:rPr>
          <w:rFonts w:asciiTheme="minorHAnsi" w:hAnsiTheme="minorHAnsi" w:cstheme="minorHAnsi"/>
          <w:sz w:val="23"/>
          <w:szCs w:val="23"/>
        </w:rPr>
        <w:t>tul,</w:t>
      </w:r>
      <w:r w:rsidRPr="009328A4">
        <w:rPr>
          <w:rFonts w:asciiTheme="minorHAnsi" w:hAnsiTheme="minorHAnsi" w:cstheme="minorHAnsi"/>
          <w:sz w:val="23"/>
          <w:szCs w:val="23"/>
        </w:rPr>
        <w:t xml:space="preserve"> </w:t>
      </w:r>
      <w:r w:rsidR="00390B35">
        <w:rPr>
          <w:rFonts w:asciiTheme="minorHAnsi" w:hAnsiTheme="minorHAnsi" w:cstheme="minorHAnsi"/>
          <w:sz w:val="23"/>
          <w:szCs w:val="23"/>
        </w:rPr>
        <w:t>Ion BUCUR</w:t>
      </w:r>
      <w:r w:rsidR="00DE5251" w:rsidRPr="009328A4">
        <w:rPr>
          <w:rFonts w:asciiTheme="minorHAnsi" w:hAnsiTheme="minorHAnsi" w:cstheme="minorHAnsi"/>
          <w:sz w:val="23"/>
          <w:szCs w:val="23"/>
        </w:rPr>
        <w:t>,</w:t>
      </w:r>
      <w:r w:rsidR="000E353F" w:rsidRPr="009328A4">
        <w:rPr>
          <w:rFonts w:asciiTheme="minorHAnsi" w:hAnsiTheme="minorHAnsi" w:cstheme="minorHAnsi"/>
          <w:sz w:val="23"/>
          <w:szCs w:val="23"/>
        </w:rPr>
        <w:t xml:space="preserve"> </w:t>
      </w:r>
      <w:r w:rsidR="00390B35">
        <w:rPr>
          <w:rFonts w:asciiTheme="minorHAnsi" w:hAnsiTheme="minorHAnsi" w:cstheme="minorHAnsi"/>
          <w:sz w:val="23"/>
          <w:szCs w:val="23"/>
        </w:rPr>
        <w:t>P</w:t>
      </w:r>
      <w:r w:rsidR="00DE5251" w:rsidRPr="009328A4">
        <w:rPr>
          <w:rFonts w:asciiTheme="minorHAnsi" w:hAnsiTheme="minorHAnsi" w:cstheme="minorHAnsi"/>
          <w:sz w:val="23"/>
          <w:szCs w:val="23"/>
        </w:rPr>
        <w:t>rimar</w:t>
      </w:r>
      <w:r w:rsidR="0018187A" w:rsidRPr="009328A4">
        <w:rPr>
          <w:rFonts w:asciiTheme="minorHAnsi" w:hAnsiTheme="minorHAnsi" w:cstheme="minorHAnsi"/>
          <w:sz w:val="23"/>
          <w:szCs w:val="23"/>
        </w:rPr>
        <w:t>u</w:t>
      </w:r>
      <w:r w:rsidR="00DE5251" w:rsidRPr="009328A4">
        <w:rPr>
          <w:rFonts w:asciiTheme="minorHAnsi" w:hAnsiTheme="minorHAnsi" w:cstheme="minorHAnsi"/>
          <w:sz w:val="23"/>
          <w:szCs w:val="23"/>
        </w:rPr>
        <w:t xml:space="preserve">l </w:t>
      </w:r>
      <w:r w:rsidR="0018187A" w:rsidRPr="009328A4">
        <w:rPr>
          <w:rFonts w:asciiTheme="minorHAnsi" w:hAnsiTheme="minorHAnsi" w:cstheme="minorHAnsi"/>
          <w:sz w:val="23"/>
          <w:szCs w:val="23"/>
        </w:rPr>
        <w:t>C</w:t>
      </w:r>
      <w:r w:rsidR="00DE5251" w:rsidRPr="009328A4">
        <w:rPr>
          <w:rFonts w:asciiTheme="minorHAnsi" w:hAnsiTheme="minorHAnsi" w:cstheme="minorHAnsi"/>
          <w:sz w:val="23"/>
          <w:szCs w:val="23"/>
        </w:rPr>
        <w:t>omunei Șoldanu</w:t>
      </w:r>
      <w:r w:rsidR="005D178C" w:rsidRPr="009328A4">
        <w:rPr>
          <w:rFonts w:asciiTheme="minorHAnsi" w:hAnsiTheme="minorHAnsi" w:cstheme="minorHAnsi"/>
          <w:sz w:val="23"/>
          <w:szCs w:val="23"/>
        </w:rPr>
        <w:t xml:space="preserve">, </w:t>
      </w:r>
    </w:p>
    <w:p w14:paraId="3EE34214" w14:textId="77777777" w:rsidR="00AA2C66" w:rsidRPr="009328A4" w:rsidRDefault="00651338" w:rsidP="00651338">
      <w:pPr>
        <w:spacing w:before="120"/>
        <w:jc w:val="both"/>
        <w:rPr>
          <w:rFonts w:asciiTheme="minorHAnsi" w:hAnsiTheme="minorHAnsi" w:cstheme="minorHAnsi"/>
          <w:b/>
          <w:sz w:val="23"/>
          <w:szCs w:val="23"/>
          <w:u w:val="single"/>
        </w:rPr>
      </w:pPr>
      <w:r w:rsidRPr="009328A4">
        <w:rPr>
          <w:rFonts w:asciiTheme="minorHAnsi" w:hAnsiTheme="minorHAnsi" w:cstheme="minorHAnsi"/>
          <w:b/>
          <w:sz w:val="23"/>
          <w:szCs w:val="23"/>
          <w:u w:val="single"/>
        </w:rPr>
        <w:t>Luâ</w:t>
      </w:r>
      <w:r w:rsidR="00AA2C66" w:rsidRPr="009328A4">
        <w:rPr>
          <w:rFonts w:asciiTheme="minorHAnsi" w:hAnsiTheme="minorHAnsi" w:cstheme="minorHAnsi"/>
          <w:b/>
          <w:sz w:val="23"/>
          <w:szCs w:val="23"/>
          <w:u w:val="single"/>
        </w:rPr>
        <w:t>nd act de:</w:t>
      </w:r>
    </w:p>
    <w:p w14:paraId="21DC3D63" w14:textId="5B33B262" w:rsidR="0079237E" w:rsidRDefault="00D60441"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pacing w:val="-2"/>
          <w:sz w:val="23"/>
          <w:szCs w:val="23"/>
        </w:rPr>
      </w:pPr>
      <w:r w:rsidRPr="00D60441">
        <w:rPr>
          <w:rFonts w:asciiTheme="minorHAnsi" w:hAnsiTheme="minorHAnsi" w:cstheme="minorHAnsi"/>
          <w:spacing w:val="-2"/>
          <w:sz w:val="23"/>
          <w:szCs w:val="23"/>
        </w:rPr>
        <w:t xml:space="preserve">Proiectul de hotărâre nr. </w:t>
      </w:r>
      <w:r w:rsidR="00C5768E" w:rsidRPr="00C5768E">
        <w:rPr>
          <w:rFonts w:asciiTheme="minorHAnsi" w:hAnsiTheme="minorHAnsi" w:cstheme="minorHAnsi"/>
          <w:spacing w:val="-2"/>
          <w:sz w:val="23"/>
          <w:szCs w:val="23"/>
        </w:rPr>
        <w:t>51 din 04.11.2024</w:t>
      </w:r>
      <w:r w:rsidR="00C5768E">
        <w:rPr>
          <w:rFonts w:asciiTheme="minorHAnsi" w:hAnsiTheme="minorHAnsi" w:cstheme="minorHAnsi"/>
          <w:spacing w:val="-2"/>
          <w:sz w:val="23"/>
          <w:szCs w:val="23"/>
        </w:rPr>
        <w:t xml:space="preserve"> </w:t>
      </w:r>
      <w:r w:rsidRPr="00D60441">
        <w:rPr>
          <w:rFonts w:asciiTheme="minorHAnsi" w:hAnsiTheme="minorHAnsi" w:cstheme="minorHAnsi"/>
          <w:spacing w:val="-2"/>
          <w:sz w:val="23"/>
          <w:szCs w:val="23"/>
        </w:rPr>
        <w:t>privind stabilirea impozitelor si taxelor locale pentru anul fiscal 202</w:t>
      </w:r>
      <w:r w:rsidR="00C5768E">
        <w:rPr>
          <w:rFonts w:asciiTheme="minorHAnsi" w:hAnsiTheme="minorHAnsi" w:cstheme="minorHAnsi"/>
          <w:spacing w:val="-2"/>
          <w:sz w:val="23"/>
          <w:szCs w:val="23"/>
        </w:rPr>
        <w:t>5</w:t>
      </w:r>
      <w:r w:rsidRPr="00D60441">
        <w:rPr>
          <w:rFonts w:asciiTheme="minorHAnsi" w:hAnsiTheme="minorHAnsi" w:cstheme="minorHAnsi"/>
          <w:spacing w:val="-2"/>
          <w:sz w:val="23"/>
          <w:szCs w:val="23"/>
        </w:rPr>
        <w:t xml:space="preserve"> la Comuna Șoldanu</w:t>
      </w:r>
      <w:r>
        <w:rPr>
          <w:rFonts w:asciiTheme="minorHAnsi" w:hAnsiTheme="minorHAnsi" w:cstheme="minorHAnsi"/>
          <w:spacing w:val="-2"/>
          <w:sz w:val="23"/>
          <w:szCs w:val="23"/>
        </w:rPr>
        <w:t>;</w:t>
      </w:r>
    </w:p>
    <w:p w14:paraId="2E32E7FF" w14:textId="0B6D8342" w:rsidR="00D60441" w:rsidRDefault="00D60441"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pacing w:val="-2"/>
          <w:sz w:val="23"/>
          <w:szCs w:val="23"/>
        </w:rPr>
      </w:pPr>
      <w:r>
        <w:rPr>
          <w:rFonts w:asciiTheme="minorHAnsi" w:hAnsiTheme="minorHAnsi" w:cstheme="minorHAnsi"/>
          <w:spacing w:val="-2"/>
          <w:sz w:val="23"/>
          <w:szCs w:val="23"/>
        </w:rPr>
        <w:t xml:space="preserve">Anunțul </w:t>
      </w:r>
      <w:r w:rsidRPr="00D60441">
        <w:rPr>
          <w:rFonts w:asciiTheme="minorHAnsi" w:hAnsiTheme="minorHAnsi" w:cstheme="minorHAnsi"/>
          <w:spacing w:val="-2"/>
          <w:sz w:val="23"/>
          <w:szCs w:val="23"/>
        </w:rPr>
        <w:t>privind elaborarea unui proiect de hotărâre cu caracter normativ</w:t>
      </w:r>
      <w:r w:rsidR="00480EE8">
        <w:rPr>
          <w:rFonts w:asciiTheme="minorHAnsi" w:hAnsiTheme="minorHAnsi" w:cstheme="minorHAnsi"/>
          <w:spacing w:val="-2"/>
          <w:sz w:val="23"/>
          <w:szCs w:val="23"/>
        </w:rPr>
        <w:t xml:space="preserve">, adus la cunoștința publică cu nr. </w:t>
      </w:r>
      <w:r w:rsidR="00F94C69" w:rsidRPr="00F94C69">
        <w:rPr>
          <w:rFonts w:asciiTheme="minorHAnsi" w:hAnsiTheme="minorHAnsi" w:cstheme="minorHAnsi"/>
          <w:spacing w:val="-2"/>
          <w:sz w:val="23"/>
          <w:szCs w:val="23"/>
        </w:rPr>
        <w:t>6</w:t>
      </w:r>
      <w:r w:rsidR="00C5768E">
        <w:rPr>
          <w:rFonts w:asciiTheme="minorHAnsi" w:hAnsiTheme="minorHAnsi" w:cstheme="minorHAnsi"/>
          <w:spacing w:val="-2"/>
          <w:sz w:val="23"/>
          <w:szCs w:val="23"/>
        </w:rPr>
        <w:t xml:space="preserve">045 </w:t>
      </w:r>
      <w:r w:rsidR="00F94C69" w:rsidRPr="00F94C69">
        <w:rPr>
          <w:rFonts w:asciiTheme="minorHAnsi" w:hAnsiTheme="minorHAnsi" w:cstheme="minorHAnsi"/>
          <w:spacing w:val="-2"/>
          <w:sz w:val="23"/>
          <w:szCs w:val="23"/>
        </w:rPr>
        <w:t>din 0</w:t>
      </w:r>
      <w:r w:rsidR="00C5768E">
        <w:rPr>
          <w:rFonts w:asciiTheme="minorHAnsi" w:hAnsiTheme="minorHAnsi" w:cstheme="minorHAnsi"/>
          <w:spacing w:val="-2"/>
          <w:sz w:val="23"/>
          <w:szCs w:val="23"/>
        </w:rPr>
        <w:t>8</w:t>
      </w:r>
      <w:r w:rsidR="00F94C69" w:rsidRPr="00F94C69">
        <w:rPr>
          <w:rFonts w:asciiTheme="minorHAnsi" w:hAnsiTheme="minorHAnsi" w:cstheme="minorHAnsi"/>
          <w:spacing w:val="-2"/>
          <w:sz w:val="23"/>
          <w:szCs w:val="23"/>
        </w:rPr>
        <w:t>.11.202</w:t>
      </w:r>
      <w:r w:rsidR="00C5768E">
        <w:rPr>
          <w:rFonts w:asciiTheme="minorHAnsi" w:hAnsiTheme="minorHAnsi" w:cstheme="minorHAnsi"/>
          <w:spacing w:val="-2"/>
          <w:sz w:val="23"/>
          <w:szCs w:val="23"/>
        </w:rPr>
        <w:t>4</w:t>
      </w:r>
      <w:r w:rsidR="00480EE8">
        <w:rPr>
          <w:rFonts w:asciiTheme="minorHAnsi" w:hAnsiTheme="minorHAnsi" w:cstheme="minorHAnsi"/>
          <w:spacing w:val="-2"/>
          <w:sz w:val="23"/>
          <w:szCs w:val="23"/>
        </w:rPr>
        <w:t xml:space="preserve"> la Primăria comunei Șoldanu</w:t>
      </w:r>
      <w:r w:rsidR="00F94C69">
        <w:rPr>
          <w:rFonts w:asciiTheme="minorHAnsi" w:hAnsiTheme="minorHAnsi" w:cstheme="minorHAnsi"/>
          <w:spacing w:val="-2"/>
          <w:sz w:val="23"/>
          <w:szCs w:val="23"/>
        </w:rPr>
        <w:t>;</w:t>
      </w:r>
      <w:r w:rsidR="00480EE8">
        <w:rPr>
          <w:rFonts w:asciiTheme="minorHAnsi" w:hAnsiTheme="minorHAnsi" w:cstheme="minorHAnsi"/>
          <w:spacing w:val="-2"/>
          <w:sz w:val="23"/>
          <w:szCs w:val="23"/>
        </w:rPr>
        <w:t xml:space="preserve"> </w:t>
      </w:r>
    </w:p>
    <w:p w14:paraId="72504388" w14:textId="50A34007" w:rsidR="00B332E7" w:rsidRPr="009328A4" w:rsidRDefault="00B332E7"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pacing w:val="-2"/>
          <w:sz w:val="23"/>
          <w:szCs w:val="23"/>
        </w:rPr>
      </w:pPr>
      <w:r w:rsidRPr="009328A4">
        <w:rPr>
          <w:rFonts w:asciiTheme="minorHAnsi" w:hAnsiTheme="minorHAnsi" w:cstheme="minorHAnsi"/>
          <w:spacing w:val="-2"/>
          <w:sz w:val="23"/>
          <w:szCs w:val="23"/>
        </w:rPr>
        <w:t>Hotărârea Consiliului Local al comunei Șoldanu nr. 32 din 23.12.2002 privind delimitarea zonelor în intravilanul și extravilanul Comunei Șoldanu, pentru stabilirea impozitului și taxei pe teren;</w:t>
      </w:r>
    </w:p>
    <w:p w14:paraId="60D8CECF" w14:textId="4463A155" w:rsidR="00B332E7" w:rsidRPr="003C67D3" w:rsidRDefault="00B332E7"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pacing w:val="-2"/>
          <w:sz w:val="23"/>
          <w:szCs w:val="23"/>
        </w:rPr>
      </w:pPr>
      <w:r w:rsidRPr="003C67D3">
        <w:rPr>
          <w:rFonts w:asciiTheme="minorHAnsi" w:hAnsiTheme="minorHAnsi" w:cstheme="minorHAnsi"/>
          <w:spacing w:val="-2"/>
          <w:sz w:val="23"/>
          <w:szCs w:val="23"/>
        </w:rPr>
        <w:t xml:space="preserve">Hotărârea Consiliului local al comunei Șoldanu nr. </w:t>
      </w:r>
      <w:r w:rsidR="003C67D3" w:rsidRPr="003C67D3">
        <w:rPr>
          <w:rFonts w:asciiTheme="minorHAnsi" w:hAnsiTheme="minorHAnsi" w:cstheme="minorHAnsi"/>
          <w:spacing w:val="-2"/>
          <w:sz w:val="23"/>
          <w:szCs w:val="23"/>
        </w:rPr>
        <w:t>68 din 20.12.2023 privind stabilirea impozitelor și</w:t>
      </w:r>
      <w:r w:rsidR="003C67D3" w:rsidRPr="003C67D3">
        <w:rPr>
          <w:rFonts w:asciiTheme="minorHAnsi" w:hAnsiTheme="minorHAnsi" w:cstheme="minorHAnsi"/>
          <w:spacing w:val="-2"/>
          <w:sz w:val="23"/>
          <w:szCs w:val="23"/>
        </w:rPr>
        <w:t xml:space="preserve"> </w:t>
      </w:r>
      <w:r w:rsidR="003C67D3" w:rsidRPr="003C67D3">
        <w:rPr>
          <w:rFonts w:asciiTheme="minorHAnsi" w:hAnsiTheme="minorHAnsi" w:cstheme="minorHAnsi"/>
          <w:spacing w:val="-2"/>
          <w:sz w:val="23"/>
          <w:szCs w:val="23"/>
        </w:rPr>
        <w:t>taxelor locale pentru anul fiscal 2024, la Comuna Șoldanu</w:t>
      </w:r>
      <w:r w:rsidRPr="003C67D3">
        <w:rPr>
          <w:rFonts w:asciiTheme="minorHAnsi" w:hAnsiTheme="minorHAnsi" w:cstheme="minorHAnsi"/>
          <w:spacing w:val="-2"/>
          <w:sz w:val="23"/>
          <w:szCs w:val="23"/>
        </w:rPr>
        <w:t>;</w:t>
      </w:r>
    </w:p>
    <w:p w14:paraId="73E4D90C" w14:textId="727C7883" w:rsidR="00B332E7" w:rsidRPr="009328A4" w:rsidRDefault="00B332E7"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pacing w:val="-2"/>
          <w:sz w:val="23"/>
          <w:szCs w:val="23"/>
        </w:rPr>
      </w:pPr>
      <w:r w:rsidRPr="009328A4">
        <w:rPr>
          <w:rFonts w:asciiTheme="minorHAnsi" w:hAnsiTheme="minorHAnsi" w:cstheme="minorHAnsi"/>
          <w:spacing w:val="-2"/>
          <w:sz w:val="23"/>
          <w:szCs w:val="23"/>
        </w:rPr>
        <w:t>Hotărârea Asociației de dezvoltare intracomunitară „Ecomanag</w:t>
      </w:r>
      <w:r w:rsidR="001C4084" w:rsidRPr="009328A4">
        <w:rPr>
          <w:rFonts w:asciiTheme="minorHAnsi" w:hAnsiTheme="minorHAnsi" w:cstheme="minorHAnsi"/>
          <w:spacing w:val="-2"/>
          <w:sz w:val="23"/>
          <w:szCs w:val="23"/>
        </w:rPr>
        <w:t>e</w:t>
      </w:r>
      <w:r w:rsidRPr="009328A4">
        <w:rPr>
          <w:rFonts w:asciiTheme="minorHAnsi" w:hAnsiTheme="minorHAnsi" w:cstheme="minorHAnsi"/>
          <w:spacing w:val="-2"/>
          <w:sz w:val="23"/>
          <w:szCs w:val="23"/>
        </w:rPr>
        <w:t>ment Salubris” Călărași nr. 16 din 9</w:t>
      </w:r>
      <w:r w:rsidR="001C4084" w:rsidRPr="009328A4">
        <w:rPr>
          <w:rFonts w:asciiTheme="minorHAnsi" w:hAnsiTheme="minorHAnsi" w:cstheme="minorHAnsi"/>
          <w:spacing w:val="-2"/>
          <w:sz w:val="23"/>
          <w:szCs w:val="23"/>
        </w:rPr>
        <w:t xml:space="preserve"> </w:t>
      </w:r>
      <w:r w:rsidRPr="009328A4">
        <w:rPr>
          <w:rFonts w:asciiTheme="minorHAnsi" w:hAnsiTheme="minorHAnsi" w:cstheme="minorHAnsi"/>
          <w:spacing w:val="-2"/>
          <w:sz w:val="23"/>
          <w:szCs w:val="23"/>
        </w:rPr>
        <w:t>octombrie 2023 privind aprobarea modi</w:t>
      </w:r>
      <w:r w:rsidR="001C4084" w:rsidRPr="009328A4">
        <w:rPr>
          <w:rFonts w:asciiTheme="minorHAnsi" w:hAnsiTheme="minorHAnsi" w:cstheme="minorHAnsi"/>
          <w:spacing w:val="-2"/>
          <w:sz w:val="23"/>
          <w:szCs w:val="23"/>
        </w:rPr>
        <w:t>fi</w:t>
      </w:r>
      <w:r w:rsidRPr="009328A4">
        <w:rPr>
          <w:rFonts w:asciiTheme="minorHAnsi" w:hAnsiTheme="minorHAnsi" w:cstheme="minorHAnsi"/>
          <w:spacing w:val="-2"/>
          <w:sz w:val="23"/>
          <w:szCs w:val="23"/>
        </w:rPr>
        <w:t>cării tarifului de colectare și transport al deșeurilor practicate în</w:t>
      </w:r>
      <w:r w:rsidR="001C4084" w:rsidRPr="009328A4">
        <w:rPr>
          <w:rFonts w:asciiTheme="minorHAnsi" w:hAnsiTheme="minorHAnsi" w:cstheme="minorHAnsi"/>
          <w:spacing w:val="-2"/>
          <w:sz w:val="23"/>
          <w:szCs w:val="23"/>
        </w:rPr>
        <w:t xml:space="preserve"> </w:t>
      </w:r>
      <w:r w:rsidRPr="009328A4">
        <w:rPr>
          <w:rFonts w:asciiTheme="minorHAnsi" w:hAnsiTheme="minorHAnsi" w:cstheme="minorHAnsi"/>
          <w:spacing w:val="-2"/>
          <w:sz w:val="23"/>
          <w:szCs w:val="23"/>
        </w:rPr>
        <w:t>zona 2 Oltenița ca urmare a majorării tarifelor de depozitare, sortare și compostare;</w:t>
      </w:r>
    </w:p>
    <w:p w14:paraId="1E539B03" w14:textId="77777777" w:rsidR="0051792C" w:rsidRPr="001A45DA" w:rsidRDefault="0018187A"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z w:val="23"/>
          <w:szCs w:val="23"/>
        </w:rPr>
      </w:pPr>
      <w:r w:rsidRPr="009328A4">
        <w:rPr>
          <w:rFonts w:asciiTheme="minorHAnsi" w:hAnsiTheme="minorHAnsi" w:cstheme="minorHAnsi"/>
          <w:spacing w:val="-2"/>
          <w:sz w:val="23"/>
          <w:szCs w:val="23"/>
        </w:rPr>
        <w:t>Planul Urbanistic General al Comunei Șoldanu, aprobat prin Hotărârea Consiliului Local al Comunei</w:t>
      </w:r>
      <w:r w:rsidR="0051792C" w:rsidRPr="009328A4">
        <w:rPr>
          <w:rFonts w:asciiTheme="minorHAnsi" w:hAnsiTheme="minorHAnsi" w:cstheme="minorHAnsi"/>
          <w:spacing w:val="-2"/>
          <w:sz w:val="23"/>
          <w:szCs w:val="23"/>
        </w:rPr>
        <w:t xml:space="preserve"> Ș</w:t>
      </w:r>
      <w:r w:rsidRPr="009328A4">
        <w:rPr>
          <w:rFonts w:asciiTheme="minorHAnsi" w:hAnsiTheme="minorHAnsi" w:cstheme="minorHAnsi"/>
          <w:spacing w:val="-2"/>
          <w:sz w:val="23"/>
          <w:szCs w:val="23"/>
        </w:rPr>
        <w:t>oldanu nr. 30/2021</w:t>
      </w:r>
      <w:r w:rsidR="0051792C" w:rsidRPr="009328A4">
        <w:rPr>
          <w:rFonts w:asciiTheme="minorHAnsi" w:hAnsiTheme="minorHAnsi" w:cstheme="minorHAnsi"/>
          <w:spacing w:val="-2"/>
          <w:sz w:val="23"/>
          <w:szCs w:val="23"/>
        </w:rPr>
        <w:t>;</w:t>
      </w:r>
    </w:p>
    <w:p w14:paraId="455DBAFC" w14:textId="60AF956B" w:rsidR="001A45DA" w:rsidRPr="001A45DA" w:rsidRDefault="001A45DA" w:rsidP="00B52C1B">
      <w:pPr>
        <w:pStyle w:val="Listparagraf"/>
        <w:numPr>
          <w:ilvl w:val="0"/>
          <w:numId w:val="19"/>
        </w:numPr>
        <w:overflowPunct w:val="0"/>
        <w:autoSpaceDE w:val="0"/>
        <w:autoSpaceDN w:val="0"/>
        <w:adjustRightInd w:val="0"/>
        <w:jc w:val="both"/>
        <w:textAlignment w:val="baseline"/>
        <w:rPr>
          <w:rFonts w:asciiTheme="minorHAnsi" w:hAnsiTheme="minorHAnsi" w:cstheme="minorHAnsi"/>
          <w:sz w:val="23"/>
          <w:szCs w:val="23"/>
        </w:rPr>
      </w:pPr>
      <w:r w:rsidRPr="001A45DA">
        <w:rPr>
          <w:rFonts w:asciiTheme="minorHAnsi" w:hAnsiTheme="minorHAnsi" w:cstheme="minorHAnsi"/>
          <w:sz w:val="23"/>
          <w:szCs w:val="23"/>
        </w:rPr>
        <w:t>Hotărârea Consiliului local al Comunei Șoldanu nr. 20 din 25.04.2024 privind aprobarea indexării cu rata</w:t>
      </w:r>
      <w:r w:rsidRPr="001A45DA">
        <w:rPr>
          <w:rFonts w:asciiTheme="minorHAnsi" w:hAnsiTheme="minorHAnsi" w:cstheme="minorHAnsi"/>
          <w:sz w:val="23"/>
          <w:szCs w:val="23"/>
        </w:rPr>
        <w:t xml:space="preserve"> </w:t>
      </w:r>
      <w:r w:rsidRPr="001A45DA">
        <w:rPr>
          <w:rFonts w:asciiTheme="minorHAnsi" w:hAnsiTheme="minorHAnsi" w:cstheme="minorHAnsi"/>
          <w:sz w:val="23"/>
          <w:szCs w:val="23"/>
        </w:rPr>
        <w:t>inflației a impozitelor și taxelor locale pentru anul fiscal 2025;</w:t>
      </w:r>
    </w:p>
    <w:p w14:paraId="60770C07" w14:textId="77777777" w:rsidR="001A45DA" w:rsidRPr="009328A4" w:rsidRDefault="001A45DA" w:rsidP="00B52C1B">
      <w:pPr>
        <w:numPr>
          <w:ilvl w:val="0"/>
          <w:numId w:val="19"/>
        </w:numPr>
        <w:rPr>
          <w:rFonts w:asciiTheme="minorHAnsi" w:hAnsiTheme="minorHAnsi" w:cstheme="minorHAnsi"/>
          <w:spacing w:val="-2"/>
          <w:sz w:val="23"/>
          <w:szCs w:val="23"/>
        </w:rPr>
      </w:pPr>
      <w:r w:rsidRPr="009328A4">
        <w:rPr>
          <w:rFonts w:asciiTheme="minorHAnsi" w:hAnsiTheme="minorHAnsi" w:cstheme="minorHAnsi"/>
          <w:spacing w:val="-2"/>
          <w:sz w:val="23"/>
          <w:szCs w:val="23"/>
        </w:rPr>
        <w:t>Hotărârea Consiliului local al Comunei Șoldanu nr. 25 din 20.04.2023 privind aprobarea indexării cu rata inflației a impozitelor și taxelor locale pentru anul fiscal 2024;</w:t>
      </w:r>
    </w:p>
    <w:p w14:paraId="7F659D18" w14:textId="77777777" w:rsidR="001A45DA" w:rsidRDefault="001A45DA" w:rsidP="00B52C1B">
      <w:pPr>
        <w:numPr>
          <w:ilvl w:val="0"/>
          <w:numId w:val="19"/>
        </w:numPr>
        <w:rPr>
          <w:rFonts w:asciiTheme="minorHAnsi" w:hAnsiTheme="minorHAnsi" w:cstheme="minorHAnsi"/>
          <w:spacing w:val="-2"/>
          <w:sz w:val="23"/>
          <w:szCs w:val="23"/>
        </w:rPr>
      </w:pPr>
      <w:r w:rsidRPr="001A45DA">
        <w:rPr>
          <w:rFonts w:asciiTheme="minorHAnsi" w:hAnsiTheme="minorHAnsi" w:cstheme="minorHAnsi"/>
          <w:spacing w:val="-2"/>
          <w:sz w:val="23"/>
          <w:szCs w:val="23"/>
        </w:rPr>
        <w:t>Hotărârea Consiliului local al Comunei Șoldanu nr. 42 din 28.10.2024 privind aprobarea alegerii Președintelui de ședință al Consiliului Local al Comunei Șoldanu pentru lunile octombrie, noiembrie și decembrie 2024</w:t>
      </w:r>
    </w:p>
    <w:p w14:paraId="311D4B2C" w14:textId="4016ADBF" w:rsidR="00864888" w:rsidRPr="00864888" w:rsidRDefault="00864888" w:rsidP="00B52C1B">
      <w:pPr>
        <w:numPr>
          <w:ilvl w:val="0"/>
          <w:numId w:val="19"/>
        </w:numPr>
        <w:rPr>
          <w:rFonts w:asciiTheme="minorHAnsi" w:hAnsiTheme="minorHAnsi" w:cstheme="minorHAnsi"/>
          <w:spacing w:val="-2"/>
          <w:sz w:val="23"/>
          <w:szCs w:val="23"/>
        </w:rPr>
      </w:pPr>
      <w:r w:rsidRPr="00864888">
        <w:rPr>
          <w:rFonts w:asciiTheme="minorHAnsi" w:hAnsiTheme="minorHAnsi" w:cstheme="minorHAnsi"/>
          <w:spacing w:val="-2"/>
          <w:sz w:val="23"/>
          <w:szCs w:val="23"/>
        </w:rPr>
        <w:t xml:space="preserve">Necesitatea asigurării veniturilor proprii ale bugetului local pentru anul 2025 în scopul </w:t>
      </w:r>
      <w:r w:rsidRPr="00864888">
        <w:rPr>
          <w:rFonts w:asciiTheme="minorHAnsi" w:hAnsiTheme="minorHAnsi" w:cstheme="minorHAnsi"/>
          <w:spacing w:val="-2"/>
          <w:sz w:val="23"/>
          <w:szCs w:val="23"/>
        </w:rPr>
        <w:t>fi</w:t>
      </w:r>
      <w:r w:rsidRPr="00864888">
        <w:rPr>
          <w:rFonts w:asciiTheme="minorHAnsi" w:hAnsiTheme="minorHAnsi" w:cstheme="minorHAnsi"/>
          <w:spacing w:val="-2"/>
          <w:sz w:val="23"/>
          <w:szCs w:val="23"/>
        </w:rPr>
        <w:t>nanțării</w:t>
      </w:r>
      <w:r w:rsidRPr="00864888">
        <w:rPr>
          <w:rFonts w:asciiTheme="minorHAnsi" w:hAnsiTheme="minorHAnsi" w:cstheme="minorHAnsi"/>
          <w:spacing w:val="-2"/>
          <w:sz w:val="23"/>
          <w:szCs w:val="23"/>
        </w:rPr>
        <w:t xml:space="preserve"> </w:t>
      </w:r>
      <w:r w:rsidRPr="00864888">
        <w:rPr>
          <w:rFonts w:asciiTheme="minorHAnsi" w:hAnsiTheme="minorHAnsi" w:cstheme="minorHAnsi"/>
          <w:spacing w:val="-2"/>
          <w:sz w:val="23"/>
          <w:szCs w:val="23"/>
        </w:rPr>
        <w:t>cheltuielilor publice locale, precum și condi</w:t>
      </w:r>
      <w:r>
        <w:rPr>
          <w:rFonts w:asciiTheme="minorHAnsi" w:hAnsiTheme="minorHAnsi" w:cstheme="minorHAnsi"/>
          <w:spacing w:val="-2"/>
          <w:sz w:val="23"/>
          <w:szCs w:val="23"/>
        </w:rPr>
        <w:t>ț</w:t>
      </w:r>
      <w:r w:rsidRPr="00864888">
        <w:rPr>
          <w:rFonts w:asciiTheme="minorHAnsi" w:hAnsiTheme="minorHAnsi" w:cstheme="minorHAnsi"/>
          <w:spacing w:val="-2"/>
          <w:sz w:val="23"/>
          <w:szCs w:val="23"/>
        </w:rPr>
        <w:t>iile locale specifice zonei;</w:t>
      </w:r>
    </w:p>
    <w:p w14:paraId="7B1DC14E" w14:textId="7677943E" w:rsidR="00864888" w:rsidRPr="00864888" w:rsidRDefault="00864888" w:rsidP="00B52C1B">
      <w:pPr>
        <w:numPr>
          <w:ilvl w:val="0"/>
          <w:numId w:val="19"/>
        </w:numPr>
        <w:rPr>
          <w:rFonts w:asciiTheme="minorHAnsi" w:hAnsiTheme="minorHAnsi" w:cstheme="minorHAnsi"/>
          <w:spacing w:val="-2"/>
          <w:sz w:val="23"/>
          <w:szCs w:val="23"/>
        </w:rPr>
      </w:pPr>
      <w:r w:rsidRPr="00864888">
        <w:rPr>
          <w:rFonts w:asciiTheme="minorHAnsi" w:hAnsiTheme="minorHAnsi" w:cstheme="minorHAnsi"/>
          <w:spacing w:val="-2"/>
          <w:sz w:val="23"/>
          <w:szCs w:val="23"/>
        </w:rPr>
        <w:t>Comunicatul de presă al Institutului Național de Statistică nr. 10 din 12 ianuarie 2024, privind in</w:t>
      </w:r>
      <w:r>
        <w:rPr>
          <w:rFonts w:asciiTheme="minorHAnsi" w:hAnsiTheme="minorHAnsi" w:cstheme="minorHAnsi"/>
          <w:spacing w:val="-2"/>
          <w:sz w:val="23"/>
          <w:szCs w:val="23"/>
        </w:rPr>
        <w:t>fl</w:t>
      </w:r>
      <w:r w:rsidRPr="00864888">
        <w:rPr>
          <w:rFonts w:asciiTheme="minorHAnsi" w:hAnsiTheme="minorHAnsi" w:cstheme="minorHAnsi"/>
          <w:spacing w:val="-2"/>
          <w:sz w:val="23"/>
          <w:szCs w:val="23"/>
        </w:rPr>
        <w:t>ația și</w:t>
      </w:r>
      <w:r>
        <w:rPr>
          <w:rFonts w:asciiTheme="minorHAnsi" w:hAnsiTheme="minorHAnsi" w:cstheme="minorHAnsi"/>
          <w:spacing w:val="-2"/>
          <w:sz w:val="23"/>
          <w:szCs w:val="23"/>
        </w:rPr>
        <w:t xml:space="preserve"> </w:t>
      </w:r>
      <w:r w:rsidRPr="00864888">
        <w:rPr>
          <w:rFonts w:asciiTheme="minorHAnsi" w:hAnsiTheme="minorHAnsi" w:cstheme="minorHAnsi"/>
          <w:spacing w:val="-2"/>
          <w:sz w:val="23"/>
          <w:szCs w:val="23"/>
        </w:rPr>
        <w:t>evoluția prețurilor de consum la decembrie 2023;</w:t>
      </w:r>
    </w:p>
    <w:p w14:paraId="00BC7A92" w14:textId="21F51EDF" w:rsidR="00864888" w:rsidRPr="00864888" w:rsidRDefault="00864888" w:rsidP="00B52C1B">
      <w:pPr>
        <w:numPr>
          <w:ilvl w:val="0"/>
          <w:numId w:val="19"/>
        </w:numPr>
        <w:rPr>
          <w:rFonts w:asciiTheme="minorHAnsi" w:hAnsiTheme="minorHAnsi" w:cstheme="minorHAnsi"/>
          <w:spacing w:val="-2"/>
          <w:sz w:val="23"/>
          <w:szCs w:val="23"/>
        </w:rPr>
      </w:pPr>
      <w:r w:rsidRPr="00864888">
        <w:rPr>
          <w:rFonts w:asciiTheme="minorHAnsi" w:hAnsiTheme="minorHAnsi" w:cstheme="minorHAnsi"/>
          <w:spacing w:val="-2"/>
          <w:sz w:val="23"/>
          <w:szCs w:val="23"/>
        </w:rPr>
        <w:t>rata in</w:t>
      </w:r>
      <w:r w:rsidRPr="00864888">
        <w:rPr>
          <w:rFonts w:asciiTheme="minorHAnsi" w:hAnsiTheme="minorHAnsi" w:cstheme="minorHAnsi"/>
          <w:spacing w:val="-2"/>
          <w:sz w:val="23"/>
          <w:szCs w:val="23"/>
        </w:rPr>
        <w:t>fl</w:t>
      </w:r>
      <w:r w:rsidRPr="00864888">
        <w:rPr>
          <w:rFonts w:asciiTheme="minorHAnsi" w:hAnsiTheme="minorHAnsi" w:cstheme="minorHAnsi"/>
          <w:spacing w:val="-2"/>
          <w:sz w:val="23"/>
          <w:szCs w:val="23"/>
        </w:rPr>
        <w:t>ației pentru anul 2023, de 10,4%, publicată pe site-ul Institutului Național de Statistică, la secțiunea</w:t>
      </w:r>
      <w:r w:rsidRPr="00864888">
        <w:rPr>
          <w:rFonts w:asciiTheme="minorHAnsi" w:hAnsiTheme="minorHAnsi" w:cstheme="minorHAnsi"/>
          <w:spacing w:val="-2"/>
          <w:sz w:val="23"/>
          <w:szCs w:val="23"/>
        </w:rPr>
        <w:t xml:space="preserve"> </w:t>
      </w:r>
      <w:r w:rsidRPr="00864888">
        <w:rPr>
          <w:rFonts w:asciiTheme="minorHAnsi" w:hAnsiTheme="minorHAnsi" w:cstheme="minorHAnsi"/>
          <w:spacing w:val="-2"/>
          <w:sz w:val="23"/>
          <w:szCs w:val="23"/>
        </w:rPr>
        <w:t>https://insse.ro/cms/ro/content/ipc%E2%80%93serie-de-date-anuala și pe site-ul o</w:t>
      </w:r>
      <w:r w:rsidRPr="00864888">
        <w:rPr>
          <w:rFonts w:asciiTheme="minorHAnsi" w:hAnsiTheme="minorHAnsi" w:cstheme="minorHAnsi"/>
          <w:spacing w:val="-2"/>
          <w:sz w:val="23"/>
          <w:szCs w:val="23"/>
        </w:rPr>
        <w:t>fi</w:t>
      </w:r>
      <w:r w:rsidRPr="00864888">
        <w:rPr>
          <w:rFonts w:asciiTheme="minorHAnsi" w:hAnsiTheme="minorHAnsi" w:cstheme="minorHAnsi"/>
          <w:spacing w:val="-2"/>
          <w:sz w:val="23"/>
          <w:szCs w:val="23"/>
        </w:rPr>
        <w:t>cial al Ministerului</w:t>
      </w:r>
      <w:r w:rsidRPr="00864888">
        <w:rPr>
          <w:rFonts w:asciiTheme="minorHAnsi" w:hAnsiTheme="minorHAnsi" w:cstheme="minorHAnsi"/>
          <w:spacing w:val="-2"/>
          <w:sz w:val="23"/>
          <w:szCs w:val="23"/>
        </w:rPr>
        <w:t xml:space="preserve"> </w:t>
      </w:r>
      <w:r w:rsidRPr="00864888">
        <w:rPr>
          <w:rFonts w:asciiTheme="minorHAnsi" w:hAnsiTheme="minorHAnsi" w:cstheme="minorHAnsi"/>
          <w:spacing w:val="-2"/>
          <w:sz w:val="23"/>
          <w:szCs w:val="23"/>
        </w:rPr>
        <w:t>Dezvoltării, Lucrărilor Publice și Administrației;</w:t>
      </w:r>
    </w:p>
    <w:p w14:paraId="1EA3AE35" w14:textId="48323D37" w:rsidR="00651338" w:rsidRPr="00864888" w:rsidRDefault="00864888" w:rsidP="00B52C1B">
      <w:pPr>
        <w:numPr>
          <w:ilvl w:val="0"/>
          <w:numId w:val="19"/>
        </w:numPr>
        <w:rPr>
          <w:rFonts w:asciiTheme="minorHAnsi" w:hAnsiTheme="minorHAnsi" w:cstheme="minorHAnsi"/>
          <w:spacing w:val="-2"/>
          <w:sz w:val="23"/>
          <w:szCs w:val="23"/>
        </w:rPr>
      </w:pPr>
      <w:r w:rsidRPr="00864888">
        <w:rPr>
          <w:rFonts w:asciiTheme="minorHAnsi" w:hAnsiTheme="minorHAnsi" w:cstheme="minorHAnsi"/>
          <w:spacing w:val="-2"/>
          <w:sz w:val="23"/>
          <w:szCs w:val="23"/>
        </w:rPr>
        <w:t xml:space="preserve">Rata de schimb a monedei euro în vigoare în prima zi lucrătoare a lunii octombrie a </w:t>
      </w:r>
      <w:r>
        <w:rPr>
          <w:rFonts w:asciiTheme="minorHAnsi" w:hAnsiTheme="minorHAnsi" w:cstheme="minorHAnsi"/>
          <w:spacing w:val="-2"/>
          <w:sz w:val="23"/>
          <w:szCs w:val="23"/>
        </w:rPr>
        <w:t>fi</w:t>
      </w:r>
      <w:r w:rsidRPr="00864888">
        <w:rPr>
          <w:rFonts w:asciiTheme="minorHAnsi" w:hAnsiTheme="minorHAnsi" w:cstheme="minorHAnsi"/>
          <w:spacing w:val="-2"/>
          <w:sz w:val="23"/>
          <w:szCs w:val="23"/>
        </w:rPr>
        <w:t>ecărui an, publicată în</w:t>
      </w:r>
      <w:r>
        <w:rPr>
          <w:rFonts w:asciiTheme="minorHAnsi" w:hAnsiTheme="minorHAnsi" w:cstheme="minorHAnsi"/>
          <w:spacing w:val="-2"/>
          <w:sz w:val="23"/>
          <w:szCs w:val="23"/>
        </w:rPr>
        <w:t xml:space="preserve"> </w:t>
      </w:r>
      <w:r w:rsidRPr="00864888">
        <w:rPr>
          <w:rFonts w:asciiTheme="minorHAnsi" w:hAnsiTheme="minorHAnsi" w:cstheme="minorHAnsi"/>
          <w:spacing w:val="-2"/>
          <w:sz w:val="23"/>
          <w:szCs w:val="23"/>
        </w:rPr>
        <w:t>Jurnalul Uniunii Europene, respectiv 1 euro = 4,9737 RON (scădere cu 0,9996 % față de anul 2023).</w:t>
      </w:r>
    </w:p>
    <w:p w14:paraId="01E9552E" w14:textId="77777777" w:rsidR="001F3209" w:rsidRPr="001F3209" w:rsidRDefault="001F3209" w:rsidP="001F3209">
      <w:pPr>
        <w:widowControl w:val="0"/>
        <w:spacing w:before="80"/>
        <w:jc w:val="both"/>
        <w:rPr>
          <w:rFonts w:asciiTheme="minorHAnsi" w:hAnsiTheme="minorHAnsi" w:cstheme="minorHAnsi"/>
          <w:b/>
          <w:bCs/>
          <w:noProof/>
          <w:sz w:val="22"/>
          <w:szCs w:val="22"/>
          <w:u w:val="single"/>
        </w:rPr>
      </w:pPr>
      <w:r w:rsidRPr="001F3209">
        <w:rPr>
          <w:rFonts w:asciiTheme="minorHAnsi" w:hAnsiTheme="minorHAnsi" w:cstheme="minorHAnsi"/>
          <w:b/>
          <w:bCs/>
          <w:noProof/>
          <w:sz w:val="22"/>
          <w:szCs w:val="22"/>
          <w:u w:val="single"/>
        </w:rPr>
        <w:t>Având în vedere temeiurile juridice stabilite de:</w:t>
      </w:r>
    </w:p>
    <w:p w14:paraId="6F7564BB" w14:textId="77777777" w:rsidR="001F3209" w:rsidRPr="001F3209" w:rsidRDefault="001F3209" w:rsidP="00B614D5">
      <w:pPr>
        <w:widowControl w:val="0"/>
        <w:numPr>
          <w:ilvl w:val="0"/>
          <w:numId w:val="16"/>
        </w:numPr>
        <w:tabs>
          <w:tab w:val="clear" w:pos="360"/>
          <w:tab w:val="num" w:pos="870"/>
        </w:tabs>
        <w:overflowPunct w:val="0"/>
        <w:autoSpaceDE w:val="0"/>
        <w:autoSpaceDN w:val="0"/>
        <w:adjustRightInd w:val="0"/>
        <w:spacing w:before="80"/>
        <w:ind w:left="870"/>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Carta europeană a autonomiei locale</w:t>
      </w:r>
      <w:r w:rsidRPr="001F3209">
        <w:rPr>
          <w:rFonts w:asciiTheme="minorHAnsi" w:hAnsiTheme="minorHAnsi" w:cstheme="minorHAnsi"/>
          <w:noProof/>
          <w:sz w:val="22"/>
          <w:szCs w:val="22"/>
        </w:rPr>
        <w:t>, adoptată la Strasbourg la 15 octombrie 1985 şi ratificată prin Legea nr. 199/1997:</w:t>
      </w:r>
    </w:p>
    <w:p w14:paraId="05A63B6C"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i/>
          <w:iCs/>
          <w:noProof/>
          <w:sz w:val="22"/>
          <w:szCs w:val="22"/>
        </w:rPr>
      </w:pPr>
      <w:r w:rsidRPr="001F3209">
        <w:rPr>
          <w:rFonts w:asciiTheme="minorHAnsi" w:hAnsiTheme="minorHAnsi" w:cstheme="minorHAnsi"/>
          <w:b/>
          <w:bCs/>
          <w:noProof/>
          <w:sz w:val="22"/>
          <w:szCs w:val="22"/>
        </w:rPr>
        <w:t>art. 3</w:t>
      </w:r>
      <w:r w:rsidRPr="001F3209">
        <w:rPr>
          <w:rFonts w:asciiTheme="minorHAnsi" w:hAnsiTheme="minorHAnsi" w:cstheme="minorHAnsi"/>
          <w:noProof/>
          <w:sz w:val="22"/>
          <w:szCs w:val="22"/>
        </w:rPr>
        <w:t xml:space="preserve"> - </w:t>
      </w:r>
      <w:r w:rsidRPr="001F3209">
        <w:rPr>
          <w:rFonts w:asciiTheme="minorHAnsi" w:hAnsiTheme="minorHAnsi" w:cstheme="minorHAnsi"/>
          <w:i/>
          <w:iCs/>
          <w:noProof/>
          <w:sz w:val="22"/>
          <w:szCs w:val="22"/>
        </w:rPr>
        <w:t>Conceptul de autonomie locala:</w:t>
      </w:r>
    </w:p>
    <w:p w14:paraId="55424E6A" w14:textId="77777777" w:rsidR="001F3209" w:rsidRPr="001F3209" w:rsidRDefault="001F3209" w:rsidP="00B614D5">
      <w:pPr>
        <w:widowControl w:val="0"/>
        <w:numPr>
          <w:ilvl w:val="2"/>
          <w:numId w:val="17"/>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Prin autonomie locala se intelege dreptul si capacitatea efectiva ale autoritatilor administratiei publice locale de a solutiona si de a gestiona, in cadrul legii, in nume propriu si in interesul populatiei locale, o parte importanta a treburilor publice.</w:t>
      </w:r>
    </w:p>
    <w:p w14:paraId="6BC70A7A" w14:textId="77777777" w:rsidR="001F3209" w:rsidRPr="001F3209" w:rsidRDefault="001F3209" w:rsidP="00B614D5">
      <w:pPr>
        <w:widowControl w:val="0"/>
        <w:numPr>
          <w:ilvl w:val="2"/>
          <w:numId w:val="17"/>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 xml:space="preserve">Acest drept se exercita de consilii sau adunari, compuse din membri alesi prin vot liber, secret, egal, direct si universal, care pot dispune de organe executive si deliberative care raspund in fata lor. Aceasta dispozitie nu aduce atingere, in nici un fel, posibilitatii de a recurge la adunari cetatenesti, referendum sau orice alta forma de participare directa a cetatenilor, acolo unde aceasta este permisa de lege. </w:t>
      </w:r>
    </w:p>
    <w:p w14:paraId="4DE9DF95"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i/>
          <w:iCs/>
          <w:noProof/>
          <w:sz w:val="22"/>
          <w:szCs w:val="22"/>
        </w:rPr>
      </w:pPr>
      <w:r w:rsidRPr="001F3209">
        <w:rPr>
          <w:rFonts w:asciiTheme="minorHAnsi" w:hAnsiTheme="minorHAnsi" w:cstheme="minorHAnsi"/>
          <w:b/>
          <w:bCs/>
          <w:noProof/>
          <w:sz w:val="22"/>
          <w:szCs w:val="22"/>
        </w:rPr>
        <w:lastRenderedPageBreak/>
        <w:t>art. 4</w:t>
      </w:r>
      <w:r w:rsidRPr="001F3209">
        <w:rPr>
          <w:rFonts w:asciiTheme="minorHAnsi" w:hAnsiTheme="minorHAnsi" w:cstheme="minorHAnsi"/>
          <w:noProof/>
          <w:sz w:val="22"/>
          <w:szCs w:val="22"/>
        </w:rPr>
        <w:t xml:space="preserve"> - </w:t>
      </w:r>
      <w:r w:rsidRPr="001F3209">
        <w:rPr>
          <w:rFonts w:asciiTheme="minorHAnsi" w:hAnsiTheme="minorHAnsi" w:cstheme="minorHAnsi"/>
          <w:i/>
          <w:iCs/>
          <w:noProof/>
          <w:sz w:val="22"/>
          <w:szCs w:val="22"/>
        </w:rPr>
        <w:t>Intinderea autonomiei locale:</w:t>
      </w:r>
    </w:p>
    <w:p w14:paraId="20333B4F" w14:textId="77777777" w:rsidR="001F3209" w:rsidRPr="001F3209" w:rsidRDefault="001F3209" w:rsidP="00B614D5">
      <w:pPr>
        <w:widowControl w:val="0"/>
        <w:numPr>
          <w:ilvl w:val="0"/>
          <w:numId w:val="18"/>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 xml:space="preserve">Competentele de baza ale autoritatilor administratiei publice locale sunt prevazute de Constitutie sau de lege. Totusi aceasta dispozitie nu impiedica atribuirea unor competente autoritatilor administratiei publice locale, in scopuri specifice si in conformitate cu legea.                       </w:t>
      </w:r>
    </w:p>
    <w:p w14:paraId="687719EB" w14:textId="77777777" w:rsidR="001F3209" w:rsidRPr="001F3209" w:rsidRDefault="001F3209" w:rsidP="00B614D5">
      <w:pPr>
        <w:widowControl w:val="0"/>
        <w:numPr>
          <w:ilvl w:val="0"/>
          <w:numId w:val="18"/>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Autoritatilor administratiei publice locale le este recunoscuta, in cadrul legii, capacitatea deplina de a-si exercita initiativa in toate domeniile ce nu sunt excluse din cadrul competentelor lor sau care nu sunt atribuite unei alte autoritati.</w:t>
      </w:r>
    </w:p>
    <w:p w14:paraId="3C2A2C81" w14:textId="77777777" w:rsidR="001F3209" w:rsidRPr="001F3209" w:rsidRDefault="001F3209" w:rsidP="00B614D5">
      <w:pPr>
        <w:widowControl w:val="0"/>
        <w:numPr>
          <w:ilvl w:val="0"/>
          <w:numId w:val="18"/>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Exercitiul responsabilitatilor publice trebuie, de maniera generala, sa revina, de preferinta, acelor autoritati care sunt cele mai apropiate de cetateni. La atribuirea unei responsabilitati catre o alta autoritate trebuie sa se tina seama de amploarea si de natura saricinii, precum si de cerintele de eficienta si economie.</w:t>
      </w:r>
    </w:p>
    <w:p w14:paraId="38FA2C6D" w14:textId="77777777" w:rsidR="001F3209" w:rsidRPr="001F3209" w:rsidRDefault="001F3209" w:rsidP="00B614D5">
      <w:pPr>
        <w:widowControl w:val="0"/>
        <w:numPr>
          <w:ilvl w:val="0"/>
          <w:numId w:val="18"/>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Competentele atribuite autoritatilor administratiei publice locale trebuie sa fie, in mod normal, depline si exclusive,. Ele nu pot fi puse in cauza sau limitate de catre o alta autoritatea centrala sau regionala, decat in cazurile prevazute de lege.</w:t>
      </w:r>
    </w:p>
    <w:p w14:paraId="70872A16" w14:textId="77777777" w:rsidR="001F3209" w:rsidRPr="001F3209" w:rsidRDefault="001F3209" w:rsidP="00B614D5">
      <w:pPr>
        <w:widowControl w:val="0"/>
        <w:numPr>
          <w:ilvl w:val="0"/>
          <w:numId w:val="18"/>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In cazul delegarii competentelor de catre o autoritate centrala sau regionala, autoritatile administratiei publice locale trebuie sa beneficieze, pe cat posibil, de libertatea de a adapta actiunea lor la conditiile locale.</w:t>
      </w:r>
    </w:p>
    <w:p w14:paraId="0C667BB1" w14:textId="77777777" w:rsidR="001F3209" w:rsidRPr="001F3209" w:rsidRDefault="001F3209" w:rsidP="00B614D5">
      <w:pPr>
        <w:widowControl w:val="0"/>
        <w:numPr>
          <w:ilvl w:val="0"/>
          <w:numId w:val="18"/>
        </w:numPr>
        <w:overflowPunct w:val="0"/>
        <w:autoSpaceDE w:val="0"/>
        <w:autoSpaceDN w:val="0"/>
        <w:adjustRightInd w:val="0"/>
        <w:spacing w:before="80"/>
        <w:ind w:left="1550"/>
        <w:jc w:val="both"/>
        <w:textAlignment w:val="baseline"/>
        <w:rPr>
          <w:rFonts w:asciiTheme="minorHAnsi" w:hAnsiTheme="minorHAnsi" w:cstheme="minorHAnsi"/>
          <w:i/>
          <w:iCs/>
          <w:noProof/>
          <w:sz w:val="22"/>
          <w:szCs w:val="22"/>
        </w:rPr>
      </w:pPr>
      <w:r w:rsidRPr="001F3209">
        <w:rPr>
          <w:rFonts w:asciiTheme="minorHAnsi" w:hAnsiTheme="minorHAnsi" w:cstheme="minorHAnsi"/>
          <w:i/>
          <w:iCs/>
          <w:noProof/>
          <w:sz w:val="22"/>
          <w:szCs w:val="22"/>
        </w:rPr>
        <w:t xml:space="preserve">Autoritatile administratiei publice locale trebuie sa fie consultate, pe cat posibil, in timp util si in mod adecvat, in cursul procesului de planificare si de luare a deciziilor pentru toate chestiunile care le privesc in mod direct.                                                       </w:t>
      </w:r>
    </w:p>
    <w:p w14:paraId="52A3E5C7"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art. 9 pct. 3</w:t>
      </w:r>
      <w:r w:rsidRPr="001F3209">
        <w:rPr>
          <w:rFonts w:asciiTheme="minorHAnsi" w:hAnsiTheme="minorHAnsi" w:cstheme="minorHAnsi"/>
          <w:noProof/>
          <w:sz w:val="22"/>
          <w:szCs w:val="22"/>
        </w:rPr>
        <w:t xml:space="preserve"> - </w:t>
      </w:r>
      <w:r w:rsidRPr="001F3209">
        <w:rPr>
          <w:rFonts w:asciiTheme="minorHAnsi" w:hAnsiTheme="minorHAnsi" w:cstheme="minorHAnsi"/>
          <w:i/>
          <w:iCs/>
          <w:noProof/>
          <w:sz w:val="22"/>
          <w:szCs w:val="22"/>
        </w:rPr>
        <w:t>Cel putin o parte dintre resursele financiare ale autoritatilor administratiei publice locale trebuie sa provina din taxele si impozitele locale, al caror nivel acestea au competenta sa il stabileasca in limitele legale.</w:t>
      </w:r>
    </w:p>
    <w:p w14:paraId="74B2F123" w14:textId="77777777" w:rsidR="001F3209" w:rsidRPr="001F3209" w:rsidRDefault="001F3209" w:rsidP="00B614D5">
      <w:pPr>
        <w:widowControl w:val="0"/>
        <w:numPr>
          <w:ilvl w:val="0"/>
          <w:numId w:val="16"/>
        </w:numPr>
        <w:tabs>
          <w:tab w:val="clear" w:pos="360"/>
          <w:tab w:val="num" w:pos="870"/>
        </w:tabs>
        <w:overflowPunct w:val="0"/>
        <w:autoSpaceDE w:val="0"/>
        <w:autoSpaceDN w:val="0"/>
        <w:adjustRightInd w:val="0"/>
        <w:spacing w:before="80"/>
        <w:ind w:left="870"/>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Constituția României</w:t>
      </w:r>
      <w:r w:rsidRPr="001F3209">
        <w:rPr>
          <w:rFonts w:asciiTheme="minorHAnsi" w:hAnsiTheme="minorHAnsi" w:cstheme="minorHAnsi"/>
          <w:noProof/>
          <w:sz w:val="22"/>
          <w:szCs w:val="22"/>
        </w:rPr>
        <w:t>, republicată, aprobată prin Legea de revizuire a Constituției României nr. 429/2003:</w:t>
      </w:r>
    </w:p>
    <w:p w14:paraId="0FD9B07F"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art. 15 alin. (2)</w:t>
      </w:r>
      <w:r w:rsidRPr="001F3209">
        <w:rPr>
          <w:rFonts w:asciiTheme="minorHAnsi" w:hAnsiTheme="minorHAnsi" w:cstheme="minorHAnsi"/>
          <w:noProof/>
          <w:sz w:val="22"/>
          <w:szCs w:val="22"/>
        </w:rPr>
        <w:t xml:space="preserve"> </w:t>
      </w:r>
      <w:r w:rsidRPr="001F3209">
        <w:rPr>
          <w:rFonts w:asciiTheme="minorHAnsi" w:hAnsiTheme="minorHAnsi" w:cstheme="minorHAnsi"/>
          <w:i/>
          <w:iCs/>
          <w:noProof/>
          <w:sz w:val="22"/>
          <w:szCs w:val="22"/>
        </w:rPr>
        <w:t>- Legea dispune numai pentru viitor, cu exceptia legii penale sau contraventionale mai favorabile.</w:t>
      </w:r>
    </w:p>
    <w:p w14:paraId="2D54B774"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art. 120 alin. (1)</w:t>
      </w:r>
      <w:r w:rsidRPr="001F3209">
        <w:rPr>
          <w:rFonts w:asciiTheme="minorHAnsi" w:hAnsiTheme="minorHAnsi" w:cstheme="minorHAnsi"/>
          <w:noProof/>
          <w:sz w:val="22"/>
          <w:szCs w:val="22"/>
        </w:rPr>
        <w:t xml:space="preserve"> - </w:t>
      </w:r>
      <w:r w:rsidRPr="001F3209">
        <w:rPr>
          <w:rFonts w:asciiTheme="minorHAnsi" w:hAnsiTheme="minorHAnsi" w:cstheme="minorHAnsi"/>
          <w:i/>
          <w:iCs/>
          <w:noProof/>
          <w:sz w:val="22"/>
          <w:szCs w:val="22"/>
        </w:rPr>
        <w:t>Administratia publica din unitatile administrativ-teritoriale se intemeiaza pe principiile descentralizarii, autonomiei locale si deconcentrarii serviciilor publice.</w:t>
      </w:r>
    </w:p>
    <w:p w14:paraId="260EA347" w14:textId="42D36709"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i/>
          <w:iCs/>
          <w:noProof/>
          <w:sz w:val="22"/>
          <w:szCs w:val="22"/>
        </w:rPr>
      </w:pPr>
      <w:r w:rsidRPr="001F3209">
        <w:rPr>
          <w:rFonts w:asciiTheme="minorHAnsi" w:hAnsiTheme="minorHAnsi" w:cstheme="minorHAnsi"/>
          <w:b/>
          <w:bCs/>
          <w:noProof/>
          <w:sz w:val="22"/>
          <w:szCs w:val="22"/>
        </w:rPr>
        <w:t>art. 121 alin. (1)</w:t>
      </w:r>
      <w:r w:rsidR="00B52C1B">
        <w:rPr>
          <w:rFonts w:asciiTheme="minorHAnsi" w:hAnsiTheme="minorHAnsi" w:cstheme="minorHAnsi"/>
          <w:i/>
          <w:iCs/>
          <w:noProof/>
          <w:sz w:val="22"/>
          <w:szCs w:val="22"/>
        </w:rPr>
        <w:t xml:space="preserve"> -</w:t>
      </w:r>
      <w:r w:rsidRPr="001F3209">
        <w:rPr>
          <w:rFonts w:asciiTheme="minorHAnsi" w:hAnsiTheme="minorHAnsi" w:cstheme="minorHAnsi"/>
          <w:i/>
          <w:iCs/>
          <w:noProof/>
          <w:sz w:val="22"/>
          <w:szCs w:val="22"/>
        </w:rPr>
        <w:t xml:space="preserve"> Autoritatile administratiei publice, prin care se realizeaza autonomia locala in comune si in orase, sunt consiliile locale alese si primarii alesi, in conditiile legii.</w:t>
      </w:r>
    </w:p>
    <w:p w14:paraId="1A9A8EDF" w14:textId="77777777" w:rsidR="001F3209" w:rsidRPr="001F3209" w:rsidRDefault="001F3209" w:rsidP="00B614D5">
      <w:pPr>
        <w:widowControl w:val="0"/>
        <w:overflowPunct w:val="0"/>
        <w:autoSpaceDE w:val="0"/>
        <w:autoSpaceDN w:val="0"/>
        <w:adjustRightInd w:val="0"/>
        <w:spacing w:before="80"/>
        <w:ind w:left="1383"/>
        <w:jc w:val="both"/>
        <w:textAlignment w:val="baseline"/>
        <w:rPr>
          <w:rFonts w:asciiTheme="minorHAnsi" w:hAnsiTheme="minorHAnsi" w:cstheme="minorHAnsi"/>
          <w:i/>
          <w:iCs/>
          <w:noProof/>
          <w:sz w:val="22"/>
          <w:szCs w:val="22"/>
        </w:rPr>
      </w:pPr>
      <w:r w:rsidRPr="001F3209">
        <w:rPr>
          <w:rFonts w:asciiTheme="minorHAnsi" w:hAnsiTheme="minorHAnsi" w:cstheme="minorHAnsi"/>
          <w:b/>
          <w:bCs/>
          <w:i/>
          <w:iCs/>
          <w:noProof/>
          <w:sz w:val="22"/>
          <w:szCs w:val="22"/>
        </w:rPr>
        <w:t>(2)</w:t>
      </w:r>
      <w:r w:rsidRPr="001F3209">
        <w:rPr>
          <w:rFonts w:asciiTheme="minorHAnsi" w:hAnsiTheme="minorHAnsi" w:cstheme="minorHAnsi"/>
          <w:i/>
          <w:iCs/>
          <w:noProof/>
          <w:sz w:val="22"/>
          <w:szCs w:val="22"/>
        </w:rPr>
        <w:t xml:space="preserve"> - Consiliile locale si primarii functioneaza, in conditiile legii, ca autoritati administrative autonome si rezolva treburile publice din comune si din orase.</w:t>
      </w:r>
    </w:p>
    <w:p w14:paraId="3667BDB4" w14:textId="77777777" w:rsidR="001F3209" w:rsidRPr="001F3209" w:rsidRDefault="001F3209" w:rsidP="00B614D5">
      <w:pPr>
        <w:widowControl w:val="0"/>
        <w:numPr>
          <w:ilvl w:val="0"/>
          <w:numId w:val="16"/>
        </w:numPr>
        <w:tabs>
          <w:tab w:val="clear" w:pos="360"/>
          <w:tab w:val="num" w:pos="870"/>
        </w:tabs>
        <w:overflowPunct w:val="0"/>
        <w:autoSpaceDE w:val="0"/>
        <w:autoSpaceDN w:val="0"/>
        <w:adjustRightInd w:val="0"/>
        <w:spacing w:before="80"/>
        <w:ind w:left="870"/>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Codul civil al României</w:t>
      </w:r>
      <w:r w:rsidRPr="001F3209">
        <w:rPr>
          <w:rFonts w:asciiTheme="minorHAnsi" w:hAnsiTheme="minorHAnsi" w:cstheme="minorHAnsi"/>
          <w:noProof/>
          <w:sz w:val="22"/>
          <w:szCs w:val="22"/>
        </w:rPr>
        <w:t>, aprobat prin Legea nr. 287/2009, republicată, cu modificările și completările ulterioare:</w:t>
      </w:r>
    </w:p>
    <w:p w14:paraId="44E5812D"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i/>
          <w:iCs/>
          <w:noProof/>
          <w:sz w:val="22"/>
          <w:szCs w:val="22"/>
        </w:rPr>
      </w:pPr>
      <w:r w:rsidRPr="001F3209">
        <w:rPr>
          <w:rFonts w:asciiTheme="minorHAnsi" w:hAnsiTheme="minorHAnsi" w:cstheme="minorHAnsi"/>
          <w:b/>
          <w:bCs/>
          <w:noProof/>
          <w:sz w:val="22"/>
          <w:szCs w:val="22"/>
        </w:rPr>
        <w:t>art. 7 alin. (2)</w:t>
      </w:r>
      <w:r w:rsidRPr="001F3209">
        <w:rPr>
          <w:rFonts w:asciiTheme="minorHAnsi" w:hAnsiTheme="minorHAnsi" w:cstheme="minorHAnsi"/>
          <w:noProof/>
          <w:sz w:val="22"/>
          <w:szCs w:val="22"/>
        </w:rPr>
        <w:t xml:space="preserve"> - </w:t>
      </w:r>
      <w:r w:rsidRPr="001F3209">
        <w:rPr>
          <w:rFonts w:asciiTheme="minorHAnsi" w:hAnsiTheme="minorHAnsi" w:cstheme="minorHAnsi"/>
          <w:i/>
          <w:iCs/>
          <w:noProof/>
          <w:sz w:val="22"/>
          <w:szCs w:val="22"/>
        </w:rPr>
        <w:t>Actele normative adoptate, in conditiile legii, de autoritatile si institutiile administratiei publice locale se aplica numai in raza lor de competenta teritoriala.</w:t>
      </w:r>
    </w:p>
    <w:p w14:paraId="33996C92" w14:textId="77777777" w:rsidR="001F3209" w:rsidRPr="001F3209" w:rsidRDefault="001F3209" w:rsidP="00B614D5">
      <w:pPr>
        <w:widowControl w:val="0"/>
        <w:numPr>
          <w:ilvl w:val="0"/>
          <w:numId w:val="16"/>
        </w:numPr>
        <w:tabs>
          <w:tab w:val="clear" w:pos="360"/>
          <w:tab w:val="num" w:pos="870"/>
        </w:tabs>
        <w:overflowPunct w:val="0"/>
        <w:autoSpaceDE w:val="0"/>
        <w:autoSpaceDN w:val="0"/>
        <w:adjustRightInd w:val="0"/>
        <w:spacing w:before="80"/>
        <w:ind w:left="870"/>
        <w:jc w:val="both"/>
        <w:textAlignment w:val="baseline"/>
        <w:rPr>
          <w:rFonts w:asciiTheme="minorHAnsi" w:hAnsiTheme="minorHAnsi" w:cstheme="minorHAnsi"/>
          <w:noProof/>
          <w:sz w:val="22"/>
          <w:szCs w:val="22"/>
        </w:rPr>
      </w:pPr>
      <w:r w:rsidRPr="001F3209">
        <w:rPr>
          <w:rFonts w:asciiTheme="minorHAnsi" w:hAnsiTheme="minorHAnsi" w:cstheme="minorHAnsi"/>
          <w:b/>
          <w:bCs/>
          <w:noProof/>
          <w:sz w:val="22"/>
          <w:szCs w:val="22"/>
        </w:rPr>
        <w:t>Legea nr. 24/2000</w:t>
      </w:r>
      <w:r w:rsidRPr="001F3209">
        <w:rPr>
          <w:rFonts w:asciiTheme="minorHAnsi" w:hAnsiTheme="minorHAnsi" w:cstheme="minorHAnsi"/>
          <w:noProof/>
          <w:sz w:val="22"/>
          <w:szCs w:val="22"/>
        </w:rPr>
        <w:t xml:space="preserve"> privind normele de tehnică legislativă pentru elaborarea actelor normative, republicată, cu modificările și completările ulterioare:</w:t>
      </w:r>
    </w:p>
    <w:p w14:paraId="1FE6F2FC" w14:textId="77777777" w:rsidR="001F3209" w:rsidRPr="001F3209" w:rsidRDefault="001F3209" w:rsidP="00B614D5">
      <w:pPr>
        <w:widowControl w:val="0"/>
        <w:numPr>
          <w:ilvl w:val="1"/>
          <w:numId w:val="16"/>
        </w:numPr>
        <w:overflowPunct w:val="0"/>
        <w:autoSpaceDE w:val="0"/>
        <w:autoSpaceDN w:val="0"/>
        <w:adjustRightInd w:val="0"/>
        <w:spacing w:before="80"/>
        <w:ind w:left="1383" w:hanging="363"/>
        <w:jc w:val="both"/>
        <w:textAlignment w:val="baseline"/>
        <w:rPr>
          <w:rFonts w:asciiTheme="minorHAnsi" w:hAnsiTheme="minorHAnsi" w:cstheme="minorHAnsi"/>
          <w:i/>
          <w:iCs/>
          <w:noProof/>
          <w:sz w:val="22"/>
          <w:szCs w:val="22"/>
        </w:rPr>
      </w:pPr>
      <w:r w:rsidRPr="001F3209">
        <w:rPr>
          <w:rFonts w:asciiTheme="minorHAnsi" w:hAnsiTheme="minorHAnsi" w:cstheme="minorHAnsi"/>
          <w:b/>
          <w:bCs/>
          <w:noProof/>
          <w:sz w:val="22"/>
          <w:szCs w:val="22"/>
        </w:rPr>
        <w:t>art. 3 alin. (2)</w:t>
      </w:r>
      <w:r w:rsidRPr="001F3209">
        <w:rPr>
          <w:rFonts w:asciiTheme="minorHAnsi" w:hAnsiTheme="minorHAnsi" w:cstheme="minorHAnsi"/>
          <w:noProof/>
          <w:sz w:val="22"/>
          <w:szCs w:val="22"/>
        </w:rPr>
        <w:t xml:space="preserve"> - </w:t>
      </w:r>
      <w:r w:rsidRPr="001F3209">
        <w:rPr>
          <w:rFonts w:asciiTheme="minorHAnsi" w:hAnsiTheme="minorHAnsi" w:cstheme="minorHAnsi"/>
          <w:i/>
          <w:iCs/>
          <w:noProof/>
          <w:sz w:val="22"/>
          <w:szCs w:val="22"/>
        </w:rPr>
        <w:t>Normele de tehnica legislativa se aplica, in mod corespunzator, si la elaborarea si adoptarea proiectelor de ordine, instructiuni si de alte acte normative emise de conducatorii organelor administratiei publice centrale de specialitate, precum si la elaborarea si adoptarea actelor cu caracter normativ emise de autoritatile administratiei publice locale.</w:t>
      </w:r>
    </w:p>
    <w:p w14:paraId="77457F71" w14:textId="5472CA3D" w:rsidR="007B2331" w:rsidRPr="009328A4" w:rsidRDefault="00CF25D5" w:rsidP="00B614D5">
      <w:pPr>
        <w:pStyle w:val="Corptext2"/>
        <w:numPr>
          <w:ilvl w:val="0"/>
          <w:numId w:val="11"/>
        </w:numPr>
        <w:ind w:left="870"/>
        <w:rPr>
          <w:rFonts w:asciiTheme="minorHAnsi" w:hAnsiTheme="minorHAnsi" w:cstheme="minorHAnsi"/>
          <w:i w:val="0"/>
          <w:sz w:val="23"/>
          <w:szCs w:val="23"/>
          <w:lang w:val="ro-RO"/>
        </w:rPr>
      </w:pPr>
      <w:r w:rsidRPr="009328A4">
        <w:rPr>
          <w:rFonts w:asciiTheme="minorHAnsi" w:hAnsiTheme="minorHAnsi" w:cstheme="minorHAnsi"/>
          <w:b/>
          <w:i w:val="0"/>
          <w:sz w:val="23"/>
          <w:szCs w:val="23"/>
          <w:lang w:val="ro-RO"/>
        </w:rPr>
        <w:t>Ordonanței de urgență a Guvernului nr.</w:t>
      </w:r>
      <w:r w:rsidR="00F25205" w:rsidRPr="009328A4">
        <w:rPr>
          <w:rFonts w:asciiTheme="minorHAnsi" w:hAnsiTheme="minorHAnsi" w:cstheme="minorHAnsi"/>
          <w:b/>
          <w:i w:val="0"/>
          <w:sz w:val="23"/>
          <w:szCs w:val="23"/>
          <w:lang w:val="ro-RO"/>
        </w:rPr>
        <w:t xml:space="preserve"> </w:t>
      </w:r>
      <w:r w:rsidRPr="009328A4">
        <w:rPr>
          <w:rFonts w:asciiTheme="minorHAnsi" w:hAnsiTheme="minorHAnsi" w:cstheme="minorHAnsi"/>
          <w:b/>
          <w:i w:val="0"/>
          <w:sz w:val="23"/>
          <w:szCs w:val="23"/>
          <w:lang w:val="ro-RO"/>
        </w:rPr>
        <w:t>57/2019</w:t>
      </w:r>
      <w:r w:rsidR="00B07651" w:rsidRPr="009328A4">
        <w:rPr>
          <w:rFonts w:asciiTheme="minorHAnsi" w:hAnsiTheme="minorHAnsi" w:cstheme="minorHAnsi"/>
          <w:i w:val="0"/>
          <w:sz w:val="23"/>
          <w:szCs w:val="23"/>
          <w:lang w:val="ro-RO"/>
        </w:rPr>
        <w:t xml:space="preserve"> privind </w:t>
      </w:r>
      <w:r w:rsidRPr="009328A4">
        <w:rPr>
          <w:rFonts w:asciiTheme="minorHAnsi" w:hAnsiTheme="minorHAnsi" w:cstheme="minorHAnsi"/>
          <w:i w:val="0"/>
          <w:sz w:val="23"/>
          <w:szCs w:val="23"/>
          <w:lang w:val="ro-RO"/>
        </w:rPr>
        <w:t>Codul administrativ</w:t>
      </w:r>
      <w:r w:rsidR="00B07651" w:rsidRPr="009328A4">
        <w:rPr>
          <w:rFonts w:asciiTheme="minorHAnsi" w:hAnsiTheme="minorHAnsi" w:cstheme="minorHAnsi"/>
          <w:i w:val="0"/>
          <w:sz w:val="23"/>
          <w:szCs w:val="23"/>
          <w:lang w:val="ro-RO"/>
        </w:rPr>
        <w:t xml:space="preserve">: </w:t>
      </w:r>
    </w:p>
    <w:p w14:paraId="64A9BF60" w14:textId="6A47DD04" w:rsidR="00737109" w:rsidRPr="009328A4" w:rsidRDefault="007368A2" w:rsidP="00B614D5">
      <w:pPr>
        <w:pStyle w:val="Corptext2"/>
        <w:numPr>
          <w:ilvl w:val="1"/>
          <w:numId w:val="11"/>
        </w:numPr>
        <w:ind w:left="1580"/>
        <w:rPr>
          <w:rFonts w:asciiTheme="minorHAnsi" w:hAnsiTheme="minorHAnsi" w:cstheme="minorHAnsi"/>
          <w:bCs/>
          <w:iCs/>
          <w:sz w:val="23"/>
          <w:szCs w:val="23"/>
          <w:lang w:val="ro-RO"/>
        </w:rPr>
      </w:pPr>
      <w:r w:rsidRPr="007368A2">
        <w:rPr>
          <w:rFonts w:asciiTheme="minorHAnsi" w:hAnsiTheme="minorHAnsi" w:cstheme="minorHAnsi"/>
          <w:b/>
          <w:i w:val="0"/>
          <w:sz w:val="23"/>
          <w:szCs w:val="23"/>
          <w:lang w:val="ro-RO"/>
        </w:rPr>
        <w:t>art. 87 alin. (3)</w:t>
      </w:r>
      <w:r w:rsidRPr="009328A4">
        <w:rPr>
          <w:rFonts w:asciiTheme="minorHAnsi" w:hAnsiTheme="minorHAnsi" w:cstheme="minorHAnsi"/>
          <w:bCs/>
          <w:i w:val="0"/>
          <w:sz w:val="23"/>
          <w:szCs w:val="23"/>
          <w:lang w:val="ro-RO"/>
        </w:rPr>
        <w:t xml:space="preserve">  </w:t>
      </w:r>
      <w:r w:rsidR="00737109" w:rsidRPr="009328A4">
        <w:rPr>
          <w:rFonts w:asciiTheme="minorHAnsi" w:hAnsiTheme="minorHAnsi" w:cstheme="minorHAnsi"/>
          <w:bCs/>
          <w:i w:val="0"/>
          <w:sz w:val="23"/>
          <w:szCs w:val="23"/>
          <w:lang w:val="ro-RO"/>
        </w:rPr>
        <w:t xml:space="preserve">- </w:t>
      </w:r>
      <w:r w:rsidR="00AA7117" w:rsidRPr="009328A4">
        <w:rPr>
          <w:rFonts w:asciiTheme="minorHAnsi" w:hAnsiTheme="minorHAnsi" w:cstheme="minorHAnsi"/>
          <w:bCs/>
          <w:iCs/>
          <w:sz w:val="23"/>
          <w:szCs w:val="23"/>
          <w:lang w:val="ro-RO"/>
        </w:rPr>
        <w:t xml:space="preserve">În scopul asigurării autonomiei locale, autoritățile deliberative ale administrației publice locale au dreptul să instituie și să perceapă impozite și taxe </w:t>
      </w:r>
      <w:r w:rsidR="00AA7117" w:rsidRPr="009328A4">
        <w:rPr>
          <w:rFonts w:asciiTheme="minorHAnsi" w:hAnsiTheme="minorHAnsi" w:cstheme="minorHAnsi"/>
          <w:bCs/>
          <w:iCs/>
          <w:sz w:val="23"/>
          <w:szCs w:val="23"/>
          <w:lang w:val="ro-RO"/>
        </w:rPr>
        <w:lastRenderedPageBreak/>
        <w:t>locale, să aprobe bugetele locale ale unităților administrativ-teritoriale, în condițiile legii.</w:t>
      </w:r>
    </w:p>
    <w:p w14:paraId="403718C6" w14:textId="484A479A" w:rsidR="006E63E2" w:rsidRPr="009328A4" w:rsidRDefault="00B81066" w:rsidP="00B614D5">
      <w:pPr>
        <w:pStyle w:val="Corptext2"/>
        <w:numPr>
          <w:ilvl w:val="1"/>
          <w:numId w:val="11"/>
        </w:numPr>
        <w:ind w:left="1580"/>
        <w:rPr>
          <w:rStyle w:val="ln2tpunct"/>
          <w:rFonts w:asciiTheme="minorHAnsi" w:hAnsiTheme="minorHAnsi" w:cstheme="minorHAnsi"/>
          <w:bCs/>
          <w:iCs/>
          <w:sz w:val="23"/>
          <w:szCs w:val="23"/>
          <w:lang w:val="ro-RO"/>
        </w:rPr>
      </w:pPr>
      <w:r w:rsidRPr="007368A2">
        <w:rPr>
          <w:rFonts w:asciiTheme="minorHAnsi" w:hAnsiTheme="minorHAnsi" w:cstheme="minorHAnsi"/>
          <w:b/>
          <w:bCs/>
          <w:i w:val="0"/>
          <w:sz w:val="23"/>
          <w:szCs w:val="23"/>
          <w:lang w:val="ro-RO"/>
        </w:rPr>
        <w:t>art.</w:t>
      </w:r>
      <w:r w:rsidR="00F25205" w:rsidRPr="007368A2">
        <w:rPr>
          <w:rFonts w:asciiTheme="minorHAnsi" w:hAnsiTheme="minorHAnsi" w:cstheme="minorHAnsi"/>
          <w:b/>
          <w:bCs/>
          <w:i w:val="0"/>
          <w:sz w:val="23"/>
          <w:szCs w:val="23"/>
          <w:lang w:val="ro-RO"/>
        </w:rPr>
        <w:t xml:space="preserve"> </w:t>
      </w:r>
      <w:r w:rsidRPr="007368A2">
        <w:rPr>
          <w:rFonts w:asciiTheme="minorHAnsi" w:hAnsiTheme="minorHAnsi" w:cstheme="minorHAnsi"/>
          <w:b/>
          <w:bCs/>
          <w:i w:val="0"/>
          <w:sz w:val="23"/>
          <w:szCs w:val="23"/>
          <w:lang w:val="ro-RO"/>
        </w:rPr>
        <w:t>129 alin.</w:t>
      </w:r>
      <w:r w:rsidR="00F25205" w:rsidRPr="007368A2">
        <w:rPr>
          <w:rFonts w:asciiTheme="minorHAnsi" w:hAnsiTheme="minorHAnsi" w:cstheme="minorHAnsi"/>
          <w:b/>
          <w:bCs/>
          <w:i w:val="0"/>
          <w:sz w:val="23"/>
          <w:szCs w:val="23"/>
          <w:lang w:val="ro-RO"/>
        </w:rPr>
        <w:t xml:space="preserve"> </w:t>
      </w:r>
      <w:r w:rsidRPr="007368A2">
        <w:rPr>
          <w:rFonts w:asciiTheme="minorHAnsi" w:hAnsiTheme="minorHAnsi" w:cstheme="minorHAnsi"/>
          <w:b/>
          <w:bCs/>
          <w:i w:val="0"/>
          <w:sz w:val="23"/>
          <w:szCs w:val="23"/>
          <w:lang w:val="ro-RO"/>
        </w:rPr>
        <w:t>(2) lit.</w:t>
      </w:r>
      <w:r w:rsidR="00F25205" w:rsidRPr="007368A2">
        <w:rPr>
          <w:rFonts w:asciiTheme="minorHAnsi" w:hAnsiTheme="minorHAnsi" w:cstheme="minorHAnsi"/>
          <w:b/>
          <w:bCs/>
          <w:i w:val="0"/>
          <w:sz w:val="23"/>
          <w:szCs w:val="23"/>
          <w:lang w:val="ro-RO"/>
        </w:rPr>
        <w:t xml:space="preserve"> </w:t>
      </w:r>
      <w:r w:rsidRPr="007368A2">
        <w:rPr>
          <w:rFonts w:asciiTheme="minorHAnsi" w:hAnsiTheme="minorHAnsi" w:cstheme="minorHAnsi"/>
          <w:b/>
          <w:bCs/>
          <w:i w:val="0"/>
          <w:sz w:val="23"/>
          <w:szCs w:val="23"/>
          <w:lang w:val="ro-RO"/>
        </w:rPr>
        <w:t>b)</w:t>
      </w:r>
      <w:r w:rsidR="008F4993" w:rsidRPr="009328A4">
        <w:rPr>
          <w:rStyle w:val="ln2tpunct"/>
          <w:rFonts w:asciiTheme="minorHAnsi" w:hAnsiTheme="minorHAnsi" w:cstheme="minorHAnsi"/>
          <w:i w:val="0"/>
          <w:color w:val="000000"/>
          <w:sz w:val="23"/>
          <w:szCs w:val="23"/>
          <w:lang w:val="ro-RO"/>
        </w:rPr>
        <w:t xml:space="preserve"> -</w:t>
      </w:r>
      <w:r w:rsidR="005A0376" w:rsidRPr="009328A4">
        <w:rPr>
          <w:rStyle w:val="ln2tpunct"/>
          <w:rFonts w:asciiTheme="minorHAnsi" w:hAnsiTheme="minorHAnsi" w:cstheme="minorHAnsi"/>
          <w:i w:val="0"/>
          <w:color w:val="000000"/>
          <w:sz w:val="23"/>
          <w:szCs w:val="23"/>
          <w:lang w:val="ro-RO"/>
        </w:rPr>
        <w:t xml:space="preserve"> </w:t>
      </w:r>
      <w:r w:rsidR="00B07651" w:rsidRPr="009328A4">
        <w:rPr>
          <w:rStyle w:val="ln2tpunct"/>
          <w:rFonts w:asciiTheme="minorHAnsi" w:hAnsiTheme="minorHAnsi" w:cstheme="minorHAnsi"/>
          <w:iCs/>
          <w:color w:val="000000"/>
          <w:sz w:val="23"/>
          <w:szCs w:val="23"/>
          <w:lang w:val="ro-RO"/>
        </w:rPr>
        <w:t xml:space="preserve">Consiliul local exercita </w:t>
      </w:r>
      <w:r w:rsidR="00F25205" w:rsidRPr="009328A4">
        <w:rPr>
          <w:rStyle w:val="ln2tpunct"/>
          <w:rFonts w:asciiTheme="minorHAnsi" w:hAnsiTheme="minorHAnsi" w:cstheme="minorHAnsi"/>
          <w:iCs/>
          <w:color w:val="000000"/>
          <w:sz w:val="23"/>
          <w:szCs w:val="23"/>
          <w:lang w:val="ro-RO"/>
        </w:rPr>
        <w:t>următoarele</w:t>
      </w:r>
      <w:r w:rsidR="00B07651" w:rsidRPr="009328A4">
        <w:rPr>
          <w:rStyle w:val="ln2tpunct"/>
          <w:rFonts w:asciiTheme="minorHAnsi" w:hAnsiTheme="minorHAnsi" w:cstheme="minorHAnsi"/>
          <w:iCs/>
          <w:color w:val="000000"/>
          <w:sz w:val="23"/>
          <w:szCs w:val="23"/>
          <w:lang w:val="ro-RO"/>
        </w:rPr>
        <w:t xml:space="preserve"> categorii de </w:t>
      </w:r>
      <w:r w:rsidR="00F25205" w:rsidRPr="009328A4">
        <w:rPr>
          <w:rStyle w:val="ln2tpunct"/>
          <w:rFonts w:asciiTheme="minorHAnsi" w:hAnsiTheme="minorHAnsi" w:cstheme="minorHAnsi"/>
          <w:iCs/>
          <w:color w:val="000000"/>
          <w:sz w:val="23"/>
          <w:szCs w:val="23"/>
          <w:lang w:val="ro-RO"/>
        </w:rPr>
        <w:t>atribuții</w:t>
      </w:r>
      <w:r w:rsidR="00B07651" w:rsidRPr="009328A4">
        <w:rPr>
          <w:rStyle w:val="ln2tpunct"/>
          <w:rFonts w:asciiTheme="minorHAnsi" w:hAnsiTheme="minorHAnsi" w:cstheme="minorHAnsi"/>
          <w:iCs/>
          <w:color w:val="000000"/>
          <w:sz w:val="23"/>
          <w:szCs w:val="23"/>
          <w:lang w:val="ro-RO"/>
        </w:rPr>
        <w:t xml:space="preserve">: </w:t>
      </w:r>
    </w:p>
    <w:p w14:paraId="1CBE2E30" w14:textId="3E94E2DC" w:rsidR="006E63E2" w:rsidRPr="009328A4" w:rsidRDefault="00F25205" w:rsidP="00B614D5">
      <w:pPr>
        <w:pStyle w:val="Corptext2"/>
        <w:numPr>
          <w:ilvl w:val="2"/>
          <w:numId w:val="11"/>
        </w:numPr>
        <w:ind w:left="2310"/>
        <w:rPr>
          <w:rStyle w:val="ln2tparagraf"/>
          <w:rFonts w:asciiTheme="minorHAnsi" w:hAnsiTheme="minorHAnsi" w:cstheme="minorHAnsi"/>
          <w:bCs/>
          <w:iCs/>
          <w:sz w:val="23"/>
          <w:szCs w:val="23"/>
          <w:lang w:val="ro-RO"/>
        </w:rPr>
      </w:pPr>
      <w:r w:rsidRPr="009328A4">
        <w:rPr>
          <w:rStyle w:val="ln2tparagraf"/>
          <w:rFonts w:asciiTheme="minorHAnsi" w:hAnsiTheme="minorHAnsi" w:cstheme="minorHAnsi"/>
          <w:iCs/>
          <w:color w:val="000000"/>
          <w:sz w:val="23"/>
          <w:szCs w:val="23"/>
          <w:lang w:val="ro-RO"/>
        </w:rPr>
        <w:t>atribuții</w:t>
      </w:r>
      <w:r w:rsidR="00B07651" w:rsidRPr="009328A4">
        <w:rPr>
          <w:rStyle w:val="ln2tparagraf"/>
          <w:rFonts w:asciiTheme="minorHAnsi" w:hAnsiTheme="minorHAnsi" w:cstheme="minorHAnsi"/>
          <w:iCs/>
          <w:color w:val="000000"/>
          <w:sz w:val="23"/>
          <w:szCs w:val="23"/>
          <w:lang w:val="ro-RO"/>
        </w:rPr>
        <w:t xml:space="preserve"> privind dezvoltarea economico-sociala si de mediu a comunei, </w:t>
      </w:r>
      <w:r w:rsidRPr="009328A4">
        <w:rPr>
          <w:rStyle w:val="ln2tparagraf"/>
          <w:rFonts w:asciiTheme="minorHAnsi" w:hAnsiTheme="minorHAnsi" w:cstheme="minorHAnsi"/>
          <w:iCs/>
          <w:color w:val="000000"/>
          <w:sz w:val="23"/>
          <w:szCs w:val="23"/>
          <w:lang w:val="ro-RO"/>
        </w:rPr>
        <w:t>orașului</w:t>
      </w:r>
      <w:r w:rsidR="00B07651" w:rsidRPr="009328A4">
        <w:rPr>
          <w:rStyle w:val="ln2tparagraf"/>
          <w:rFonts w:asciiTheme="minorHAnsi" w:hAnsiTheme="minorHAnsi" w:cstheme="minorHAnsi"/>
          <w:iCs/>
          <w:color w:val="000000"/>
          <w:sz w:val="23"/>
          <w:szCs w:val="23"/>
          <w:lang w:val="ro-RO"/>
        </w:rPr>
        <w:t xml:space="preserve"> sau municipiulu</w:t>
      </w:r>
      <w:r w:rsidR="006E63E2" w:rsidRPr="009328A4">
        <w:rPr>
          <w:rStyle w:val="ln2tparagraf"/>
          <w:rFonts w:asciiTheme="minorHAnsi" w:hAnsiTheme="minorHAnsi" w:cstheme="minorHAnsi"/>
          <w:iCs/>
          <w:color w:val="000000"/>
          <w:sz w:val="23"/>
          <w:szCs w:val="23"/>
          <w:lang w:val="ro-RO"/>
        </w:rPr>
        <w:t>i</w:t>
      </w:r>
      <w:r w:rsidR="00651338" w:rsidRPr="009328A4">
        <w:rPr>
          <w:rStyle w:val="ln2tparagraf"/>
          <w:rFonts w:asciiTheme="minorHAnsi" w:hAnsiTheme="minorHAnsi" w:cstheme="minorHAnsi"/>
          <w:iCs/>
          <w:color w:val="000000"/>
          <w:sz w:val="23"/>
          <w:szCs w:val="23"/>
          <w:lang w:val="ro-RO"/>
        </w:rPr>
        <w:t>,</w:t>
      </w:r>
    </w:p>
    <w:p w14:paraId="46FE9B23" w14:textId="1B0C010F" w:rsidR="007E47B0" w:rsidRPr="009328A4" w:rsidRDefault="00B81066" w:rsidP="00B614D5">
      <w:pPr>
        <w:pStyle w:val="Corptext2"/>
        <w:numPr>
          <w:ilvl w:val="1"/>
          <w:numId w:val="11"/>
        </w:numPr>
        <w:ind w:left="1580"/>
        <w:rPr>
          <w:rFonts w:asciiTheme="minorHAnsi" w:hAnsiTheme="minorHAnsi" w:cstheme="minorHAnsi"/>
          <w:iCs/>
          <w:sz w:val="23"/>
          <w:szCs w:val="23"/>
          <w:lang w:val="ro-RO"/>
        </w:rPr>
      </w:pPr>
      <w:r w:rsidRPr="007368A2">
        <w:rPr>
          <w:rFonts w:asciiTheme="minorHAnsi" w:hAnsiTheme="minorHAnsi" w:cstheme="minorHAnsi"/>
          <w:b/>
          <w:bCs/>
          <w:i w:val="0"/>
          <w:sz w:val="23"/>
          <w:szCs w:val="23"/>
          <w:lang w:val="ro-RO"/>
        </w:rPr>
        <w:t>art.129 alin.(4) lit.</w:t>
      </w:r>
      <w:r w:rsidR="00F25205" w:rsidRPr="007368A2">
        <w:rPr>
          <w:rFonts w:asciiTheme="minorHAnsi" w:hAnsiTheme="minorHAnsi" w:cstheme="minorHAnsi"/>
          <w:b/>
          <w:bCs/>
          <w:i w:val="0"/>
          <w:sz w:val="23"/>
          <w:szCs w:val="23"/>
          <w:lang w:val="ro-RO"/>
        </w:rPr>
        <w:t xml:space="preserve"> </w:t>
      </w:r>
      <w:r w:rsidRPr="007368A2">
        <w:rPr>
          <w:rFonts w:asciiTheme="minorHAnsi" w:hAnsiTheme="minorHAnsi" w:cstheme="minorHAnsi"/>
          <w:b/>
          <w:bCs/>
          <w:i w:val="0"/>
          <w:sz w:val="23"/>
          <w:szCs w:val="23"/>
          <w:lang w:val="ro-RO"/>
        </w:rPr>
        <w:t>c)</w:t>
      </w:r>
      <w:r w:rsidR="008F4993" w:rsidRPr="009328A4">
        <w:rPr>
          <w:rFonts w:asciiTheme="minorHAnsi" w:hAnsiTheme="minorHAnsi" w:cstheme="minorHAnsi"/>
          <w:i w:val="0"/>
          <w:sz w:val="23"/>
          <w:szCs w:val="23"/>
          <w:lang w:val="ro-RO"/>
        </w:rPr>
        <w:t xml:space="preserve"> -</w:t>
      </w:r>
      <w:r w:rsidR="005A0376" w:rsidRPr="009328A4">
        <w:rPr>
          <w:rFonts w:asciiTheme="minorHAnsi" w:hAnsiTheme="minorHAnsi" w:cstheme="minorHAnsi"/>
          <w:i w:val="0"/>
          <w:sz w:val="23"/>
          <w:szCs w:val="23"/>
          <w:lang w:val="ro-RO"/>
        </w:rPr>
        <w:t xml:space="preserve"> </w:t>
      </w:r>
      <w:r w:rsidR="008F4993" w:rsidRPr="009328A4">
        <w:rPr>
          <w:rFonts w:asciiTheme="minorHAnsi" w:hAnsiTheme="minorHAnsi" w:cstheme="minorHAnsi"/>
          <w:iCs/>
          <w:sz w:val="23"/>
          <w:szCs w:val="23"/>
          <w:lang w:val="ro-RO"/>
        </w:rPr>
        <w:t>Î</w:t>
      </w:r>
      <w:r w:rsidR="00B07651" w:rsidRPr="009328A4">
        <w:rPr>
          <w:rFonts w:asciiTheme="minorHAnsi" w:hAnsiTheme="minorHAnsi" w:cstheme="minorHAnsi"/>
          <w:iCs/>
          <w:sz w:val="23"/>
          <w:szCs w:val="23"/>
          <w:lang w:val="ro-RO"/>
        </w:rPr>
        <w:t xml:space="preserve">n exercitarea </w:t>
      </w:r>
      <w:r w:rsidR="00F25205" w:rsidRPr="009328A4">
        <w:rPr>
          <w:rFonts w:asciiTheme="minorHAnsi" w:hAnsiTheme="minorHAnsi" w:cstheme="minorHAnsi"/>
          <w:iCs/>
          <w:sz w:val="23"/>
          <w:szCs w:val="23"/>
          <w:lang w:val="ro-RO"/>
        </w:rPr>
        <w:t>atribuțiilor</w:t>
      </w:r>
      <w:r w:rsidR="00B07651" w:rsidRPr="009328A4">
        <w:rPr>
          <w:rFonts w:asciiTheme="minorHAnsi" w:hAnsiTheme="minorHAnsi" w:cstheme="minorHAnsi"/>
          <w:iCs/>
          <w:sz w:val="23"/>
          <w:szCs w:val="23"/>
          <w:lang w:val="ro-RO"/>
        </w:rPr>
        <w:t xml:space="preserve"> </w:t>
      </w:r>
      <w:r w:rsidR="00F25205" w:rsidRPr="009328A4">
        <w:rPr>
          <w:rFonts w:asciiTheme="minorHAnsi" w:hAnsiTheme="minorHAnsi" w:cstheme="minorHAnsi"/>
          <w:iCs/>
          <w:sz w:val="23"/>
          <w:szCs w:val="23"/>
          <w:lang w:val="ro-RO"/>
        </w:rPr>
        <w:t>prevăzute</w:t>
      </w:r>
      <w:r w:rsidR="00B07651" w:rsidRPr="009328A4">
        <w:rPr>
          <w:rFonts w:asciiTheme="minorHAnsi" w:hAnsiTheme="minorHAnsi" w:cstheme="minorHAnsi"/>
          <w:iCs/>
          <w:sz w:val="23"/>
          <w:szCs w:val="23"/>
          <w:lang w:val="ro-RO"/>
        </w:rPr>
        <w:t xml:space="preserve"> la alin. (2) lit</w:t>
      </w:r>
      <w:r w:rsidR="008C0F5F" w:rsidRPr="009328A4">
        <w:rPr>
          <w:rFonts w:asciiTheme="minorHAnsi" w:hAnsiTheme="minorHAnsi" w:cstheme="minorHAnsi"/>
          <w:iCs/>
          <w:sz w:val="23"/>
          <w:szCs w:val="23"/>
          <w:lang w:val="ro-RO"/>
        </w:rPr>
        <w:t>. b),</w:t>
      </w:r>
      <w:r w:rsidR="00B07651" w:rsidRPr="009328A4">
        <w:rPr>
          <w:rFonts w:asciiTheme="minorHAnsi" w:hAnsiTheme="minorHAnsi" w:cstheme="minorHAnsi"/>
          <w:iCs/>
          <w:sz w:val="23"/>
          <w:szCs w:val="23"/>
          <w:lang w:val="ro-RO"/>
        </w:rPr>
        <w:t xml:space="preserve"> consiliul local:</w:t>
      </w:r>
    </w:p>
    <w:p w14:paraId="3092744B" w14:textId="6030C933" w:rsidR="00B07651" w:rsidRPr="009328A4" w:rsidRDefault="00F25205" w:rsidP="00B614D5">
      <w:pPr>
        <w:pStyle w:val="Corptext2"/>
        <w:numPr>
          <w:ilvl w:val="2"/>
          <w:numId w:val="11"/>
        </w:numPr>
        <w:ind w:left="2310"/>
        <w:rPr>
          <w:rStyle w:val="ln2tlitera"/>
          <w:rFonts w:asciiTheme="minorHAnsi" w:hAnsiTheme="minorHAnsi" w:cstheme="minorHAnsi"/>
          <w:iCs/>
          <w:sz w:val="23"/>
          <w:szCs w:val="23"/>
          <w:lang w:val="ro-RO"/>
        </w:rPr>
      </w:pPr>
      <w:r w:rsidRPr="009328A4">
        <w:rPr>
          <w:rFonts w:asciiTheme="minorHAnsi" w:hAnsiTheme="minorHAnsi" w:cstheme="minorHAnsi"/>
          <w:iCs/>
          <w:color w:val="000000"/>
          <w:sz w:val="23"/>
          <w:szCs w:val="23"/>
          <w:lang w:val="ro-RO"/>
        </w:rPr>
        <w:t>stabilește</w:t>
      </w:r>
      <w:r w:rsidR="008F4993" w:rsidRPr="009328A4">
        <w:rPr>
          <w:rFonts w:asciiTheme="minorHAnsi" w:hAnsiTheme="minorHAnsi" w:cstheme="minorHAnsi"/>
          <w:iCs/>
          <w:color w:val="000000"/>
          <w:sz w:val="23"/>
          <w:szCs w:val="23"/>
          <w:lang w:val="ro-RO"/>
        </w:rPr>
        <w:t xml:space="preserve"> si aproba impozitele si taxele locale, in </w:t>
      </w:r>
      <w:r w:rsidRPr="009328A4">
        <w:rPr>
          <w:rFonts w:asciiTheme="minorHAnsi" w:hAnsiTheme="minorHAnsi" w:cstheme="minorHAnsi"/>
          <w:iCs/>
          <w:color w:val="000000"/>
          <w:sz w:val="23"/>
          <w:szCs w:val="23"/>
          <w:lang w:val="ro-RO"/>
        </w:rPr>
        <w:t>condițiile</w:t>
      </w:r>
      <w:r w:rsidR="008F4993" w:rsidRPr="009328A4">
        <w:rPr>
          <w:rFonts w:asciiTheme="minorHAnsi" w:hAnsiTheme="minorHAnsi" w:cstheme="minorHAnsi"/>
          <w:iCs/>
          <w:color w:val="000000"/>
          <w:sz w:val="23"/>
          <w:szCs w:val="23"/>
          <w:lang w:val="ro-RO"/>
        </w:rPr>
        <w:t xml:space="preserve"> legii</w:t>
      </w:r>
      <w:r w:rsidR="00B07651" w:rsidRPr="009328A4">
        <w:rPr>
          <w:rStyle w:val="ln2tlitera"/>
          <w:rFonts w:asciiTheme="minorHAnsi" w:hAnsiTheme="minorHAnsi" w:cstheme="minorHAnsi"/>
          <w:iCs/>
          <w:color w:val="000000"/>
          <w:sz w:val="23"/>
          <w:szCs w:val="23"/>
          <w:lang w:val="ro-RO"/>
        </w:rPr>
        <w:t xml:space="preserve">; </w:t>
      </w:r>
    </w:p>
    <w:p w14:paraId="7D842E45" w14:textId="5D75E465" w:rsidR="00B07651" w:rsidRPr="009328A4" w:rsidRDefault="00B07651" w:rsidP="00B614D5">
      <w:pPr>
        <w:pStyle w:val="Corptext2"/>
        <w:numPr>
          <w:ilvl w:val="0"/>
          <w:numId w:val="11"/>
        </w:numPr>
        <w:ind w:left="870"/>
        <w:rPr>
          <w:rFonts w:asciiTheme="minorHAnsi" w:hAnsiTheme="minorHAnsi" w:cstheme="minorHAnsi"/>
          <w:b/>
          <w:i w:val="0"/>
          <w:sz w:val="23"/>
          <w:szCs w:val="23"/>
          <w:lang w:val="ro-RO"/>
        </w:rPr>
      </w:pPr>
      <w:r w:rsidRPr="009328A4">
        <w:rPr>
          <w:rFonts w:asciiTheme="minorHAnsi" w:hAnsiTheme="minorHAnsi" w:cstheme="minorHAnsi"/>
          <w:b/>
          <w:i w:val="0"/>
          <w:sz w:val="23"/>
          <w:szCs w:val="23"/>
          <w:lang w:val="ro-RO"/>
        </w:rPr>
        <w:t>Legii nr. 273/2006</w:t>
      </w:r>
      <w:r w:rsidRPr="009328A4">
        <w:rPr>
          <w:rFonts w:asciiTheme="minorHAnsi" w:hAnsiTheme="minorHAnsi" w:cstheme="minorHAnsi"/>
          <w:i w:val="0"/>
          <w:sz w:val="23"/>
          <w:szCs w:val="23"/>
          <w:lang w:val="ro-RO"/>
        </w:rPr>
        <w:t xml:space="preserve"> privind </w:t>
      </w:r>
      <w:r w:rsidR="00F25205" w:rsidRPr="009328A4">
        <w:rPr>
          <w:rFonts w:asciiTheme="minorHAnsi" w:hAnsiTheme="minorHAnsi" w:cstheme="minorHAnsi"/>
          <w:i w:val="0"/>
          <w:sz w:val="23"/>
          <w:szCs w:val="23"/>
          <w:lang w:val="ro-RO"/>
        </w:rPr>
        <w:t>finanțele</w:t>
      </w:r>
      <w:r w:rsidRPr="009328A4">
        <w:rPr>
          <w:rFonts w:asciiTheme="minorHAnsi" w:hAnsiTheme="minorHAnsi" w:cstheme="minorHAnsi"/>
          <w:i w:val="0"/>
          <w:sz w:val="23"/>
          <w:szCs w:val="23"/>
          <w:lang w:val="ro-RO"/>
        </w:rPr>
        <w:t xml:space="preserve"> publice locale, modificată </w:t>
      </w:r>
      <w:r w:rsidR="00B00017" w:rsidRPr="009328A4">
        <w:rPr>
          <w:rFonts w:asciiTheme="minorHAnsi" w:hAnsiTheme="minorHAnsi" w:cstheme="minorHAnsi"/>
          <w:i w:val="0"/>
          <w:sz w:val="23"/>
          <w:szCs w:val="23"/>
          <w:lang w:val="ro-RO"/>
        </w:rPr>
        <w:t>și</w:t>
      </w:r>
      <w:r w:rsidRPr="009328A4">
        <w:rPr>
          <w:rFonts w:asciiTheme="minorHAnsi" w:hAnsiTheme="minorHAnsi" w:cstheme="minorHAnsi"/>
          <w:i w:val="0"/>
          <w:sz w:val="23"/>
          <w:szCs w:val="23"/>
          <w:lang w:val="ro-RO"/>
        </w:rPr>
        <w:t xml:space="preserve"> completată: </w:t>
      </w:r>
    </w:p>
    <w:p w14:paraId="52F002C7" w14:textId="03C77FB9" w:rsidR="004F2D66" w:rsidRPr="009328A4" w:rsidRDefault="00FE766E" w:rsidP="00B614D5">
      <w:pPr>
        <w:pStyle w:val="Corptext2"/>
        <w:numPr>
          <w:ilvl w:val="1"/>
          <w:numId w:val="11"/>
        </w:numPr>
        <w:ind w:left="1580"/>
        <w:rPr>
          <w:rStyle w:val="ln2tlitera0"/>
          <w:rFonts w:asciiTheme="minorHAnsi" w:hAnsiTheme="minorHAnsi" w:cstheme="minorHAnsi"/>
          <w:iCs/>
          <w:sz w:val="23"/>
          <w:szCs w:val="23"/>
          <w:u w:val="single"/>
          <w:lang w:val="ro-RO"/>
        </w:rPr>
      </w:pPr>
      <w:r w:rsidRPr="007368A2">
        <w:rPr>
          <w:rStyle w:val="Robust"/>
          <w:rFonts w:asciiTheme="minorHAnsi" w:hAnsiTheme="minorHAnsi" w:cstheme="minorHAnsi"/>
          <w:bCs w:val="0"/>
          <w:i w:val="0"/>
          <w:sz w:val="23"/>
          <w:szCs w:val="23"/>
          <w:lang w:val="ro-RO"/>
        </w:rPr>
        <w:t>art.</w:t>
      </w:r>
      <w:r w:rsidR="00B07651" w:rsidRPr="007368A2">
        <w:rPr>
          <w:rStyle w:val="Robust"/>
          <w:rFonts w:asciiTheme="minorHAnsi" w:hAnsiTheme="minorHAnsi" w:cstheme="minorHAnsi"/>
          <w:bCs w:val="0"/>
          <w:i w:val="0"/>
          <w:sz w:val="23"/>
          <w:szCs w:val="23"/>
          <w:lang w:val="ro-RO"/>
        </w:rPr>
        <w:t>1</w:t>
      </w:r>
      <w:r w:rsidR="004F2D66" w:rsidRPr="007368A2">
        <w:rPr>
          <w:rStyle w:val="Robust"/>
          <w:rFonts w:asciiTheme="minorHAnsi" w:hAnsiTheme="minorHAnsi" w:cstheme="minorHAnsi"/>
          <w:bCs w:val="0"/>
          <w:i w:val="0"/>
          <w:sz w:val="23"/>
          <w:szCs w:val="23"/>
          <w:lang w:val="ro-RO"/>
        </w:rPr>
        <w:t>6</w:t>
      </w:r>
      <w:r w:rsidRPr="007368A2">
        <w:rPr>
          <w:rStyle w:val="Robust"/>
          <w:rFonts w:asciiTheme="minorHAnsi" w:hAnsiTheme="minorHAnsi" w:cstheme="minorHAnsi"/>
          <w:bCs w:val="0"/>
          <w:i w:val="0"/>
          <w:sz w:val="23"/>
          <w:szCs w:val="23"/>
          <w:lang w:val="ro-RO"/>
        </w:rPr>
        <w:t xml:space="preserve"> alin.</w:t>
      </w:r>
      <w:r w:rsidR="00B07651" w:rsidRPr="007368A2">
        <w:rPr>
          <w:rStyle w:val="Robust"/>
          <w:rFonts w:asciiTheme="minorHAnsi" w:hAnsiTheme="minorHAnsi" w:cstheme="minorHAnsi"/>
          <w:bCs w:val="0"/>
          <w:i w:val="0"/>
          <w:sz w:val="23"/>
          <w:szCs w:val="23"/>
          <w:lang w:val="ro-RO"/>
        </w:rPr>
        <w:t>(</w:t>
      </w:r>
      <w:r w:rsidR="004F2D66" w:rsidRPr="007368A2">
        <w:rPr>
          <w:rStyle w:val="Robust"/>
          <w:rFonts w:asciiTheme="minorHAnsi" w:hAnsiTheme="minorHAnsi" w:cstheme="minorHAnsi"/>
          <w:bCs w:val="0"/>
          <w:i w:val="0"/>
          <w:sz w:val="23"/>
          <w:szCs w:val="23"/>
          <w:lang w:val="ro-RO"/>
        </w:rPr>
        <w:t>2</w:t>
      </w:r>
      <w:r w:rsidR="00B07651" w:rsidRPr="007368A2">
        <w:rPr>
          <w:rStyle w:val="Robust"/>
          <w:rFonts w:asciiTheme="minorHAnsi" w:hAnsiTheme="minorHAnsi" w:cstheme="minorHAnsi"/>
          <w:bCs w:val="0"/>
          <w:i w:val="0"/>
          <w:sz w:val="23"/>
          <w:szCs w:val="23"/>
          <w:lang w:val="ro-RO"/>
        </w:rPr>
        <w:t>)</w:t>
      </w:r>
      <w:r w:rsidRPr="009328A4">
        <w:rPr>
          <w:rStyle w:val="Robust"/>
          <w:rFonts w:asciiTheme="minorHAnsi" w:hAnsiTheme="minorHAnsi" w:cstheme="minorHAnsi"/>
          <w:b w:val="0"/>
          <w:i w:val="0"/>
          <w:sz w:val="23"/>
          <w:szCs w:val="23"/>
          <w:lang w:val="ro-RO"/>
        </w:rPr>
        <w:t xml:space="preserve"> -</w:t>
      </w:r>
      <w:r w:rsidR="00B07651" w:rsidRPr="009328A4">
        <w:rPr>
          <w:rStyle w:val="Robust"/>
          <w:rFonts w:asciiTheme="minorHAnsi" w:hAnsiTheme="minorHAnsi" w:cstheme="minorHAnsi"/>
          <w:b w:val="0"/>
          <w:i w:val="0"/>
          <w:sz w:val="23"/>
          <w:szCs w:val="23"/>
          <w:lang w:val="ro-RO"/>
        </w:rPr>
        <w:t xml:space="preserve"> </w:t>
      </w:r>
      <w:r w:rsidR="00F25205" w:rsidRPr="009328A4">
        <w:rPr>
          <w:rStyle w:val="ln2tlitera0"/>
          <w:rFonts w:asciiTheme="minorHAnsi" w:hAnsiTheme="minorHAnsi" w:cstheme="minorHAnsi"/>
          <w:iCs/>
          <w:color w:val="000000"/>
          <w:sz w:val="23"/>
          <w:szCs w:val="23"/>
          <w:lang w:val="ro-RO"/>
        </w:rPr>
        <w:t>Autoritățile</w:t>
      </w:r>
      <w:r w:rsidR="004F2D66" w:rsidRPr="009328A4">
        <w:rPr>
          <w:rStyle w:val="ln2tlitera0"/>
          <w:rFonts w:asciiTheme="minorHAnsi" w:hAnsiTheme="minorHAnsi" w:cstheme="minorHAnsi"/>
          <w:iCs/>
          <w:color w:val="000000"/>
          <w:sz w:val="23"/>
          <w:szCs w:val="23"/>
          <w:lang w:val="ro-RO"/>
        </w:rPr>
        <w:t xml:space="preserve"> </w:t>
      </w:r>
      <w:r w:rsidR="00F25205" w:rsidRPr="009328A4">
        <w:rPr>
          <w:rStyle w:val="ln2tlitera0"/>
          <w:rFonts w:asciiTheme="minorHAnsi" w:hAnsiTheme="minorHAnsi" w:cstheme="minorHAnsi"/>
          <w:iCs/>
          <w:color w:val="000000"/>
          <w:sz w:val="23"/>
          <w:szCs w:val="23"/>
          <w:lang w:val="ro-RO"/>
        </w:rPr>
        <w:t>administrației</w:t>
      </w:r>
      <w:r w:rsidR="004F2D66" w:rsidRPr="009328A4">
        <w:rPr>
          <w:rStyle w:val="ln2tlitera0"/>
          <w:rFonts w:asciiTheme="minorHAnsi" w:hAnsiTheme="minorHAnsi" w:cstheme="minorHAnsi"/>
          <w:iCs/>
          <w:color w:val="000000"/>
          <w:sz w:val="23"/>
          <w:szCs w:val="23"/>
          <w:lang w:val="ro-RO"/>
        </w:rPr>
        <w:t xml:space="preserve"> publice locale au competen</w:t>
      </w:r>
      <w:r w:rsidR="00B00017" w:rsidRPr="009328A4">
        <w:rPr>
          <w:rStyle w:val="ln2tlitera0"/>
          <w:rFonts w:asciiTheme="minorHAnsi" w:hAnsiTheme="minorHAnsi" w:cstheme="minorHAnsi"/>
          <w:iCs/>
          <w:color w:val="000000"/>
          <w:sz w:val="23"/>
          <w:szCs w:val="23"/>
          <w:lang w:val="ro-RO"/>
        </w:rPr>
        <w:t>ț</w:t>
      </w:r>
      <w:r w:rsidR="004F2D66" w:rsidRPr="009328A4">
        <w:rPr>
          <w:rStyle w:val="ln2tlitera0"/>
          <w:rFonts w:asciiTheme="minorHAnsi" w:hAnsiTheme="minorHAnsi" w:cstheme="minorHAnsi"/>
          <w:iCs/>
          <w:color w:val="000000"/>
          <w:sz w:val="23"/>
          <w:szCs w:val="23"/>
          <w:lang w:val="ro-RO"/>
        </w:rPr>
        <w:t xml:space="preserve">a stabilirii nivelurilor impozitelor </w:t>
      </w:r>
      <w:r w:rsidR="00B00017" w:rsidRPr="009328A4">
        <w:rPr>
          <w:rStyle w:val="ln2tlitera0"/>
          <w:rFonts w:asciiTheme="minorHAnsi" w:hAnsiTheme="minorHAnsi" w:cstheme="minorHAnsi"/>
          <w:iCs/>
          <w:color w:val="000000"/>
          <w:sz w:val="23"/>
          <w:szCs w:val="23"/>
          <w:lang w:val="ro-RO"/>
        </w:rPr>
        <w:t>ș</w:t>
      </w:r>
      <w:r w:rsidR="004F2D66" w:rsidRPr="009328A4">
        <w:rPr>
          <w:rStyle w:val="ln2tlitera0"/>
          <w:rFonts w:asciiTheme="minorHAnsi" w:hAnsiTheme="minorHAnsi" w:cstheme="minorHAnsi"/>
          <w:iCs/>
          <w:color w:val="000000"/>
          <w:sz w:val="23"/>
          <w:szCs w:val="23"/>
          <w:lang w:val="ro-RO"/>
        </w:rPr>
        <w:t xml:space="preserve">i taxelor locale, </w:t>
      </w:r>
      <w:r w:rsidR="00B00017" w:rsidRPr="009328A4">
        <w:rPr>
          <w:rStyle w:val="ln2tlitera0"/>
          <w:rFonts w:asciiTheme="minorHAnsi" w:hAnsiTheme="minorHAnsi" w:cstheme="minorHAnsi"/>
          <w:iCs/>
          <w:color w:val="000000"/>
          <w:sz w:val="23"/>
          <w:szCs w:val="23"/>
          <w:lang w:val="ro-RO"/>
        </w:rPr>
        <w:t>î</w:t>
      </w:r>
      <w:r w:rsidR="004F2D66" w:rsidRPr="009328A4">
        <w:rPr>
          <w:rStyle w:val="ln2tlitera0"/>
          <w:rFonts w:asciiTheme="minorHAnsi" w:hAnsiTheme="minorHAnsi" w:cstheme="minorHAnsi"/>
          <w:iCs/>
          <w:color w:val="000000"/>
          <w:sz w:val="23"/>
          <w:szCs w:val="23"/>
          <w:lang w:val="ro-RO"/>
        </w:rPr>
        <w:t xml:space="preserve">n </w:t>
      </w:r>
      <w:r w:rsidR="00F25205" w:rsidRPr="009328A4">
        <w:rPr>
          <w:rStyle w:val="ln2tlitera0"/>
          <w:rFonts w:asciiTheme="minorHAnsi" w:hAnsiTheme="minorHAnsi" w:cstheme="minorHAnsi"/>
          <w:iCs/>
          <w:color w:val="000000"/>
          <w:sz w:val="23"/>
          <w:szCs w:val="23"/>
          <w:lang w:val="ro-RO"/>
        </w:rPr>
        <w:t>condițiile</w:t>
      </w:r>
      <w:r w:rsidR="004F2D66" w:rsidRPr="009328A4">
        <w:rPr>
          <w:rStyle w:val="ln2tlitera0"/>
          <w:rFonts w:asciiTheme="minorHAnsi" w:hAnsiTheme="minorHAnsi" w:cstheme="minorHAnsi"/>
          <w:iCs/>
          <w:color w:val="000000"/>
          <w:sz w:val="23"/>
          <w:szCs w:val="23"/>
          <w:lang w:val="ro-RO"/>
        </w:rPr>
        <w:t xml:space="preserve"> legii. </w:t>
      </w:r>
    </w:p>
    <w:p w14:paraId="5CA773EB" w14:textId="42E93A78" w:rsidR="00FE766E" w:rsidRPr="009328A4" w:rsidRDefault="00FE766E" w:rsidP="00B614D5">
      <w:pPr>
        <w:pStyle w:val="Corptext2"/>
        <w:numPr>
          <w:ilvl w:val="0"/>
          <w:numId w:val="11"/>
        </w:numPr>
        <w:ind w:left="870"/>
        <w:rPr>
          <w:rFonts w:asciiTheme="minorHAnsi" w:hAnsiTheme="minorHAnsi" w:cstheme="minorHAnsi"/>
          <w:i w:val="0"/>
          <w:sz w:val="23"/>
          <w:szCs w:val="23"/>
          <w:lang w:val="ro-RO"/>
        </w:rPr>
      </w:pPr>
      <w:r w:rsidRPr="009328A4">
        <w:rPr>
          <w:rFonts w:asciiTheme="minorHAnsi" w:hAnsiTheme="minorHAnsi" w:cstheme="minorHAnsi"/>
          <w:b/>
          <w:i w:val="0"/>
          <w:sz w:val="23"/>
          <w:szCs w:val="23"/>
          <w:lang w:val="ro-RO"/>
        </w:rPr>
        <w:t>art.</w:t>
      </w:r>
      <w:r w:rsidR="00E77BAD" w:rsidRPr="009328A4">
        <w:rPr>
          <w:rFonts w:asciiTheme="minorHAnsi" w:hAnsiTheme="minorHAnsi" w:cstheme="minorHAnsi"/>
          <w:b/>
          <w:i w:val="0"/>
          <w:sz w:val="23"/>
          <w:szCs w:val="23"/>
          <w:lang w:val="ro-RO"/>
        </w:rPr>
        <w:t xml:space="preserve"> </w:t>
      </w:r>
      <w:r w:rsidRPr="009328A4">
        <w:rPr>
          <w:rFonts w:asciiTheme="minorHAnsi" w:hAnsiTheme="minorHAnsi" w:cstheme="minorHAnsi"/>
          <w:b/>
          <w:i w:val="0"/>
          <w:sz w:val="23"/>
          <w:szCs w:val="23"/>
          <w:lang w:val="ro-RO"/>
        </w:rPr>
        <w:t>45</w:t>
      </w:r>
      <w:r w:rsidR="00E77BAD" w:rsidRPr="009328A4">
        <w:rPr>
          <w:rFonts w:asciiTheme="minorHAnsi" w:hAnsiTheme="minorHAnsi" w:cstheme="minorHAnsi"/>
          <w:b/>
          <w:i w:val="0"/>
          <w:sz w:val="23"/>
          <w:szCs w:val="23"/>
          <w:lang w:val="ro-RO"/>
        </w:rPr>
        <w:t>3</w:t>
      </w:r>
      <w:r w:rsidRPr="009328A4">
        <w:rPr>
          <w:rFonts w:asciiTheme="minorHAnsi" w:hAnsiTheme="minorHAnsi" w:cstheme="minorHAnsi"/>
          <w:b/>
          <w:i w:val="0"/>
          <w:sz w:val="23"/>
          <w:szCs w:val="23"/>
          <w:lang w:val="ro-RO"/>
        </w:rPr>
        <w:t>-492</w:t>
      </w:r>
      <w:r w:rsidR="00C96663" w:rsidRPr="009328A4">
        <w:rPr>
          <w:rFonts w:asciiTheme="minorHAnsi" w:hAnsiTheme="minorHAnsi" w:cstheme="minorHAnsi"/>
          <w:b/>
          <w:i w:val="0"/>
          <w:sz w:val="23"/>
          <w:szCs w:val="23"/>
          <w:lang w:val="ro-RO"/>
        </w:rPr>
        <w:t xml:space="preserve"> </w:t>
      </w:r>
      <w:r w:rsidRPr="009328A4">
        <w:rPr>
          <w:rFonts w:asciiTheme="minorHAnsi" w:hAnsiTheme="minorHAnsi" w:cstheme="minorHAnsi"/>
          <w:i w:val="0"/>
          <w:sz w:val="23"/>
          <w:szCs w:val="23"/>
          <w:lang w:val="ro-RO"/>
        </w:rPr>
        <w:t xml:space="preserve">din </w:t>
      </w:r>
      <w:r w:rsidRPr="009328A4">
        <w:rPr>
          <w:rFonts w:asciiTheme="minorHAnsi" w:hAnsiTheme="minorHAnsi" w:cstheme="minorHAnsi"/>
          <w:b/>
          <w:i w:val="0"/>
          <w:sz w:val="23"/>
          <w:szCs w:val="23"/>
          <w:lang w:val="ro-RO"/>
        </w:rPr>
        <w:t>Codul fiscal</w:t>
      </w:r>
      <w:r w:rsidRPr="009328A4">
        <w:rPr>
          <w:rFonts w:asciiTheme="minorHAnsi" w:hAnsiTheme="minorHAnsi" w:cstheme="minorHAnsi"/>
          <w:i w:val="0"/>
          <w:sz w:val="23"/>
          <w:szCs w:val="23"/>
          <w:lang w:val="ro-RO"/>
        </w:rPr>
        <w:t xml:space="preserve"> aprobat prin </w:t>
      </w:r>
      <w:r w:rsidRPr="009328A4">
        <w:rPr>
          <w:rFonts w:asciiTheme="minorHAnsi" w:hAnsiTheme="minorHAnsi" w:cstheme="minorHAnsi"/>
          <w:b/>
          <w:i w:val="0"/>
          <w:sz w:val="23"/>
          <w:szCs w:val="23"/>
          <w:lang w:val="ro-RO"/>
        </w:rPr>
        <w:t>Legea nr.</w:t>
      </w:r>
      <w:r w:rsidR="00E77BAD" w:rsidRPr="009328A4">
        <w:rPr>
          <w:rFonts w:asciiTheme="minorHAnsi" w:hAnsiTheme="minorHAnsi" w:cstheme="minorHAnsi"/>
          <w:b/>
          <w:i w:val="0"/>
          <w:sz w:val="23"/>
          <w:szCs w:val="23"/>
          <w:lang w:val="ro-RO"/>
        </w:rPr>
        <w:t xml:space="preserve"> </w:t>
      </w:r>
      <w:r w:rsidRPr="009328A4">
        <w:rPr>
          <w:rFonts w:asciiTheme="minorHAnsi" w:hAnsiTheme="minorHAnsi" w:cstheme="minorHAnsi"/>
          <w:b/>
          <w:i w:val="0"/>
          <w:sz w:val="23"/>
          <w:szCs w:val="23"/>
          <w:lang w:val="ro-RO"/>
        </w:rPr>
        <w:t>227/2015</w:t>
      </w:r>
      <w:r w:rsidRPr="009328A4">
        <w:rPr>
          <w:rFonts w:asciiTheme="minorHAnsi" w:hAnsiTheme="minorHAnsi" w:cstheme="minorHAnsi"/>
          <w:i w:val="0"/>
          <w:sz w:val="23"/>
          <w:szCs w:val="23"/>
          <w:lang w:val="ro-RO"/>
        </w:rPr>
        <w:t xml:space="preserve">, </w:t>
      </w:r>
      <w:r w:rsidR="00647E46" w:rsidRPr="009328A4">
        <w:rPr>
          <w:rFonts w:asciiTheme="minorHAnsi" w:hAnsiTheme="minorHAnsi" w:cstheme="minorHAnsi"/>
          <w:i w:val="0"/>
          <w:sz w:val="23"/>
          <w:szCs w:val="23"/>
          <w:lang w:val="ro-RO"/>
        </w:rPr>
        <w:t>cu modi</w:t>
      </w:r>
      <w:r w:rsidRPr="009328A4">
        <w:rPr>
          <w:rFonts w:asciiTheme="minorHAnsi" w:hAnsiTheme="minorHAnsi" w:cstheme="minorHAnsi"/>
          <w:i w:val="0"/>
          <w:sz w:val="23"/>
          <w:szCs w:val="23"/>
          <w:lang w:val="ro-RO"/>
        </w:rPr>
        <w:t>fic</w:t>
      </w:r>
      <w:r w:rsidR="00647E46" w:rsidRPr="009328A4">
        <w:rPr>
          <w:rFonts w:asciiTheme="minorHAnsi" w:hAnsiTheme="minorHAnsi" w:cstheme="minorHAnsi"/>
          <w:i w:val="0"/>
          <w:sz w:val="23"/>
          <w:szCs w:val="23"/>
          <w:lang w:val="ro-RO"/>
        </w:rPr>
        <w:t>ările și c</w:t>
      </w:r>
      <w:r w:rsidRPr="009328A4">
        <w:rPr>
          <w:rFonts w:asciiTheme="minorHAnsi" w:hAnsiTheme="minorHAnsi" w:cstheme="minorHAnsi"/>
          <w:i w:val="0"/>
          <w:sz w:val="23"/>
          <w:szCs w:val="23"/>
          <w:lang w:val="ro-RO"/>
        </w:rPr>
        <w:t>omplet</w:t>
      </w:r>
      <w:r w:rsidR="00647E46" w:rsidRPr="009328A4">
        <w:rPr>
          <w:rFonts w:asciiTheme="minorHAnsi" w:hAnsiTheme="minorHAnsi" w:cstheme="minorHAnsi"/>
          <w:i w:val="0"/>
          <w:sz w:val="23"/>
          <w:szCs w:val="23"/>
          <w:lang w:val="ro-RO"/>
        </w:rPr>
        <w:t>ările ulterioare</w:t>
      </w:r>
      <w:r w:rsidRPr="009328A4">
        <w:rPr>
          <w:rFonts w:asciiTheme="minorHAnsi" w:hAnsiTheme="minorHAnsi" w:cstheme="minorHAnsi"/>
          <w:i w:val="0"/>
          <w:sz w:val="23"/>
          <w:szCs w:val="23"/>
          <w:lang w:val="ro-RO"/>
        </w:rPr>
        <w:t>, coroborat</w:t>
      </w:r>
      <w:r w:rsidR="00D95FC5" w:rsidRPr="009328A4">
        <w:rPr>
          <w:rFonts w:asciiTheme="minorHAnsi" w:hAnsiTheme="minorHAnsi" w:cstheme="minorHAnsi"/>
          <w:i w:val="0"/>
          <w:sz w:val="23"/>
          <w:szCs w:val="23"/>
          <w:lang w:val="ro-RO"/>
        </w:rPr>
        <w:t>e</w:t>
      </w:r>
      <w:r w:rsidRPr="009328A4">
        <w:rPr>
          <w:rFonts w:asciiTheme="minorHAnsi" w:hAnsiTheme="minorHAnsi" w:cstheme="minorHAnsi"/>
          <w:i w:val="0"/>
          <w:sz w:val="23"/>
          <w:szCs w:val="23"/>
          <w:lang w:val="ro-RO"/>
        </w:rPr>
        <w:t xml:space="preserve"> cu prevederile din </w:t>
      </w:r>
      <w:r w:rsidRPr="009328A4">
        <w:rPr>
          <w:rFonts w:asciiTheme="minorHAnsi" w:hAnsiTheme="minorHAnsi" w:cstheme="minorHAnsi"/>
          <w:b/>
          <w:i w:val="0"/>
          <w:sz w:val="23"/>
          <w:szCs w:val="23"/>
          <w:lang w:val="ro-RO"/>
        </w:rPr>
        <w:t>Codul de procedură fiscală</w:t>
      </w:r>
      <w:r w:rsidRPr="009328A4">
        <w:rPr>
          <w:rFonts w:asciiTheme="minorHAnsi" w:hAnsiTheme="minorHAnsi" w:cstheme="minorHAnsi"/>
          <w:i w:val="0"/>
          <w:sz w:val="23"/>
          <w:szCs w:val="23"/>
          <w:lang w:val="ro-RO"/>
        </w:rPr>
        <w:t xml:space="preserve"> aprobat prin </w:t>
      </w:r>
      <w:r w:rsidRPr="009328A4">
        <w:rPr>
          <w:rFonts w:asciiTheme="minorHAnsi" w:hAnsiTheme="minorHAnsi" w:cstheme="minorHAnsi"/>
          <w:b/>
          <w:i w:val="0"/>
          <w:sz w:val="23"/>
          <w:szCs w:val="23"/>
          <w:lang w:val="ro-RO"/>
        </w:rPr>
        <w:t>Legea nr.</w:t>
      </w:r>
      <w:r w:rsidR="00E77BAD" w:rsidRPr="009328A4">
        <w:rPr>
          <w:rFonts w:asciiTheme="minorHAnsi" w:hAnsiTheme="minorHAnsi" w:cstheme="minorHAnsi"/>
          <w:b/>
          <w:i w:val="0"/>
          <w:sz w:val="23"/>
          <w:szCs w:val="23"/>
          <w:lang w:val="ro-RO"/>
        </w:rPr>
        <w:t xml:space="preserve"> </w:t>
      </w:r>
      <w:r w:rsidRPr="009328A4">
        <w:rPr>
          <w:rFonts w:asciiTheme="minorHAnsi" w:hAnsiTheme="minorHAnsi" w:cstheme="minorHAnsi"/>
          <w:b/>
          <w:i w:val="0"/>
          <w:sz w:val="23"/>
          <w:szCs w:val="23"/>
          <w:lang w:val="ro-RO"/>
        </w:rPr>
        <w:t>207/2015</w:t>
      </w:r>
      <w:r w:rsidR="00E77BAD" w:rsidRPr="009328A4">
        <w:rPr>
          <w:rFonts w:asciiTheme="minorHAnsi" w:hAnsiTheme="minorHAnsi" w:cstheme="minorHAnsi"/>
          <w:i w:val="0"/>
          <w:sz w:val="23"/>
          <w:szCs w:val="23"/>
          <w:lang w:val="ro-RO"/>
        </w:rPr>
        <w:t>.</w:t>
      </w:r>
      <w:r w:rsidRPr="009328A4">
        <w:rPr>
          <w:rFonts w:asciiTheme="minorHAnsi" w:hAnsiTheme="minorHAnsi" w:cstheme="minorHAnsi"/>
          <w:i w:val="0"/>
          <w:sz w:val="23"/>
          <w:szCs w:val="23"/>
          <w:lang w:val="ro-RO"/>
        </w:rPr>
        <w:t xml:space="preserve"> </w:t>
      </w:r>
    </w:p>
    <w:p w14:paraId="57F844A4" w14:textId="5EB03D66" w:rsidR="00966C85" w:rsidRPr="00966C85" w:rsidRDefault="007368A2" w:rsidP="00966C85">
      <w:pPr>
        <w:pStyle w:val="Corptext2"/>
        <w:spacing w:before="60"/>
        <w:ind w:left="181"/>
        <w:rPr>
          <w:rFonts w:asciiTheme="minorHAnsi" w:hAnsiTheme="minorHAnsi" w:cstheme="minorHAnsi"/>
          <w:i w:val="0"/>
          <w:sz w:val="23"/>
          <w:szCs w:val="23"/>
          <w:lang w:val="ro-RO"/>
        </w:rPr>
      </w:pPr>
      <w:r>
        <w:rPr>
          <w:rFonts w:asciiTheme="minorHAnsi" w:hAnsiTheme="minorHAnsi" w:cstheme="minorHAnsi"/>
          <w:i w:val="0"/>
          <w:sz w:val="23"/>
          <w:szCs w:val="23"/>
          <w:lang w:val="ro-RO"/>
        </w:rPr>
        <w:t>Cu</w:t>
      </w:r>
      <w:r w:rsidR="00966C85" w:rsidRPr="00966C85">
        <w:rPr>
          <w:rFonts w:asciiTheme="minorHAnsi" w:hAnsiTheme="minorHAnsi" w:cstheme="minorHAnsi"/>
          <w:i w:val="0"/>
          <w:sz w:val="23"/>
          <w:szCs w:val="23"/>
          <w:lang w:val="ro-RO"/>
        </w:rPr>
        <w:t xml:space="preserve"> respectarea prevederilor Legii nr. 52/2003 republicată (r2) privind transparența decizională în administrația publică.</w:t>
      </w:r>
    </w:p>
    <w:p w14:paraId="4BA4F373" w14:textId="34A639BE" w:rsidR="008722FA" w:rsidRPr="009328A4" w:rsidRDefault="008722FA" w:rsidP="007E6E42">
      <w:pPr>
        <w:pStyle w:val="Corptext2"/>
        <w:spacing w:before="60"/>
        <w:ind w:left="181"/>
        <w:rPr>
          <w:rFonts w:asciiTheme="minorHAnsi" w:hAnsiTheme="minorHAnsi" w:cstheme="minorHAnsi"/>
          <w:i w:val="0"/>
          <w:sz w:val="23"/>
          <w:szCs w:val="23"/>
          <w:u w:val="single"/>
          <w:lang w:val="ro-RO"/>
        </w:rPr>
      </w:pPr>
      <w:r w:rsidRPr="009328A4">
        <w:rPr>
          <w:rFonts w:asciiTheme="minorHAnsi" w:hAnsiTheme="minorHAnsi" w:cstheme="minorHAnsi"/>
          <w:i w:val="0"/>
          <w:sz w:val="23"/>
          <w:szCs w:val="23"/>
          <w:lang w:val="ro-RO"/>
        </w:rPr>
        <w:t>Fa</w:t>
      </w:r>
      <w:r w:rsidR="00E44A87" w:rsidRPr="009328A4">
        <w:rPr>
          <w:rFonts w:asciiTheme="minorHAnsi" w:hAnsiTheme="minorHAnsi" w:cstheme="minorHAnsi"/>
          <w:i w:val="0"/>
          <w:sz w:val="23"/>
          <w:szCs w:val="23"/>
          <w:lang w:val="ro-RO"/>
        </w:rPr>
        <w:t>ță</w:t>
      </w:r>
      <w:r w:rsidRPr="009328A4">
        <w:rPr>
          <w:rFonts w:asciiTheme="minorHAnsi" w:hAnsiTheme="minorHAnsi" w:cstheme="minorHAnsi"/>
          <w:i w:val="0"/>
          <w:sz w:val="23"/>
          <w:szCs w:val="23"/>
          <w:lang w:val="ro-RO"/>
        </w:rPr>
        <w:t xml:space="preserve"> de elementele prezentate, </w:t>
      </w:r>
      <w:r w:rsidR="00E44A87" w:rsidRPr="009328A4">
        <w:rPr>
          <w:rFonts w:asciiTheme="minorHAnsi" w:hAnsiTheme="minorHAnsi" w:cstheme="minorHAnsi"/>
          <w:i w:val="0"/>
          <w:sz w:val="23"/>
          <w:szCs w:val="23"/>
          <w:lang w:val="ro-RO"/>
        </w:rPr>
        <w:t>î</w:t>
      </w:r>
      <w:r w:rsidRPr="009328A4">
        <w:rPr>
          <w:rFonts w:asciiTheme="minorHAnsi" w:hAnsiTheme="minorHAnsi" w:cstheme="minorHAnsi"/>
          <w:i w:val="0"/>
          <w:sz w:val="23"/>
          <w:szCs w:val="23"/>
          <w:lang w:val="ro-RO"/>
        </w:rPr>
        <w:t xml:space="preserve">n temeiul </w:t>
      </w:r>
      <w:r w:rsidR="00B964A9" w:rsidRPr="009328A4">
        <w:rPr>
          <w:rFonts w:asciiTheme="minorHAnsi" w:hAnsiTheme="minorHAnsi" w:cstheme="minorHAnsi"/>
          <w:i w:val="0"/>
          <w:sz w:val="23"/>
          <w:szCs w:val="23"/>
          <w:lang w:val="ro-RO"/>
        </w:rPr>
        <w:t>art.</w:t>
      </w:r>
      <w:r w:rsidR="00E77BAD"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136 alin.</w:t>
      </w:r>
      <w:r w:rsidR="00E77BAD"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(1) coroborate art.</w:t>
      </w:r>
      <w:r w:rsidR="00E77BAD"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139 alin.(1) și alin.</w:t>
      </w:r>
      <w:r w:rsidR="00E35B85"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(2) lit.</w:t>
      </w:r>
      <w:r w:rsidR="00E35B85"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 xml:space="preserve">a) </w:t>
      </w:r>
      <w:r w:rsidR="00E35B85" w:rsidRPr="009328A4">
        <w:rPr>
          <w:rFonts w:asciiTheme="minorHAnsi" w:hAnsiTheme="minorHAnsi" w:cstheme="minorHAnsi"/>
          <w:i w:val="0"/>
          <w:sz w:val="23"/>
          <w:szCs w:val="23"/>
          <w:lang w:val="ro-RO"/>
        </w:rPr>
        <w:t>și</w:t>
      </w:r>
      <w:r w:rsidR="00B964A9" w:rsidRPr="009328A4">
        <w:rPr>
          <w:rFonts w:asciiTheme="minorHAnsi" w:hAnsiTheme="minorHAnsi" w:cstheme="minorHAnsi"/>
          <w:i w:val="0"/>
          <w:sz w:val="23"/>
          <w:szCs w:val="23"/>
          <w:lang w:val="ro-RO"/>
        </w:rPr>
        <w:t xml:space="preserve"> art.</w:t>
      </w:r>
      <w:r w:rsidR="00E35B85"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196 alin.</w:t>
      </w:r>
      <w:r w:rsidR="00E35B85"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(1) lit.</w:t>
      </w:r>
      <w:r w:rsidR="00E35B85"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a) teza întâi din Ordonanța de urgență a Guvernului nr.</w:t>
      </w:r>
      <w:r w:rsidR="00E35B85" w:rsidRPr="009328A4">
        <w:rPr>
          <w:rFonts w:asciiTheme="minorHAnsi" w:hAnsiTheme="minorHAnsi" w:cstheme="minorHAnsi"/>
          <w:i w:val="0"/>
          <w:sz w:val="23"/>
          <w:szCs w:val="23"/>
          <w:lang w:val="ro-RO"/>
        </w:rPr>
        <w:t xml:space="preserve"> </w:t>
      </w:r>
      <w:r w:rsidR="00B964A9" w:rsidRPr="009328A4">
        <w:rPr>
          <w:rFonts w:asciiTheme="minorHAnsi" w:hAnsiTheme="minorHAnsi" w:cstheme="minorHAnsi"/>
          <w:i w:val="0"/>
          <w:sz w:val="23"/>
          <w:szCs w:val="23"/>
          <w:lang w:val="ro-RO"/>
        </w:rPr>
        <w:t>57/2019 privind Codul Administrativ</w:t>
      </w:r>
      <w:r w:rsidR="00B06BD1" w:rsidRPr="009328A4">
        <w:rPr>
          <w:rFonts w:asciiTheme="minorHAnsi" w:hAnsiTheme="minorHAnsi" w:cstheme="minorHAnsi"/>
          <w:i w:val="0"/>
          <w:sz w:val="23"/>
          <w:szCs w:val="23"/>
          <w:lang w:val="ro-RO"/>
        </w:rPr>
        <w:t>,</w:t>
      </w:r>
      <w:r w:rsidR="00F271D5" w:rsidRPr="009328A4">
        <w:rPr>
          <w:rFonts w:asciiTheme="minorHAnsi" w:hAnsiTheme="minorHAnsi" w:cstheme="minorHAnsi"/>
          <w:i w:val="0"/>
          <w:sz w:val="23"/>
          <w:szCs w:val="23"/>
          <w:lang w:val="ro-RO"/>
        </w:rPr>
        <w:t xml:space="preserve"> cu modificările și completările ulterioare,</w:t>
      </w:r>
      <w:r w:rsidR="00B06BD1" w:rsidRPr="009328A4">
        <w:rPr>
          <w:rFonts w:asciiTheme="minorHAnsi" w:hAnsiTheme="minorHAnsi" w:cstheme="minorHAnsi"/>
          <w:i w:val="0"/>
          <w:sz w:val="23"/>
          <w:szCs w:val="23"/>
          <w:lang w:val="ro-RO"/>
        </w:rPr>
        <w:t xml:space="preserve"> </w:t>
      </w:r>
      <w:r w:rsidRPr="009328A4">
        <w:rPr>
          <w:rFonts w:asciiTheme="minorHAnsi" w:hAnsiTheme="minorHAnsi" w:cstheme="minorHAnsi"/>
          <w:i w:val="0"/>
          <w:sz w:val="23"/>
          <w:szCs w:val="23"/>
          <w:lang w:val="ro-RO"/>
        </w:rPr>
        <w:t>propun</w:t>
      </w:r>
      <w:r w:rsidR="00DB13CE" w:rsidRPr="009328A4">
        <w:rPr>
          <w:rFonts w:asciiTheme="minorHAnsi" w:hAnsiTheme="minorHAnsi" w:cstheme="minorHAnsi"/>
          <w:i w:val="0"/>
          <w:sz w:val="23"/>
          <w:szCs w:val="23"/>
          <w:lang w:val="ro-RO"/>
        </w:rPr>
        <w:t xml:space="preserve"> spre dezbatere și aprobare </w:t>
      </w:r>
      <w:bookmarkStart w:id="0" w:name="_Hlk153189005"/>
      <w:r w:rsidR="00C96663" w:rsidRPr="009328A4">
        <w:rPr>
          <w:rFonts w:asciiTheme="minorHAnsi" w:hAnsiTheme="minorHAnsi" w:cstheme="minorHAnsi"/>
          <w:i w:val="0"/>
          <w:sz w:val="23"/>
          <w:szCs w:val="23"/>
          <w:lang w:val="ro-RO"/>
        </w:rPr>
        <w:t>P</w:t>
      </w:r>
      <w:r w:rsidR="00DB13CE" w:rsidRPr="009328A4">
        <w:rPr>
          <w:rFonts w:asciiTheme="minorHAnsi" w:hAnsiTheme="minorHAnsi" w:cstheme="minorHAnsi"/>
          <w:i w:val="0"/>
          <w:sz w:val="23"/>
          <w:szCs w:val="23"/>
          <w:lang w:val="ro-RO"/>
        </w:rPr>
        <w:t>roiectul de hotărâre</w:t>
      </w:r>
      <w:r w:rsidR="00C96663" w:rsidRPr="009328A4">
        <w:rPr>
          <w:rFonts w:asciiTheme="minorHAnsi" w:hAnsiTheme="minorHAnsi" w:cstheme="minorHAnsi"/>
          <w:i w:val="0"/>
          <w:sz w:val="23"/>
          <w:szCs w:val="23"/>
          <w:lang w:val="ro-RO"/>
        </w:rPr>
        <w:t xml:space="preserve"> nr.</w:t>
      </w:r>
      <w:r w:rsidR="00F271D5" w:rsidRPr="009328A4">
        <w:rPr>
          <w:rFonts w:asciiTheme="minorHAnsi" w:hAnsiTheme="minorHAnsi" w:cstheme="minorHAnsi"/>
          <w:i w:val="0"/>
          <w:sz w:val="23"/>
          <w:szCs w:val="23"/>
          <w:lang w:val="ro-RO"/>
        </w:rPr>
        <w:t xml:space="preserve"> </w:t>
      </w:r>
      <w:r w:rsidR="007E6E42" w:rsidRPr="007E6E42">
        <w:rPr>
          <w:rFonts w:asciiTheme="minorHAnsi" w:hAnsiTheme="minorHAnsi" w:cstheme="minorHAnsi"/>
          <w:i w:val="0"/>
          <w:sz w:val="23"/>
          <w:szCs w:val="23"/>
          <w:lang w:val="ro-RO"/>
        </w:rPr>
        <w:t>51 din 04.11.2024</w:t>
      </w:r>
      <w:r w:rsidR="007E6E42">
        <w:rPr>
          <w:rFonts w:asciiTheme="minorHAnsi" w:hAnsiTheme="minorHAnsi" w:cstheme="minorHAnsi"/>
          <w:i w:val="0"/>
          <w:sz w:val="23"/>
          <w:szCs w:val="23"/>
          <w:lang w:val="ro-RO"/>
        </w:rPr>
        <w:t xml:space="preserve"> </w:t>
      </w:r>
      <w:r w:rsidR="007E6E42" w:rsidRPr="007E6E42">
        <w:rPr>
          <w:rFonts w:asciiTheme="minorHAnsi" w:hAnsiTheme="minorHAnsi" w:cstheme="minorHAnsi"/>
          <w:i w:val="0"/>
          <w:sz w:val="23"/>
          <w:szCs w:val="23"/>
          <w:lang w:val="ro-RO"/>
        </w:rPr>
        <w:t>privind stabilirea impozitelor și taxelor locale pentru anul fiscal 2025 la Comuna Șoldanu</w:t>
      </w:r>
      <w:r w:rsidR="00D95FC5" w:rsidRPr="009328A4">
        <w:rPr>
          <w:rFonts w:asciiTheme="minorHAnsi" w:hAnsiTheme="minorHAnsi" w:cstheme="minorHAnsi"/>
          <w:i w:val="0"/>
          <w:sz w:val="23"/>
          <w:szCs w:val="23"/>
          <w:lang w:val="ro-RO"/>
        </w:rPr>
        <w:t>,</w:t>
      </w:r>
      <w:bookmarkEnd w:id="0"/>
      <w:r w:rsidR="00D95FC5" w:rsidRPr="009328A4">
        <w:rPr>
          <w:rFonts w:asciiTheme="minorHAnsi" w:hAnsiTheme="minorHAnsi" w:cstheme="minorHAnsi"/>
          <w:i w:val="0"/>
          <w:sz w:val="23"/>
          <w:szCs w:val="23"/>
          <w:lang w:val="ro-RO"/>
        </w:rPr>
        <w:t xml:space="preserve"> </w:t>
      </w:r>
      <w:r w:rsidR="00991671" w:rsidRPr="009328A4">
        <w:rPr>
          <w:rFonts w:asciiTheme="minorHAnsi" w:hAnsiTheme="minorHAnsi" w:cstheme="minorHAnsi"/>
          <w:i w:val="0"/>
          <w:sz w:val="23"/>
          <w:szCs w:val="23"/>
          <w:lang w:val="ro-RO"/>
        </w:rPr>
        <w:t xml:space="preserve">cu mențiunea că </w:t>
      </w:r>
      <w:r w:rsidR="008B01E3" w:rsidRPr="009328A4">
        <w:rPr>
          <w:rFonts w:asciiTheme="minorHAnsi" w:hAnsiTheme="minorHAnsi" w:cstheme="minorHAnsi"/>
          <w:i w:val="0"/>
          <w:sz w:val="23"/>
          <w:szCs w:val="23"/>
          <w:lang w:val="ro-RO"/>
        </w:rPr>
        <w:t>nivelurile în sumă fixă aplicabile anului fiscal 20</w:t>
      </w:r>
      <w:r w:rsidR="00E3188F" w:rsidRPr="009328A4">
        <w:rPr>
          <w:rFonts w:asciiTheme="minorHAnsi" w:hAnsiTheme="minorHAnsi" w:cstheme="minorHAnsi"/>
          <w:i w:val="0"/>
          <w:sz w:val="23"/>
          <w:szCs w:val="23"/>
          <w:lang w:val="ro-RO"/>
        </w:rPr>
        <w:t>2</w:t>
      </w:r>
      <w:r w:rsidR="007E6E42">
        <w:rPr>
          <w:rFonts w:asciiTheme="minorHAnsi" w:hAnsiTheme="minorHAnsi" w:cstheme="minorHAnsi"/>
          <w:i w:val="0"/>
          <w:sz w:val="23"/>
          <w:szCs w:val="23"/>
          <w:lang w:val="ro-RO"/>
        </w:rPr>
        <w:t>4</w:t>
      </w:r>
      <w:r w:rsidR="008B01E3" w:rsidRPr="009328A4">
        <w:rPr>
          <w:rFonts w:asciiTheme="minorHAnsi" w:hAnsiTheme="minorHAnsi" w:cstheme="minorHAnsi"/>
          <w:i w:val="0"/>
          <w:sz w:val="23"/>
          <w:szCs w:val="23"/>
          <w:lang w:val="ro-RO"/>
        </w:rPr>
        <w:t xml:space="preserve"> au fost majorate cu rata inflației pe anul 20</w:t>
      </w:r>
      <w:r w:rsidR="00451638" w:rsidRPr="009328A4">
        <w:rPr>
          <w:rFonts w:asciiTheme="minorHAnsi" w:hAnsiTheme="minorHAnsi" w:cstheme="minorHAnsi"/>
          <w:i w:val="0"/>
          <w:sz w:val="23"/>
          <w:szCs w:val="23"/>
          <w:lang w:val="ro-RO"/>
        </w:rPr>
        <w:t>2</w:t>
      </w:r>
      <w:r w:rsidR="007E6E42">
        <w:rPr>
          <w:rFonts w:asciiTheme="minorHAnsi" w:hAnsiTheme="minorHAnsi" w:cstheme="minorHAnsi"/>
          <w:i w:val="0"/>
          <w:sz w:val="23"/>
          <w:szCs w:val="23"/>
          <w:lang w:val="ro-RO"/>
        </w:rPr>
        <w:t>3</w:t>
      </w:r>
      <w:r w:rsidR="008B01E3" w:rsidRPr="009328A4">
        <w:rPr>
          <w:rFonts w:asciiTheme="minorHAnsi" w:hAnsiTheme="minorHAnsi" w:cstheme="minorHAnsi"/>
          <w:i w:val="0"/>
          <w:sz w:val="23"/>
          <w:szCs w:val="23"/>
          <w:lang w:val="ro-RO"/>
        </w:rPr>
        <w:t xml:space="preserve">, respectiv de </w:t>
      </w:r>
      <w:r w:rsidR="00D95FC5" w:rsidRPr="009328A4">
        <w:rPr>
          <w:rFonts w:asciiTheme="minorHAnsi" w:hAnsiTheme="minorHAnsi" w:cstheme="minorHAnsi"/>
          <w:i w:val="0"/>
          <w:sz w:val="23"/>
          <w:szCs w:val="23"/>
          <w:lang w:val="ro-RO"/>
        </w:rPr>
        <w:t>1</w:t>
      </w:r>
      <w:r w:rsidR="007E6E42">
        <w:rPr>
          <w:rFonts w:asciiTheme="minorHAnsi" w:hAnsiTheme="minorHAnsi" w:cstheme="minorHAnsi"/>
          <w:i w:val="0"/>
          <w:sz w:val="23"/>
          <w:szCs w:val="23"/>
          <w:lang w:val="ro-RO"/>
        </w:rPr>
        <w:t>0</w:t>
      </w:r>
      <w:r w:rsidR="00E35B85" w:rsidRPr="009328A4">
        <w:rPr>
          <w:rFonts w:asciiTheme="minorHAnsi" w:hAnsiTheme="minorHAnsi" w:cstheme="minorHAnsi"/>
          <w:i w:val="0"/>
          <w:sz w:val="23"/>
          <w:szCs w:val="23"/>
          <w:lang w:val="ro-RO"/>
        </w:rPr>
        <w:t>,</w:t>
      </w:r>
      <w:r w:rsidR="007E6E42">
        <w:rPr>
          <w:rFonts w:asciiTheme="minorHAnsi" w:hAnsiTheme="minorHAnsi" w:cstheme="minorHAnsi"/>
          <w:i w:val="0"/>
          <w:sz w:val="23"/>
          <w:szCs w:val="23"/>
          <w:lang w:val="ro-RO"/>
        </w:rPr>
        <w:t>4</w:t>
      </w:r>
      <w:r w:rsidR="008B01E3" w:rsidRPr="009328A4">
        <w:rPr>
          <w:rFonts w:asciiTheme="minorHAnsi" w:hAnsiTheme="minorHAnsi" w:cstheme="minorHAnsi"/>
          <w:i w:val="0"/>
          <w:sz w:val="23"/>
          <w:szCs w:val="23"/>
          <w:lang w:val="ro-RO"/>
        </w:rPr>
        <w:t>%, conform prevederilor art. 491 din Legea nr.</w:t>
      </w:r>
      <w:r w:rsidR="00E35B85" w:rsidRPr="009328A4">
        <w:rPr>
          <w:rFonts w:asciiTheme="minorHAnsi" w:hAnsiTheme="minorHAnsi" w:cstheme="minorHAnsi"/>
          <w:i w:val="0"/>
          <w:sz w:val="23"/>
          <w:szCs w:val="23"/>
          <w:lang w:val="ro-RO"/>
        </w:rPr>
        <w:t xml:space="preserve"> </w:t>
      </w:r>
      <w:r w:rsidR="008B01E3" w:rsidRPr="009328A4">
        <w:rPr>
          <w:rFonts w:asciiTheme="minorHAnsi" w:hAnsiTheme="minorHAnsi" w:cstheme="minorHAnsi"/>
          <w:i w:val="0"/>
          <w:sz w:val="23"/>
          <w:szCs w:val="23"/>
          <w:lang w:val="ro-RO"/>
        </w:rPr>
        <w:t>227/2015 privind Codul fiscal</w:t>
      </w:r>
      <w:r w:rsidR="00027F55" w:rsidRPr="009328A4">
        <w:rPr>
          <w:rFonts w:asciiTheme="minorHAnsi" w:hAnsiTheme="minorHAnsi" w:cstheme="minorHAnsi"/>
          <w:i w:val="0"/>
          <w:sz w:val="23"/>
          <w:szCs w:val="23"/>
          <w:lang w:val="ro-RO"/>
        </w:rPr>
        <w:t>.</w:t>
      </w:r>
    </w:p>
    <w:p w14:paraId="31DF3D2E" w14:textId="77777777" w:rsidR="009811C1" w:rsidRDefault="009811C1" w:rsidP="009811C1">
      <w:pPr>
        <w:pStyle w:val="NormalWeb"/>
        <w:shd w:val="clear" w:color="auto" w:fill="FFFFFF"/>
        <w:spacing w:before="0" w:beforeAutospacing="0" w:after="0" w:afterAutospacing="0"/>
        <w:jc w:val="center"/>
        <w:rPr>
          <w:rStyle w:val="Robust"/>
          <w:rFonts w:asciiTheme="minorHAnsi" w:hAnsiTheme="minorHAnsi" w:cstheme="minorHAnsi"/>
          <w:sz w:val="22"/>
        </w:rPr>
      </w:pPr>
    </w:p>
    <w:p w14:paraId="4175D860" w14:textId="071B2844" w:rsidR="00DC3D8C" w:rsidRPr="009328A4" w:rsidRDefault="00DC3D8C" w:rsidP="009811C1">
      <w:pPr>
        <w:pStyle w:val="NormalWeb"/>
        <w:shd w:val="clear" w:color="auto" w:fill="FFFFFF"/>
        <w:spacing w:before="0" w:beforeAutospacing="0" w:after="0" w:afterAutospacing="0"/>
        <w:jc w:val="center"/>
        <w:rPr>
          <w:rFonts w:asciiTheme="minorHAnsi" w:hAnsiTheme="minorHAnsi" w:cstheme="minorHAnsi"/>
          <w:sz w:val="22"/>
        </w:rPr>
      </w:pPr>
      <w:r w:rsidRPr="009328A4">
        <w:rPr>
          <w:rStyle w:val="Robust"/>
          <w:rFonts w:asciiTheme="minorHAnsi" w:hAnsiTheme="minorHAnsi" w:cstheme="minorHAnsi"/>
          <w:sz w:val="22"/>
        </w:rPr>
        <w:t>PRIMARUL COMUNEI ȘOLDANU,</w:t>
      </w:r>
    </w:p>
    <w:p w14:paraId="1274560D" w14:textId="066E05D8" w:rsidR="008722FA" w:rsidRPr="009328A4" w:rsidRDefault="007E6E42" w:rsidP="007E6E42">
      <w:pPr>
        <w:jc w:val="center"/>
        <w:rPr>
          <w:rFonts w:asciiTheme="minorHAnsi" w:hAnsiTheme="minorHAnsi" w:cstheme="minorHAnsi"/>
          <w:b/>
          <w:sz w:val="22"/>
        </w:rPr>
      </w:pPr>
      <w:r>
        <w:rPr>
          <w:rFonts w:asciiTheme="minorHAnsi" w:hAnsiTheme="minorHAnsi" w:cstheme="minorHAnsi"/>
          <w:b/>
          <w:sz w:val="22"/>
        </w:rPr>
        <w:t>Ion BUCUR</w:t>
      </w:r>
    </w:p>
    <w:sectPr w:rsidR="008722FA" w:rsidRPr="009328A4" w:rsidSect="00B614D5">
      <w:footerReference w:type="default" r:id="rId7"/>
      <w:pgSz w:w="11907" w:h="16840" w:code="9"/>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89452" w14:textId="77777777" w:rsidR="00841E8F" w:rsidRDefault="00841E8F" w:rsidP="00B614D5">
      <w:r>
        <w:separator/>
      </w:r>
    </w:p>
  </w:endnote>
  <w:endnote w:type="continuationSeparator" w:id="0">
    <w:p w14:paraId="0BC31D6C" w14:textId="77777777" w:rsidR="00841E8F" w:rsidRDefault="00841E8F" w:rsidP="00B61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ajorEastAsia" w:hAnsiTheme="minorHAnsi" w:cstheme="minorHAnsi"/>
        <w:b/>
        <w:bCs/>
        <w:sz w:val="18"/>
        <w:szCs w:val="18"/>
      </w:rPr>
      <w:id w:val="1759558972"/>
      <w:docPartObj>
        <w:docPartGallery w:val="Page Numbers (Bottom of Page)"/>
        <w:docPartUnique/>
      </w:docPartObj>
    </w:sdtPr>
    <w:sdtContent>
      <w:p w14:paraId="0DACE115" w14:textId="4B876AC1" w:rsidR="00B614D5" w:rsidRPr="00B614D5" w:rsidRDefault="00B614D5">
        <w:pPr>
          <w:pStyle w:val="Subsol"/>
          <w:jc w:val="right"/>
          <w:rPr>
            <w:rFonts w:asciiTheme="minorHAnsi" w:eastAsiaTheme="majorEastAsia" w:hAnsiTheme="minorHAnsi" w:cstheme="minorHAnsi"/>
            <w:b/>
            <w:bCs/>
            <w:sz w:val="18"/>
            <w:szCs w:val="18"/>
          </w:rPr>
        </w:pPr>
        <w:r w:rsidRPr="00B614D5">
          <w:rPr>
            <w:rFonts w:asciiTheme="minorHAnsi" w:eastAsiaTheme="majorEastAsia" w:hAnsiTheme="minorHAnsi" w:cstheme="minorHAnsi"/>
            <w:b/>
            <w:bCs/>
            <w:sz w:val="18"/>
            <w:szCs w:val="18"/>
          </w:rPr>
          <w:t xml:space="preserve">pag. </w:t>
        </w:r>
        <w:r w:rsidRPr="00B614D5">
          <w:rPr>
            <w:rFonts w:asciiTheme="minorHAnsi" w:eastAsiaTheme="minorEastAsia" w:hAnsiTheme="minorHAnsi" w:cstheme="minorHAnsi"/>
            <w:b/>
            <w:bCs/>
            <w:sz w:val="18"/>
            <w:szCs w:val="18"/>
          </w:rPr>
          <w:fldChar w:fldCharType="begin"/>
        </w:r>
        <w:r w:rsidRPr="00B614D5">
          <w:rPr>
            <w:rFonts w:asciiTheme="minorHAnsi" w:hAnsiTheme="minorHAnsi" w:cstheme="minorHAnsi"/>
            <w:b/>
            <w:bCs/>
            <w:sz w:val="18"/>
            <w:szCs w:val="18"/>
          </w:rPr>
          <w:instrText>PAGE    \* MERGEFORMAT</w:instrText>
        </w:r>
        <w:r w:rsidRPr="00B614D5">
          <w:rPr>
            <w:rFonts w:asciiTheme="minorHAnsi" w:eastAsiaTheme="minorEastAsia" w:hAnsiTheme="minorHAnsi" w:cstheme="minorHAnsi"/>
            <w:b/>
            <w:bCs/>
            <w:sz w:val="18"/>
            <w:szCs w:val="18"/>
          </w:rPr>
          <w:fldChar w:fldCharType="separate"/>
        </w:r>
        <w:r w:rsidRPr="00B614D5">
          <w:rPr>
            <w:rFonts w:asciiTheme="minorHAnsi" w:eastAsiaTheme="majorEastAsia" w:hAnsiTheme="minorHAnsi" w:cstheme="minorHAnsi"/>
            <w:b/>
            <w:bCs/>
            <w:sz w:val="18"/>
            <w:szCs w:val="18"/>
          </w:rPr>
          <w:t>2</w:t>
        </w:r>
        <w:r w:rsidRPr="00B614D5">
          <w:rPr>
            <w:rFonts w:asciiTheme="minorHAnsi" w:eastAsiaTheme="majorEastAsia" w:hAnsiTheme="minorHAnsi" w:cstheme="minorHAnsi"/>
            <w:b/>
            <w:bCs/>
            <w:sz w:val="18"/>
            <w:szCs w:val="18"/>
          </w:rPr>
          <w:fldChar w:fldCharType="end"/>
        </w:r>
      </w:p>
    </w:sdtContent>
  </w:sdt>
  <w:p w14:paraId="4D71E2CB" w14:textId="77777777" w:rsidR="00B614D5" w:rsidRDefault="00B614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251F5" w14:textId="77777777" w:rsidR="00841E8F" w:rsidRDefault="00841E8F" w:rsidP="00B614D5">
      <w:r>
        <w:separator/>
      </w:r>
    </w:p>
  </w:footnote>
  <w:footnote w:type="continuationSeparator" w:id="0">
    <w:p w14:paraId="40D8288C" w14:textId="77777777" w:rsidR="00841E8F" w:rsidRDefault="00841E8F" w:rsidP="00B61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DC26C8F"/>
    <w:multiLevelType w:val="hybridMultilevel"/>
    <w:tmpl w:val="C52CAF88"/>
    <w:lvl w:ilvl="0" w:tplc="04090017">
      <w:start w:val="1"/>
      <w:numFmt w:val="lowerLetter"/>
      <w:lvlText w:val="%1)"/>
      <w:lvlJc w:val="left"/>
      <w:pPr>
        <w:tabs>
          <w:tab w:val="num" w:pos="360"/>
        </w:tabs>
        <w:ind w:left="360" w:hanging="360"/>
      </w:pPr>
      <w:rPr>
        <w:rFonts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6512C76"/>
    <w:multiLevelType w:val="hybridMultilevel"/>
    <w:tmpl w:val="B6A08D3E"/>
    <w:lvl w:ilvl="0" w:tplc="FFFFFFFF">
      <w:start w:val="1"/>
      <w:numFmt w:val="bullet"/>
      <w:lvlText w:val=""/>
      <w:lvlJc w:val="left"/>
      <w:pPr>
        <w:tabs>
          <w:tab w:val="num" w:pos="360"/>
        </w:tabs>
        <w:ind w:left="360" w:hanging="360"/>
      </w:pPr>
      <w:rPr>
        <w:rFonts w:ascii="Wingdings" w:hAnsi="Wingdings" w:hint="default"/>
        <w:sz w:val="24"/>
      </w:rPr>
    </w:lvl>
    <w:lvl w:ilvl="1" w:tplc="FFFFFFFF">
      <w:start w:val="1"/>
      <w:numFmt w:val="bullet"/>
      <w:suff w:val="space"/>
      <w:lvlText w:val="o"/>
      <w:lvlJc w:val="left"/>
      <w:pPr>
        <w:ind w:left="873" w:hanging="363"/>
      </w:pPr>
      <w:rPr>
        <w:rFonts w:ascii="Courier New" w:hAnsi="Courier New" w:hint="default"/>
      </w:rPr>
    </w:lvl>
    <w:lvl w:ilvl="2" w:tplc="EEE802FC">
      <w:start w:val="1"/>
      <w:numFmt w:val="decimal"/>
      <w:lvlText w:val="%3."/>
      <w:lvlJc w:val="left"/>
      <w:pPr>
        <w:ind w:left="1040" w:hanging="360"/>
      </w:pPr>
      <w:rPr>
        <w:b/>
        <w:bCs/>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7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83D70E9"/>
    <w:multiLevelType w:val="hybridMultilevel"/>
    <w:tmpl w:val="DCE0272C"/>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tentative="1">
      <w:start w:val="1"/>
      <w:numFmt w:val="bullet"/>
      <w:lvlText w:val="o"/>
      <w:lvlJc w:val="left"/>
      <w:pPr>
        <w:ind w:left="-3915" w:hanging="360"/>
      </w:pPr>
      <w:rPr>
        <w:rFonts w:ascii="Courier New" w:hAnsi="Courier New" w:cs="Courier New" w:hint="default"/>
      </w:rPr>
    </w:lvl>
    <w:lvl w:ilvl="2" w:tplc="04180005" w:tentative="1">
      <w:start w:val="1"/>
      <w:numFmt w:val="bullet"/>
      <w:lvlText w:val=""/>
      <w:lvlJc w:val="left"/>
      <w:pPr>
        <w:ind w:left="-3195" w:hanging="360"/>
      </w:pPr>
      <w:rPr>
        <w:rFonts w:ascii="Wingdings" w:hAnsi="Wingdings" w:hint="default"/>
      </w:rPr>
    </w:lvl>
    <w:lvl w:ilvl="3" w:tplc="04180001" w:tentative="1">
      <w:start w:val="1"/>
      <w:numFmt w:val="bullet"/>
      <w:lvlText w:val=""/>
      <w:lvlJc w:val="left"/>
      <w:pPr>
        <w:ind w:left="-2475" w:hanging="360"/>
      </w:pPr>
      <w:rPr>
        <w:rFonts w:ascii="Symbol" w:hAnsi="Symbol" w:hint="default"/>
      </w:rPr>
    </w:lvl>
    <w:lvl w:ilvl="4" w:tplc="04180003" w:tentative="1">
      <w:start w:val="1"/>
      <w:numFmt w:val="bullet"/>
      <w:lvlText w:val="o"/>
      <w:lvlJc w:val="left"/>
      <w:pPr>
        <w:ind w:left="-1755" w:hanging="360"/>
      </w:pPr>
      <w:rPr>
        <w:rFonts w:ascii="Courier New" w:hAnsi="Courier New" w:cs="Courier New" w:hint="default"/>
      </w:rPr>
    </w:lvl>
    <w:lvl w:ilvl="5" w:tplc="04180005" w:tentative="1">
      <w:start w:val="1"/>
      <w:numFmt w:val="bullet"/>
      <w:lvlText w:val=""/>
      <w:lvlJc w:val="left"/>
      <w:pPr>
        <w:ind w:left="-1035" w:hanging="360"/>
      </w:pPr>
      <w:rPr>
        <w:rFonts w:ascii="Wingdings" w:hAnsi="Wingdings" w:hint="default"/>
      </w:rPr>
    </w:lvl>
    <w:lvl w:ilvl="6" w:tplc="04180001" w:tentative="1">
      <w:start w:val="1"/>
      <w:numFmt w:val="bullet"/>
      <w:lvlText w:val=""/>
      <w:lvlJc w:val="left"/>
      <w:pPr>
        <w:ind w:left="-315" w:hanging="360"/>
      </w:pPr>
      <w:rPr>
        <w:rFonts w:ascii="Symbol" w:hAnsi="Symbol" w:hint="default"/>
      </w:rPr>
    </w:lvl>
    <w:lvl w:ilvl="7" w:tplc="04180003" w:tentative="1">
      <w:start w:val="1"/>
      <w:numFmt w:val="bullet"/>
      <w:lvlText w:val="o"/>
      <w:lvlJc w:val="left"/>
      <w:pPr>
        <w:ind w:left="405" w:hanging="360"/>
      </w:pPr>
      <w:rPr>
        <w:rFonts w:ascii="Courier New" w:hAnsi="Courier New" w:cs="Courier New" w:hint="default"/>
      </w:rPr>
    </w:lvl>
    <w:lvl w:ilvl="8" w:tplc="04180005" w:tentative="1">
      <w:start w:val="1"/>
      <w:numFmt w:val="bullet"/>
      <w:lvlText w:val=""/>
      <w:lvlJc w:val="left"/>
      <w:pPr>
        <w:ind w:left="1125" w:hanging="360"/>
      </w:pPr>
      <w:rPr>
        <w:rFonts w:ascii="Wingdings" w:hAnsi="Wingdings" w:hint="default"/>
      </w:rPr>
    </w:lvl>
  </w:abstractNum>
  <w:abstractNum w:abstractNumId="15"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6"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724B7A06"/>
    <w:multiLevelType w:val="hybridMultilevel"/>
    <w:tmpl w:val="C35AC93C"/>
    <w:lvl w:ilvl="0" w:tplc="7540A85A">
      <w:start w:val="1"/>
      <w:numFmt w:val="decimal"/>
      <w:lvlText w:val="%1."/>
      <w:lvlJc w:val="left"/>
      <w:pPr>
        <w:ind w:left="1040" w:hanging="360"/>
      </w:pPr>
      <w:rPr>
        <w:b/>
        <w:bCs/>
      </w:rPr>
    </w:lvl>
    <w:lvl w:ilvl="1" w:tplc="04180019" w:tentative="1">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num w:numId="1" w16cid:durableId="523514501">
    <w:abstractNumId w:val="7"/>
  </w:num>
  <w:num w:numId="2" w16cid:durableId="401754320">
    <w:abstractNumId w:val="15"/>
  </w:num>
  <w:num w:numId="3" w16cid:durableId="2072314473">
    <w:abstractNumId w:val="8"/>
  </w:num>
  <w:num w:numId="4" w16cid:durableId="1756197574">
    <w:abstractNumId w:val="5"/>
  </w:num>
  <w:num w:numId="5" w16cid:durableId="1178035923">
    <w:abstractNumId w:val="14"/>
  </w:num>
  <w:num w:numId="6" w16cid:durableId="869034095">
    <w:abstractNumId w:val="0"/>
  </w:num>
  <w:num w:numId="7" w16cid:durableId="1196699560">
    <w:abstractNumId w:val="0"/>
  </w:num>
  <w:num w:numId="8" w16cid:durableId="1047948128">
    <w:abstractNumId w:val="16"/>
  </w:num>
  <w:num w:numId="9" w16cid:durableId="841508060">
    <w:abstractNumId w:val="10"/>
  </w:num>
  <w:num w:numId="10" w16cid:durableId="1732188411">
    <w:abstractNumId w:val="3"/>
  </w:num>
  <w:num w:numId="11" w16cid:durableId="1818957195">
    <w:abstractNumId w:val="9"/>
  </w:num>
  <w:num w:numId="12" w16cid:durableId="2076076621">
    <w:abstractNumId w:val="13"/>
  </w:num>
  <w:num w:numId="13" w16cid:durableId="1817986503">
    <w:abstractNumId w:val="2"/>
  </w:num>
  <w:num w:numId="14" w16cid:durableId="107286825">
    <w:abstractNumId w:val="11"/>
  </w:num>
  <w:num w:numId="15" w16cid:durableId="27149839">
    <w:abstractNumId w:val="12"/>
  </w:num>
  <w:num w:numId="16" w16cid:durableId="189730560">
    <w:abstractNumId w:val="4"/>
  </w:num>
  <w:num w:numId="17" w16cid:durableId="1995990167">
    <w:abstractNumId w:val="6"/>
  </w:num>
  <w:num w:numId="18" w16cid:durableId="1696031189">
    <w:abstractNumId w:val="17"/>
  </w:num>
  <w:num w:numId="19" w16cid:durableId="2146920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2E0F"/>
    <w:rsid w:val="00016890"/>
    <w:rsid w:val="00027F55"/>
    <w:rsid w:val="00030AD7"/>
    <w:rsid w:val="000439FD"/>
    <w:rsid w:val="0004616F"/>
    <w:rsid w:val="000979BF"/>
    <w:rsid w:val="000A1586"/>
    <w:rsid w:val="000B0FC8"/>
    <w:rsid w:val="000E353F"/>
    <w:rsid w:val="000F4DE1"/>
    <w:rsid w:val="001201C9"/>
    <w:rsid w:val="001450BD"/>
    <w:rsid w:val="00150F89"/>
    <w:rsid w:val="00162CCD"/>
    <w:rsid w:val="00171025"/>
    <w:rsid w:val="0018187A"/>
    <w:rsid w:val="00183FA8"/>
    <w:rsid w:val="001A45DA"/>
    <w:rsid w:val="001C4084"/>
    <w:rsid w:val="001E2AF2"/>
    <w:rsid w:val="001F3209"/>
    <w:rsid w:val="00204AD8"/>
    <w:rsid w:val="00211943"/>
    <w:rsid w:val="002442CE"/>
    <w:rsid w:val="00245DDB"/>
    <w:rsid w:val="00253D48"/>
    <w:rsid w:val="0025664C"/>
    <w:rsid w:val="00262C72"/>
    <w:rsid w:val="00277E04"/>
    <w:rsid w:val="00281AFB"/>
    <w:rsid w:val="00284213"/>
    <w:rsid w:val="002E1B10"/>
    <w:rsid w:val="00327F56"/>
    <w:rsid w:val="00335ED1"/>
    <w:rsid w:val="00340329"/>
    <w:rsid w:val="00363406"/>
    <w:rsid w:val="003712CA"/>
    <w:rsid w:val="003763EB"/>
    <w:rsid w:val="00386750"/>
    <w:rsid w:val="00390B35"/>
    <w:rsid w:val="00392B64"/>
    <w:rsid w:val="003B1C5F"/>
    <w:rsid w:val="003C67D3"/>
    <w:rsid w:val="003F53ED"/>
    <w:rsid w:val="003F71D8"/>
    <w:rsid w:val="00424309"/>
    <w:rsid w:val="00451638"/>
    <w:rsid w:val="00453EA7"/>
    <w:rsid w:val="00463D42"/>
    <w:rsid w:val="00480EE8"/>
    <w:rsid w:val="0049600D"/>
    <w:rsid w:val="004C3E25"/>
    <w:rsid w:val="004E44EC"/>
    <w:rsid w:val="004F2D66"/>
    <w:rsid w:val="0051792C"/>
    <w:rsid w:val="005234B6"/>
    <w:rsid w:val="00524EAF"/>
    <w:rsid w:val="00546FDD"/>
    <w:rsid w:val="00561DE0"/>
    <w:rsid w:val="005758B7"/>
    <w:rsid w:val="00576867"/>
    <w:rsid w:val="005A0376"/>
    <w:rsid w:val="005B147E"/>
    <w:rsid w:val="005C1506"/>
    <w:rsid w:val="005D1786"/>
    <w:rsid w:val="005D178C"/>
    <w:rsid w:val="005E4BDA"/>
    <w:rsid w:val="005F7CD9"/>
    <w:rsid w:val="006216F7"/>
    <w:rsid w:val="00623F97"/>
    <w:rsid w:val="00647E46"/>
    <w:rsid w:val="00651338"/>
    <w:rsid w:val="00664476"/>
    <w:rsid w:val="006A472F"/>
    <w:rsid w:val="006A5202"/>
    <w:rsid w:val="006B7D44"/>
    <w:rsid w:val="006D0FDF"/>
    <w:rsid w:val="006D2418"/>
    <w:rsid w:val="006D2984"/>
    <w:rsid w:val="006E0545"/>
    <w:rsid w:val="006E63E2"/>
    <w:rsid w:val="006F70F6"/>
    <w:rsid w:val="007036CD"/>
    <w:rsid w:val="0070433B"/>
    <w:rsid w:val="00714C7C"/>
    <w:rsid w:val="00715B51"/>
    <w:rsid w:val="007368A2"/>
    <w:rsid w:val="00737109"/>
    <w:rsid w:val="00751661"/>
    <w:rsid w:val="00770EF9"/>
    <w:rsid w:val="00771D57"/>
    <w:rsid w:val="0078523C"/>
    <w:rsid w:val="0079237E"/>
    <w:rsid w:val="00796BF6"/>
    <w:rsid w:val="007A6B46"/>
    <w:rsid w:val="007B2331"/>
    <w:rsid w:val="007C36F8"/>
    <w:rsid w:val="007C6D2A"/>
    <w:rsid w:val="007D20BC"/>
    <w:rsid w:val="007E47B0"/>
    <w:rsid w:val="007E4865"/>
    <w:rsid w:val="007E6E42"/>
    <w:rsid w:val="0082039E"/>
    <w:rsid w:val="008217D7"/>
    <w:rsid w:val="00841307"/>
    <w:rsid w:val="00841E8F"/>
    <w:rsid w:val="00844041"/>
    <w:rsid w:val="008623F9"/>
    <w:rsid w:val="00864888"/>
    <w:rsid w:val="008722FA"/>
    <w:rsid w:val="00873B26"/>
    <w:rsid w:val="008B01E3"/>
    <w:rsid w:val="008C0F5F"/>
    <w:rsid w:val="008D0D19"/>
    <w:rsid w:val="008E2B9C"/>
    <w:rsid w:val="008F439D"/>
    <w:rsid w:val="008F4993"/>
    <w:rsid w:val="009023AB"/>
    <w:rsid w:val="00906E98"/>
    <w:rsid w:val="009328A4"/>
    <w:rsid w:val="009342DC"/>
    <w:rsid w:val="00957330"/>
    <w:rsid w:val="00965608"/>
    <w:rsid w:val="00966C85"/>
    <w:rsid w:val="00966CDF"/>
    <w:rsid w:val="00977BFA"/>
    <w:rsid w:val="009811C1"/>
    <w:rsid w:val="00981A88"/>
    <w:rsid w:val="009839FC"/>
    <w:rsid w:val="00991671"/>
    <w:rsid w:val="009A5C60"/>
    <w:rsid w:val="009D1BC3"/>
    <w:rsid w:val="009E101D"/>
    <w:rsid w:val="009F5188"/>
    <w:rsid w:val="00A25550"/>
    <w:rsid w:val="00A44690"/>
    <w:rsid w:val="00A50156"/>
    <w:rsid w:val="00A83720"/>
    <w:rsid w:val="00AA2C66"/>
    <w:rsid w:val="00AA7117"/>
    <w:rsid w:val="00AC5C3B"/>
    <w:rsid w:val="00AE1230"/>
    <w:rsid w:val="00AF48F1"/>
    <w:rsid w:val="00B00017"/>
    <w:rsid w:val="00B06BD1"/>
    <w:rsid w:val="00B07651"/>
    <w:rsid w:val="00B325CE"/>
    <w:rsid w:val="00B332E7"/>
    <w:rsid w:val="00B34AF0"/>
    <w:rsid w:val="00B443D7"/>
    <w:rsid w:val="00B52C1B"/>
    <w:rsid w:val="00B577F4"/>
    <w:rsid w:val="00B60EE0"/>
    <w:rsid w:val="00B614D5"/>
    <w:rsid w:val="00B81066"/>
    <w:rsid w:val="00B84358"/>
    <w:rsid w:val="00B964A9"/>
    <w:rsid w:val="00BA1192"/>
    <w:rsid w:val="00BB5984"/>
    <w:rsid w:val="00BC1B7C"/>
    <w:rsid w:val="00BD4FAD"/>
    <w:rsid w:val="00BE325F"/>
    <w:rsid w:val="00BE5ED8"/>
    <w:rsid w:val="00BE6A84"/>
    <w:rsid w:val="00BF7BE3"/>
    <w:rsid w:val="00C04A35"/>
    <w:rsid w:val="00C32E04"/>
    <w:rsid w:val="00C46390"/>
    <w:rsid w:val="00C5768E"/>
    <w:rsid w:val="00C63AD7"/>
    <w:rsid w:val="00C73D16"/>
    <w:rsid w:val="00C77DA1"/>
    <w:rsid w:val="00C82A8D"/>
    <w:rsid w:val="00C931A5"/>
    <w:rsid w:val="00C96663"/>
    <w:rsid w:val="00CB3AB9"/>
    <w:rsid w:val="00CC0D3A"/>
    <w:rsid w:val="00CD6023"/>
    <w:rsid w:val="00CD7A03"/>
    <w:rsid w:val="00CE453F"/>
    <w:rsid w:val="00CF25D5"/>
    <w:rsid w:val="00D5730F"/>
    <w:rsid w:val="00D60441"/>
    <w:rsid w:val="00D9069D"/>
    <w:rsid w:val="00D95FC5"/>
    <w:rsid w:val="00DA7CE8"/>
    <w:rsid w:val="00DB13CE"/>
    <w:rsid w:val="00DB1FD8"/>
    <w:rsid w:val="00DC3D8C"/>
    <w:rsid w:val="00DE5251"/>
    <w:rsid w:val="00E042FA"/>
    <w:rsid w:val="00E310E1"/>
    <w:rsid w:val="00E3188F"/>
    <w:rsid w:val="00E35B85"/>
    <w:rsid w:val="00E44A87"/>
    <w:rsid w:val="00E47045"/>
    <w:rsid w:val="00E63CF7"/>
    <w:rsid w:val="00E77BAD"/>
    <w:rsid w:val="00E94061"/>
    <w:rsid w:val="00EB270E"/>
    <w:rsid w:val="00EB7B28"/>
    <w:rsid w:val="00EE6607"/>
    <w:rsid w:val="00F11832"/>
    <w:rsid w:val="00F22C68"/>
    <w:rsid w:val="00F23817"/>
    <w:rsid w:val="00F25205"/>
    <w:rsid w:val="00F271D5"/>
    <w:rsid w:val="00F9062B"/>
    <w:rsid w:val="00F94C69"/>
    <w:rsid w:val="00FB14C5"/>
    <w:rsid w:val="00FE737F"/>
    <w:rsid w:val="00FE766E"/>
    <w:rsid w:val="00FF7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05AC1"/>
  <w15:docId w15:val="{AA8A0D29-3AFE-4A7A-9707-01C515FA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uiPriority w:val="22"/>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paragraph" w:styleId="NormalWeb">
    <w:name w:val="Normal (Web)"/>
    <w:basedOn w:val="Normal"/>
    <w:uiPriority w:val="99"/>
    <w:semiHidden/>
    <w:unhideWhenUsed/>
    <w:rsid w:val="00DC3D8C"/>
    <w:pPr>
      <w:spacing w:before="100" w:beforeAutospacing="1" w:after="100" w:afterAutospacing="1"/>
    </w:pPr>
    <w:rPr>
      <w:lang w:eastAsia="ro-RO"/>
    </w:rPr>
  </w:style>
  <w:style w:type="paragraph" w:styleId="Antet">
    <w:name w:val="header"/>
    <w:basedOn w:val="Normal"/>
    <w:link w:val="AntetCaracter"/>
    <w:unhideWhenUsed/>
    <w:rsid w:val="00B614D5"/>
    <w:pPr>
      <w:tabs>
        <w:tab w:val="center" w:pos="4513"/>
        <w:tab w:val="right" w:pos="9026"/>
      </w:tabs>
    </w:pPr>
  </w:style>
  <w:style w:type="character" w:customStyle="1" w:styleId="AntetCaracter">
    <w:name w:val="Antet Caracter"/>
    <w:basedOn w:val="Fontdeparagrafimplicit"/>
    <w:link w:val="Antet"/>
    <w:rsid w:val="00B614D5"/>
    <w:rPr>
      <w:sz w:val="24"/>
      <w:szCs w:val="24"/>
      <w:lang w:eastAsia="en-US"/>
    </w:rPr>
  </w:style>
  <w:style w:type="paragraph" w:styleId="Subsol">
    <w:name w:val="footer"/>
    <w:basedOn w:val="Normal"/>
    <w:link w:val="SubsolCaracter"/>
    <w:uiPriority w:val="99"/>
    <w:unhideWhenUsed/>
    <w:rsid w:val="00B614D5"/>
    <w:pPr>
      <w:tabs>
        <w:tab w:val="center" w:pos="4513"/>
        <w:tab w:val="right" w:pos="9026"/>
      </w:tabs>
    </w:pPr>
  </w:style>
  <w:style w:type="character" w:customStyle="1" w:styleId="SubsolCaracter">
    <w:name w:val="Subsol Caracter"/>
    <w:basedOn w:val="Fontdeparagrafimplicit"/>
    <w:link w:val="Subsol"/>
    <w:uiPriority w:val="99"/>
    <w:rsid w:val="00B614D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22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1321</Words>
  <Characters>7664</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2</cp:revision>
  <cp:lastPrinted>2024-12-16T06:50:00Z</cp:lastPrinted>
  <dcterms:created xsi:type="dcterms:W3CDTF">2024-12-16T07:03:00Z</dcterms:created>
  <dcterms:modified xsi:type="dcterms:W3CDTF">2024-12-16T07:03:00Z</dcterms:modified>
</cp:coreProperties>
</file>