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1D654660"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FB74B2">
        <w:rPr>
          <w:rFonts w:ascii="Times New Roman" w:eastAsia="Times New Roman" w:hAnsi="Times New Roman" w:cs="Times New Roman"/>
          <w:b/>
          <w:bCs/>
          <w:kern w:val="1"/>
          <w:sz w:val="28"/>
          <w:szCs w:val="24"/>
          <w:lang w:val="ro-RO" w:eastAsia="ar-SA"/>
        </w:rPr>
        <w:t>37</w:t>
      </w:r>
      <w:r w:rsidR="000467C5">
        <w:rPr>
          <w:rFonts w:ascii="Times New Roman" w:eastAsia="Times New Roman" w:hAnsi="Times New Roman" w:cs="Times New Roman"/>
          <w:b/>
          <w:bCs/>
          <w:kern w:val="1"/>
          <w:sz w:val="28"/>
          <w:szCs w:val="24"/>
          <w:lang w:val="ro-RO" w:eastAsia="ar-SA"/>
        </w:rPr>
        <w:t>42</w:t>
      </w:r>
      <w:r w:rsidRPr="0056661B">
        <w:rPr>
          <w:rFonts w:ascii="Times New Roman" w:eastAsia="Times New Roman" w:hAnsi="Times New Roman" w:cs="Times New Roman"/>
          <w:b/>
          <w:bCs/>
          <w:kern w:val="1"/>
          <w:sz w:val="28"/>
          <w:szCs w:val="24"/>
          <w:lang w:val="ro-RO" w:eastAsia="ar-SA"/>
        </w:rPr>
        <w:t>/ 1</w:t>
      </w:r>
      <w:r w:rsidR="00FB74B2">
        <w:rPr>
          <w:rFonts w:ascii="Times New Roman" w:eastAsia="Times New Roman" w:hAnsi="Times New Roman" w:cs="Times New Roman"/>
          <w:b/>
          <w:bCs/>
          <w:kern w:val="1"/>
          <w:sz w:val="28"/>
          <w:szCs w:val="24"/>
          <w:lang w:val="ro-RO" w:eastAsia="ar-SA"/>
        </w:rPr>
        <w:t>8 august</w:t>
      </w:r>
      <w:r w:rsidRPr="0056661B">
        <w:rPr>
          <w:rFonts w:ascii="Times New Roman" w:eastAsia="Times New Roman" w:hAnsi="Times New Roman" w:cs="Times New Roman"/>
          <w:b/>
          <w:bCs/>
          <w:kern w:val="1"/>
          <w:sz w:val="28"/>
          <w:szCs w:val="24"/>
          <w:lang w:val="ro-RO" w:eastAsia="ar-SA"/>
        </w:rPr>
        <w:t xml:space="preserve"> 2021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43D8C60A" w14:textId="042980D2" w:rsidR="0056661B" w:rsidRPr="00EC7707" w:rsidRDefault="0056661B" w:rsidP="00EC7707">
      <w:pPr>
        <w:pStyle w:val="Heading2"/>
        <w:shd w:val="clear" w:color="auto" w:fill="FFFFFF"/>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w:t>
      </w:r>
      <w:r w:rsidR="000467C5" w:rsidRPr="00F5317B">
        <w:rPr>
          <w:rFonts w:ascii="Times New Roman" w:eastAsia="Times New Roman" w:hAnsi="Times New Roman" w:cs="Times New Roman"/>
          <w:b/>
          <w:bCs/>
          <w:color w:val="484848"/>
          <w:sz w:val="24"/>
          <w:szCs w:val="24"/>
          <w:lang w:eastAsia="en-GB"/>
        </w:rPr>
        <w:t>privind alocarea sumei de 3.500 lei din bugeul local al comunei Târgușor, județul Constanța în vederea achiziționării unei unități de calculator pentru biroul impozite și taxe din cadrul primăriei comunei Târgușor, județul Constanța</w:t>
      </w:r>
    </w:p>
    <w:p w14:paraId="6E324213" w14:textId="77777777" w:rsidR="0056661B" w:rsidRPr="0056661B" w:rsidRDefault="0056661B" w:rsidP="00EC7707">
      <w:pPr>
        <w:suppressAutoHyphens/>
        <w:spacing w:after="0" w:line="240" w:lineRule="auto"/>
        <w:rPr>
          <w:rFonts w:ascii="Times New Roman" w:eastAsia="Times New Roman" w:hAnsi="Times New Roman" w:cs="Times New Roman"/>
          <w:b/>
          <w:bCs/>
          <w:kern w:val="1"/>
          <w:sz w:val="28"/>
          <w:szCs w:val="24"/>
          <w:lang w:val="ro-RO" w:eastAsia="ar-SA"/>
        </w:rPr>
      </w:pPr>
    </w:p>
    <w:p w14:paraId="191DC7F1" w14:textId="77777777" w:rsidR="0056661B" w:rsidRPr="0056661B" w:rsidRDefault="0056661B" w:rsidP="00462E83">
      <w:pPr>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p>
    <w:p w14:paraId="080A34B6" w14:textId="200060DA" w:rsidR="00CF6A50" w:rsidRDefault="0056661B" w:rsidP="00DF01D8">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t xml:space="preserve">Ţinând cont de prevederile art. 3 și art. 4 din Legea nr. 500/ 2002 privind finanţele publice, cu modificările şi completările ulterioare, prevederile art. 19 alin. (1) și alin. (2) din Legea nr. 273/ 2006 privind finanţele publice locale, cu modificările şi completările ulterioare, prevederile art. 3 și art. 5 alin. (3) lit. a) din Legea bugetului de stat pe anul 2021, nr. 15/ 2021 şi prevederile art. 129  alin. (2)  lit. b) şi alin. (4) lit. a), art. 139 alin. (1) şi alin. (3) lit. a) şi art. 196 alin. (1) lit. a) din Ordonanței de Urgență a Guvernului nr. 57/ 2019 privind Codul Administrativ, cu modificările şi completările ulterioare, este necesară </w:t>
      </w:r>
      <w:bookmarkStart w:id="1" w:name="_Hlk80346176"/>
      <w:r w:rsidR="004251E7">
        <w:rPr>
          <w:rFonts w:ascii="Times New Roman" w:eastAsia="Times New Roman" w:hAnsi="Times New Roman" w:cs="Times New Roman"/>
          <w:b/>
          <w:bCs/>
          <w:color w:val="000000" w:themeColor="text1"/>
          <w:kern w:val="1"/>
          <w:sz w:val="24"/>
          <w:szCs w:val="24"/>
          <w:lang w:val="en-US" w:eastAsia="ar-SA"/>
        </w:rPr>
        <w:t xml:space="preserve">alocarea sumei de </w:t>
      </w:r>
      <w:r w:rsidR="000467C5">
        <w:rPr>
          <w:rFonts w:ascii="Times New Roman" w:eastAsia="Times New Roman" w:hAnsi="Times New Roman" w:cs="Times New Roman"/>
          <w:b/>
          <w:bCs/>
          <w:color w:val="000000" w:themeColor="text1"/>
          <w:kern w:val="1"/>
          <w:sz w:val="24"/>
          <w:szCs w:val="24"/>
          <w:lang w:val="en-US" w:eastAsia="ar-SA"/>
        </w:rPr>
        <w:t>3</w:t>
      </w:r>
      <w:r w:rsidR="00DF01D8">
        <w:rPr>
          <w:rFonts w:ascii="Times New Roman" w:eastAsia="Times New Roman" w:hAnsi="Times New Roman" w:cs="Times New Roman"/>
          <w:b/>
          <w:bCs/>
          <w:color w:val="000000" w:themeColor="text1"/>
          <w:kern w:val="1"/>
          <w:sz w:val="24"/>
          <w:szCs w:val="24"/>
          <w:lang w:val="en-US" w:eastAsia="ar-SA"/>
        </w:rPr>
        <w:t>.</w:t>
      </w:r>
      <w:r w:rsidR="000467C5">
        <w:rPr>
          <w:rFonts w:ascii="Times New Roman" w:eastAsia="Times New Roman" w:hAnsi="Times New Roman" w:cs="Times New Roman"/>
          <w:b/>
          <w:bCs/>
          <w:color w:val="000000" w:themeColor="text1"/>
          <w:kern w:val="1"/>
          <w:sz w:val="24"/>
          <w:szCs w:val="24"/>
          <w:lang w:val="en-US" w:eastAsia="ar-SA"/>
        </w:rPr>
        <w:t>5</w:t>
      </w:r>
      <w:r w:rsidR="00DF01D8">
        <w:rPr>
          <w:rFonts w:ascii="Times New Roman" w:eastAsia="Times New Roman" w:hAnsi="Times New Roman" w:cs="Times New Roman"/>
          <w:b/>
          <w:bCs/>
          <w:color w:val="000000" w:themeColor="text1"/>
          <w:kern w:val="1"/>
          <w:sz w:val="24"/>
          <w:szCs w:val="24"/>
          <w:lang w:val="en-US" w:eastAsia="ar-SA"/>
        </w:rPr>
        <w:t>00</w:t>
      </w:r>
      <w:r w:rsidR="004251E7">
        <w:rPr>
          <w:rFonts w:ascii="Times New Roman" w:eastAsia="Times New Roman" w:hAnsi="Times New Roman" w:cs="Times New Roman"/>
          <w:b/>
          <w:bCs/>
          <w:color w:val="000000" w:themeColor="text1"/>
          <w:kern w:val="1"/>
          <w:sz w:val="24"/>
          <w:szCs w:val="24"/>
          <w:lang w:val="en-US" w:eastAsia="ar-SA"/>
        </w:rPr>
        <w:t xml:space="preserve"> lei</w:t>
      </w:r>
      <w:r w:rsidR="00DF01D8">
        <w:rPr>
          <w:rFonts w:ascii="Times New Roman" w:eastAsia="Times New Roman" w:hAnsi="Times New Roman" w:cs="Times New Roman"/>
          <w:b/>
          <w:bCs/>
          <w:color w:val="000000" w:themeColor="text1"/>
          <w:kern w:val="1"/>
          <w:sz w:val="24"/>
          <w:szCs w:val="24"/>
          <w:lang w:val="en-US" w:eastAsia="ar-SA"/>
        </w:rPr>
        <w:t xml:space="preserve"> </w:t>
      </w:r>
      <w:r w:rsidR="00EC7707">
        <w:rPr>
          <w:rFonts w:ascii="Times New Roman" w:eastAsia="Times New Roman" w:hAnsi="Times New Roman" w:cs="Times New Roman"/>
          <w:b/>
          <w:bCs/>
          <w:color w:val="000000" w:themeColor="text1"/>
          <w:kern w:val="1"/>
          <w:sz w:val="24"/>
          <w:szCs w:val="24"/>
          <w:lang w:val="en-US" w:eastAsia="ar-SA"/>
        </w:rPr>
        <w:t>d</w:t>
      </w:r>
      <w:r w:rsidR="004251E7">
        <w:rPr>
          <w:rFonts w:ascii="Times New Roman" w:eastAsia="Times New Roman" w:hAnsi="Times New Roman" w:cs="Times New Roman"/>
          <w:b/>
          <w:bCs/>
          <w:color w:val="000000" w:themeColor="text1"/>
          <w:kern w:val="1"/>
          <w:sz w:val="24"/>
          <w:szCs w:val="24"/>
          <w:lang w:val="en-US" w:eastAsia="ar-SA"/>
        </w:rPr>
        <w:t xml:space="preserve">in bugetul local al comunei Târgușor, județul Constanța, în vederea </w:t>
      </w:r>
      <w:r w:rsidR="000467C5">
        <w:rPr>
          <w:rFonts w:ascii="Times New Roman" w:eastAsia="Times New Roman" w:hAnsi="Times New Roman" w:cs="Times New Roman"/>
          <w:b/>
          <w:bCs/>
          <w:color w:val="000000" w:themeColor="text1"/>
          <w:kern w:val="1"/>
          <w:sz w:val="24"/>
          <w:szCs w:val="24"/>
          <w:lang w:val="en-US" w:eastAsia="ar-SA"/>
        </w:rPr>
        <w:t xml:space="preserve">achiziționării unei unități de calculator pentru biroul de impozite și taxe din cadrul primăriei comunei </w:t>
      </w:r>
      <w:r w:rsidR="004251E7">
        <w:rPr>
          <w:rFonts w:ascii="Times New Roman" w:eastAsia="Times New Roman" w:hAnsi="Times New Roman" w:cs="Times New Roman"/>
          <w:b/>
          <w:bCs/>
          <w:color w:val="000000" w:themeColor="text1"/>
          <w:kern w:val="1"/>
          <w:sz w:val="24"/>
          <w:szCs w:val="24"/>
          <w:lang w:val="en-US" w:eastAsia="ar-SA"/>
        </w:rPr>
        <w:t xml:space="preserve"> Târgușor, județul Constanța.</w:t>
      </w:r>
    </w:p>
    <w:p w14:paraId="551298B2" w14:textId="7AE560D7" w:rsidR="0056661B" w:rsidRPr="0034621A" w:rsidRDefault="0056661B" w:rsidP="000467C5">
      <w:pPr>
        <w:tabs>
          <w:tab w:val="left" w:pos="0"/>
        </w:tabs>
        <w:suppressAutoHyphens/>
        <w:spacing w:after="0" w:line="240" w:lineRule="auto"/>
        <w:ind w:left="-567" w:right="-567"/>
        <w:rPr>
          <w:rFonts w:ascii="Times New Roman" w:eastAsia="Times New Roman" w:hAnsi="Times New Roman" w:cs="Times New Roman"/>
          <w:b/>
          <w:bCs/>
          <w:sz w:val="24"/>
          <w:szCs w:val="24"/>
          <w:lang w:val="ro-RO" w:eastAsia="en-GB"/>
        </w:rPr>
      </w:pPr>
      <w:r w:rsidRPr="00CF6A50">
        <w:rPr>
          <w:rFonts w:ascii="Times New Roman" w:eastAsia="Times New Roman" w:hAnsi="Times New Roman" w:cs="Times New Roman"/>
          <w:b/>
          <w:bCs/>
          <w:color w:val="000000" w:themeColor="text1"/>
          <w:kern w:val="1"/>
          <w:sz w:val="24"/>
          <w:szCs w:val="24"/>
          <w:lang w:val="en-US" w:eastAsia="ar-SA"/>
        </w:rPr>
        <w:tab/>
        <w:t>Aceasta se impune având în vedere</w:t>
      </w:r>
      <w:r w:rsidR="00FB74B2">
        <w:rPr>
          <w:rFonts w:ascii="Times New Roman" w:eastAsia="Times New Roman" w:hAnsi="Times New Roman" w:cs="Times New Roman"/>
          <w:b/>
          <w:bCs/>
          <w:color w:val="000000" w:themeColor="text1"/>
          <w:kern w:val="1"/>
          <w:sz w:val="24"/>
          <w:szCs w:val="24"/>
          <w:lang w:val="en-US" w:eastAsia="ar-SA"/>
        </w:rPr>
        <w:t xml:space="preserve"> </w:t>
      </w:r>
      <w:r w:rsidR="0034621A">
        <w:rPr>
          <w:rFonts w:ascii="Times New Roman" w:eastAsia="Times New Roman" w:hAnsi="Times New Roman" w:cs="Times New Roman"/>
          <w:b/>
          <w:bCs/>
          <w:color w:val="000000" w:themeColor="text1"/>
          <w:kern w:val="1"/>
          <w:sz w:val="24"/>
          <w:szCs w:val="24"/>
          <w:lang w:val="en-US" w:eastAsia="ar-SA"/>
        </w:rPr>
        <w:t>faptul că</w:t>
      </w:r>
      <w:bookmarkEnd w:id="1"/>
      <w:r w:rsidR="000467C5" w:rsidRPr="000467C5">
        <w:rPr>
          <w:rFonts w:ascii="Times New Roman" w:eastAsia="Times New Roman" w:hAnsi="Times New Roman" w:cs="Times New Roman"/>
          <w:b/>
          <w:bCs/>
          <w:color w:val="000000" w:themeColor="text1"/>
          <w:kern w:val="2"/>
          <w:sz w:val="24"/>
          <w:szCs w:val="24"/>
          <w:lang w:val="en-US" w:eastAsia="ar-SA"/>
        </w:rPr>
        <w:t xml:space="preserve"> </w:t>
      </w:r>
      <w:r w:rsidR="000467C5">
        <w:rPr>
          <w:rFonts w:ascii="Times New Roman" w:eastAsia="Times New Roman" w:hAnsi="Times New Roman" w:cs="Times New Roman"/>
          <w:b/>
          <w:bCs/>
          <w:color w:val="000000" w:themeColor="text1"/>
          <w:kern w:val="2"/>
          <w:sz w:val="24"/>
          <w:szCs w:val="24"/>
          <w:lang w:val="en-US" w:eastAsia="ar-SA"/>
        </w:rPr>
        <w:t>unitatea de calculator aflată în biroul de impozite și taxe se află în funcție din anul 2001 ceea ce a condus la o uzură avansată, amortizarea fiind totală, de aceea se impune înlocuirea urgentă a acesteia cu o unitate mai performantă, pentru a nu fi puși în situația de a pierde baza de date privind impozitele și taxele locale.</w:t>
      </w:r>
      <w:r w:rsidR="00DF59EC">
        <w:rPr>
          <w:rFonts w:ascii="Times New Roman" w:eastAsia="Times New Roman" w:hAnsi="Times New Roman" w:cs="Times New Roman"/>
          <w:b/>
          <w:bCs/>
          <w:color w:val="000000" w:themeColor="text1"/>
          <w:kern w:val="2"/>
          <w:sz w:val="24"/>
          <w:szCs w:val="24"/>
          <w:lang w:val="en-US" w:eastAsia="ar-SA"/>
        </w:rPr>
        <w:t xml:space="preserve"> </w:t>
      </w:r>
    </w:p>
    <w:p w14:paraId="4578CB3E" w14:textId="3FBC9C50" w:rsidR="0056661B" w:rsidRPr="0056661B" w:rsidRDefault="004251E7" w:rsidP="00462E83">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color w:val="000000" w:themeColor="text1"/>
          <w:kern w:val="1"/>
          <w:sz w:val="24"/>
          <w:szCs w:val="24"/>
          <w:lang w:val="ro-RO" w:eastAsia="ar-SA"/>
        </w:rPr>
        <w:t xml:space="preserve">        Î</w:t>
      </w:r>
      <w:r w:rsidR="0056661B" w:rsidRPr="0056661B">
        <w:rPr>
          <w:rFonts w:ascii="Times New Roman" w:eastAsia="Times New Roman" w:hAnsi="Times New Roman" w:cs="Times New Roman"/>
          <w:b/>
          <w:bCs/>
          <w:color w:val="000000" w:themeColor="text1"/>
          <w:kern w:val="1"/>
          <w:sz w:val="24"/>
          <w:szCs w:val="24"/>
          <w:lang w:val="ro-RO" w:eastAsia="ar-SA"/>
        </w:rPr>
        <w:t>n acest sens, anexez, la prezenta, un Proiect de Hotărâre, cu propunerea de a fi adoptat in forma prezentată.</w:t>
      </w:r>
    </w:p>
    <w:p w14:paraId="4619D68D"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475DFE97"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7BFCC1BD" w14:textId="1B2CD3F6" w:rsid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bookmarkStart w:id="2" w:name="_Hlk72156434"/>
    </w:p>
    <w:p w14:paraId="21CC3CCA" w14:textId="3344E29B" w:rsidR="00FB74B2" w:rsidRDefault="00FB74B2"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74B62A40" w14:textId="77777777" w:rsidR="00FB74B2" w:rsidRPr="0056661B" w:rsidRDefault="00FB74B2"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77777777" w:rsidR="0056661B" w:rsidRPr="0056661B" w:rsidRDefault="0056661B" w:rsidP="00462E83">
      <w:pPr>
        <w:tabs>
          <w:tab w:val="left" w:pos="0"/>
        </w:tabs>
        <w:suppressAutoHyphens/>
        <w:spacing w:after="0" w:line="240" w:lineRule="auto"/>
        <w:ind w:left="-567" w:right="-567"/>
        <w:jc w:val="center"/>
        <w:rPr>
          <w:rFonts w:ascii="Times New Roman" w:eastAsia="Times New Roman" w:hAnsi="Times New Roman" w:cs="Arial"/>
          <w:b/>
          <w:bCs/>
          <w:color w:val="000000"/>
          <w:kern w:val="1"/>
          <w:lang w:val="ro-RO" w:eastAsia="ar-SA"/>
        </w:rPr>
      </w:pPr>
      <w:r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77777777"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4D021" w14:textId="77777777" w:rsidR="006276AC" w:rsidRDefault="006276AC" w:rsidP="00D464EE">
      <w:pPr>
        <w:spacing w:after="0" w:line="240" w:lineRule="auto"/>
      </w:pPr>
      <w:r>
        <w:separator/>
      </w:r>
    </w:p>
  </w:endnote>
  <w:endnote w:type="continuationSeparator" w:id="0">
    <w:p w14:paraId="0F9D17AB" w14:textId="77777777" w:rsidR="006276AC" w:rsidRDefault="006276AC"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36B37" w14:textId="77777777" w:rsidR="006276AC" w:rsidRDefault="006276AC" w:rsidP="00D464EE">
      <w:pPr>
        <w:spacing w:after="0" w:line="240" w:lineRule="auto"/>
      </w:pPr>
      <w:r>
        <w:separator/>
      </w:r>
    </w:p>
  </w:footnote>
  <w:footnote w:type="continuationSeparator" w:id="0">
    <w:p w14:paraId="022BE81C" w14:textId="77777777" w:rsidR="006276AC" w:rsidRDefault="006276AC"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467C5"/>
    <w:rsid w:val="00070519"/>
    <w:rsid w:val="00077DD2"/>
    <w:rsid w:val="00093AEB"/>
    <w:rsid w:val="000F31EA"/>
    <w:rsid w:val="00115A4B"/>
    <w:rsid w:val="00163970"/>
    <w:rsid w:val="0019643C"/>
    <w:rsid w:val="001F2AE4"/>
    <w:rsid w:val="001F5500"/>
    <w:rsid w:val="001F6295"/>
    <w:rsid w:val="00232676"/>
    <w:rsid w:val="00266128"/>
    <w:rsid w:val="0027022B"/>
    <w:rsid w:val="002777B3"/>
    <w:rsid w:val="002A122D"/>
    <w:rsid w:val="002A22C2"/>
    <w:rsid w:val="002B48FD"/>
    <w:rsid w:val="002B5C7C"/>
    <w:rsid w:val="002D0064"/>
    <w:rsid w:val="0031367D"/>
    <w:rsid w:val="0034621A"/>
    <w:rsid w:val="003620E6"/>
    <w:rsid w:val="00370DC1"/>
    <w:rsid w:val="0038421A"/>
    <w:rsid w:val="004251E7"/>
    <w:rsid w:val="00454A38"/>
    <w:rsid w:val="00462E83"/>
    <w:rsid w:val="00463F3E"/>
    <w:rsid w:val="004B56D2"/>
    <w:rsid w:val="004D5CBE"/>
    <w:rsid w:val="0050451F"/>
    <w:rsid w:val="00520001"/>
    <w:rsid w:val="00547C02"/>
    <w:rsid w:val="0056661B"/>
    <w:rsid w:val="00575B3E"/>
    <w:rsid w:val="00584D40"/>
    <w:rsid w:val="00596A75"/>
    <w:rsid w:val="005B0164"/>
    <w:rsid w:val="005E22CB"/>
    <w:rsid w:val="005F69E7"/>
    <w:rsid w:val="00616007"/>
    <w:rsid w:val="006276AC"/>
    <w:rsid w:val="0068148F"/>
    <w:rsid w:val="0069040C"/>
    <w:rsid w:val="006C6C7C"/>
    <w:rsid w:val="006E5DF0"/>
    <w:rsid w:val="00706792"/>
    <w:rsid w:val="00740289"/>
    <w:rsid w:val="00772FB6"/>
    <w:rsid w:val="007749EC"/>
    <w:rsid w:val="007A459F"/>
    <w:rsid w:val="007B042E"/>
    <w:rsid w:val="00805F22"/>
    <w:rsid w:val="008119E5"/>
    <w:rsid w:val="008121A0"/>
    <w:rsid w:val="008D1BD5"/>
    <w:rsid w:val="008E6BA2"/>
    <w:rsid w:val="008E6FFD"/>
    <w:rsid w:val="00915EAE"/>
    <w:rsid w:val="009164F1"/>
    <w:rsid w:val="009166A6"/>
    <w:rsid w:val="00967902"/>
    <w:rsid w:val="009A64D4"/>
    <w:rsid w:val="009B2D98"/>
    <w:rsid w:val="009B648F"/>
    <w:rsid w:val="009D5497"/>
    <w:rsid w:val="00A00A86"/>
    <w:rsid w:val="00A278CE"/>
    <w:rsid w:val="00A70387"/>
    <w:rsid w:val="00A80940"/>
    <w:rsid w:val="00AD10FA"/>
    <w:rsid w:val="00B11D85"/>
    <w:rsid w:val="00BD144A"/>
    <w:rsid w:val="00BD5B05"/>
    <w:rsid w:val="00C156E9"/>
    <w:rsid w:val="00C172A8"/>
    <w:rsid w:val="00C17DA0"/>
    <w:rsid w:val="00C4237D"/>
    <w:rsid w:val="00C435F5"/>
    <w:rsid w:val="00C868A2"/>
    <w:rsid w:val="00C9204E"/>
    <w:rsid w:val="00CE2475"/>
    <w:rsid w:val="00CF6A50"/>
    <w:rsid w:val="00D00905"/>
    <w:rsid w:val="00D1347E"/>
    <w:rsid w:val="00D31064"/>
    <w:rsid w:val="00D464EE"/>
    <w:rsid w:val="00D56306"/>
    <w:rsid w:val="00D70E28"/>
    <w:rsid w:val="00D70EF9"/>
    <w:rsid w:val="00D71842"/>
    <w:rsid w:val="00D724C0"/>
    <w:rsid w:val="00D945A3"/>
    <w:rsid w:val="00DA362B"/>
    <w:rsid w:val="00DA4778"/>
    <w:rsid w:val="00DB1993"/>
    <w:rsid w:val="00DD4600"/>
    <w:rsid w:val="00DE37AF"/>
    <w:rsid w:val="00DF01D8"/>
    <w:rsid w:val="00DF39CA"/>
    <w:rsid w:val="00DF59EC"/>
    <w:rsid w:val="00E25E48"/>
    <w:rsid w:val="00E439E4"/>
    <w:rsid w:val="00E54037"/>
    <w:rsid w:val="00E73713"/>
    <w:rsid w:val="00E970A3"/>
    <w:rsid w:val="00EA3C60"/>
    <w:rsid w:val="00EC7707"/>
    <w:rsid w:val="00ED4746"/>
    <w:rsid w:val="00F16747"/>
    <w:rsid w:val="00F27C2A"/>
    <w:rsid w:val="00F35169"/>
    <w:rsid w:val="00F46F77"/>
    <w:rsid w:val="00F905F4"/>
    <w:rsid w:val="00FB74B2"/>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Heading2">
    <w:name w:val="heading 2"/>
    <w:basedOn w:val="Normal"/>
    <w:next w:val="Normal"/>
    <w:link w:val="Heading2Cha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6661B"/>
    <w:rPr>
      <w:rFonts w:ascii="Times New Roman" w:eastAsia="Times New Roman" w:hAnsi="Times New Roman" w:cs="Times New Roman"/>
      <w:b/>
      <w:bCs/>
      <w:kern w:val="1"/>
      <w:sz w:val="28"/>
      <w:szCs w:val="24"/>
      <w:lang w:val="ro-RO" w:eastAsia="ar-SA"/>
    </w:rPr>
  </w:style>
  <w:style w:type="character" w:customStyle="1" w:styleId="Heading2Char">
    <w:name w:val="Heading 2 Char"/>
    <w:basedOn w:val="DefaultParagraphFont"/>
    <w:link w:val="Heading2"/>
    <w:uiPriority w:val="9"/>
    <w:rsid w:val="00A00A86"/>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46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4EE"/>
  </w:style>
  <w:style w:type="paragraph" w:styleId="Footer">
    <w:name w:val="footer"/>
    <w:basedOn w:val="Normal"/>
    <w:link w:val="FooterChar"/>
    <w:uiPriority w:val="99"/>
    <w:unhideWhenUsed/>
    <w:rsid w:val="00D46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Strong">
    <w:name w:val="Strong"/>
    <w:basedOn w:val="DefaultParagraphFon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605</TotalTime>
  <Pages>1</Pages>
  <Words>286</Words>
  <Characters>1631</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79</cp:revision>
  <cp:lastPrinted>2021-08-23T10:41:00Z</cp:lastPrinted>
  <dcterms:created xsi:type="dcterms:W3CDTF">2021-05-17T11:02:00Z</dcterms:created>
  <dcterms:modified xsi:type="dcterms:W3CDTF">2021-08-23T11:48:00Z</dcterms:modified>
</cp:coreProperties>
</file>