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5D6499AB"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p w14:paraId="77681314" w14:textId="7898F89C" w:rsid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082EBF">
        <w:rPr>
          <w:rFonts w:ascii="Times New Roman" w:eastAsia="Times New Roman" w:hAnsi="Times New Roman" w:cs="Times New Roman"/>
          <w:b/>
          <w:bCs/>
          <w:kern w:val="1"/>
          <w:sz w:val="28"/>
          <w:szCs w:val="24"/>
          <w:lang w:val="ro-RO" w:eastAsia="ar-SA"/>
        </w:rPr>
        <w:t xml:space="preserve"> </w:t>
      </w:r>
      <w:r w:rsidR="00231632">
        <w:rPr>
          <w:rFonts w:ascii="Times New Roman" w:eastAsia="Times New Roman" w:hAnsi="Times New Roman" w:cs="Times New Roman"/>
          <w:b/>
          <w:bCs/>
          <w:kern w:val="1"/>
          <w:sz w:val="28"/>
          <w:szCs w:val="24"/>
          <w:lang w:val="ro-RO" w:eastAsia="ar-SA"/>
        </w:rPr>
        <w:t>3</w:t>
      </w:r>
      <w:r w:rsidR="00C208D1">
        <w:rPr>
          <w:rFonts w:ascii="Times New Roman" w:eastAsia="Times New Roman" w:hAnsi="Times New Roman" w:cs="Times New Roman"/>
          <w:b/>
          <w:bCs/>
          <w:kern w:val="1"/>
          <w:sz w:val="28"/>
          <w:szCs w:val="24"/>
          <w:lang w:val="ro-RO" w:eastAsia="ar-SA"/>
        </w:rPr>
        <w:t>74</w:t>
      </w:r>
      <w:r w:rsidR="00EC1C3B">
        <w:rPr>
          <w:rFonts w:ascii="Times New Roman" w:eastAsia="Times New Roman" w:hAnsi="Times New Roman" w:cs="Times New Roman"/>
          <w:b/>
          <w:bCs/>
          <w:kern w:val="1"/>
          <w:sz w:val="28"/>
          <w:szCs w:val="24"/>
          <w:lang w:val="ro-RO" w:eastAsia="ar-SA"/>
        </w:rPr>
        <w:t>6</w:t>
      </w:r>
      <w:r w:rsidRPr="0056661B">
        <w:rPr>
          <w:rFonts w:ascii="Times New Roman" w:eastAsia="Times New Roman" w:hAnsi="Times New Roman" w:cs="Times New Roman"/>
          <w:b/>
          <w:bCs/>
          <w:kern w:val="1"/>
          <w:sz w:val="28"/>
          <w:szCs w:val="24"/>
          <w:lang w:val="ro-RO" w:eastAsia="ar-SA"/>
        </w:rPr>
        <w:t xml:space="preserve">/ </w:t>
      </w:r>
      <w:r>
        <w:rPr>
          <w:rFonts w:ascii="Times New Roman" w:eastAsia="Times New Roman" w:hAnsi="Times New Roman" w:cs="Times New Roman"/>
          <w:b/>
          <w:bCs/>
          <w:kern w:val="1"/>
          <w:sz w:val="28"/>
          <w:szCs w:val="24"/>
          <w:lang w:val="ro-RO" w:eastAsia="ar-SA"/>
        </w:rPr>
        <w:t>1</w:t>
      </w:r>
      <w:r w:rsidR="00231632">
        <w:rPr>
          <w:rFonts w:ascii="Times New Roman" w:eastAsia="Times New Roman" w:hAnsi="Times New Roman" w:cs="Times New Roman"/>
          <w:b/>
          <w:bCs/>
          <w:kern w:val="1"/>
          <w:sz w:val="28"/>
          <w:szCs w:val="24"/>
          <w:lang w:val="ro-RO" w:eastAsia="ar-SA"/>
        </w:rPr>
        <w:t>8</w:t>
      </w:r>
      <w:r>
        <w:rPr>
          <w:rFonts w:ascii="Times New Roman" w:eastAsia="Times New Roman" w:hAnsi="Times New Roman" w:cs="Times New Roman"/>
          <w:b/>
          <w:bCs/>
          <w:kern w:val="1"/>
          <w:sz w:val="28"/>
          <w:szCs w:val="24"/>
          <w:lang w:val="ro-RO" w:eastAsia="ar-SA"/>
        </w:rPr>
        <w:t xml:space="preserve"> </w:t>
      </w:r>
      <w:r w:rsidR="00231632">
        <w:rPr>
          <w:rFonts w:ascii="Times New Roman" w:eastAsia="Times New Roman" w:hAnsi="Times New Roman" w:cs="Times New Roman"/>
          <w:b/>
          <w:bCs/>
          <w:kern w:val="1"/>
          <w:sz w:val="28"/>
          <w:szCs w:val="24"/>
          <w:lang w:val="ro-RO" w:eastAsia="ar-SA"/>
        </w:rPr>
        <w:t>august</w:t>
      </w:r>
      <w:r w:rsidRPr="0056661B">
        <w:rPr>
          <w:rFonts w:ascii="Times New Roman" w:eastAsia="Times New Roman" w:hAnsi="Times New Roman" w:cs="Times New Roman"/>
          <w:b/>
          <w:bCs/>
          <w:kern w:val="1"/>
          <w:sz w:val="28"/>
          <w:szCs w:val="24"/>
          <w:lang w:val="ro-RO" w:eastAsia="ar-SA"/>
        </w:rPr>
        <w:t xml:space="preserve"> 2021 </w:t>
      </w:r>
    </w:p>
    <w:p w14:paraId="6F0A54A6" w14:textId="7A5E5332" w:rsidR="00AA0B4B" w:rsidRDefault="00AA0B4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0FAA9EC7" w14:textId="77777777" w:rsidR="00AA0B4B" w:rsidRPr="0056661B" w:rsidRDefault="00AA0B4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EB0DDEC"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R A P O R T </w:t>
      </w:r>
    </w:p>
    <w:bookmarkEnd w:id="0"/>
    <w:p w14:paraId="4C95B07B" w14:textId="77777777" w:rsidR="00CE4126" w:rsidRPr="00CE4126" w:rsidRDefault="0056661B" w:rsidP="00CE4126">
      <w:pPr>
        <w:pStyle w:val="Heading2"/>
        <w:shd w:val="clear" w:color="auto" w:fill="FFFFFF"/>
        <w:jc w:val="center"/>
        <w:rPr>
          <w:rFonts w:ascii="Times New Roman" w:eastAsia="Times New Roman" w:hAnsi="Times New Roman" w:cs="Times New Roman"/>
          <w:b/>
          <w:bCs/>
          <w:color w:val="484848"/>
          <w:sz w:val="24"/>
          <w:szCs w:val="24"/>
          <w:lang w:eastAsia="en-GB"/>
        </w:rPr>
      </w:pPr>
      <w:r w:rsidRPr="0056661B">
        <w:rPr>
          <w:rFonts w:ascii="Times New Roman" w:eastAsia="Times New Roman" w:hAnsi="Times New Roman" w:cs="Arial"/>
          <w:b/>
          <w:bCs/>
          <w:color w:val="000000"/>
          <w:kern w:val="1"/>
          <w:sz w:val="24"/>
          <w:szCs w:val="24"/>
          <w:lang w:val="ro-RO" w:eastAsia="ar-SA"/>
        </w:rPr>
        <w:t xml:space="preserve">la proiectul de hotărâre </w:t>
      </w:r>
      <w:bookmarkStart w:id="1" w:name="_Hlk80611332"/>
      <w:r w:rsidR="00CE4126" w:rsidRPr="00CE4126">
        <w:rPr>
          <w:rFonts w:ascii="Times New Roman" w:eastAsia="Times New Roman" w:hAnsi="Times New Roman" w:cs="Times New Roman"/>
          <w:b/>
          <w:bCs/>
          <w:color w:val="484848"/>
          <w:sz w:val="24"/>
          <w:szCs w:val="24"/>
          <w:lang w:eastAsia="en-GB"/>
        </w:rPr>
        <w:t>privind alocarea sumei de 4000 lei din bugetul local al comunei Târgușor, județul Constanța, în vederea achiziționării unui aparat xerox pentru biroul contabilitate din cadrul primăriei comunei Târgușor, județul Constanța</w:t>
      </w:r>
    </w:p>
    <w:p w14:paraId="12671FE8" w14:textId="25A03501" w:rsidR="00C208D1" w:rsidRPr="009F68BC" w:rsidRDefault="00C208D1" w:rsidP="004832AA">
      <w:pPr>
        <w:pStyle w:val="Heading2"/>
        <w:shd w:val="clear" w:color="auto" w:fill="FFFFFF"/>
        <w:jc w:val="center"/>
        <w:rPr>
          <w:rFonts w:ascii="Times New Roman" w:eastAsia="Times New Roman" w:hAnsi="Times New Roman" w:cs="Times New Roman"/>
          <w:b/>
          <w:bCs/>
          <w:color w:val="484848"/>
          <w:sz w:val="24"/>
          <w:szCs w:val="24"/>
          <w:lang w:eastAsia="en-GB"/>
        </w:rPr>
      </w:pPr>
    </w:p>
    <w:p w14:paraId="746D90B1" w14:textId="193FBB6F" w:rsidR="0056661B" w:rsidRPr="0056661B" w:rsidRDefault="0056661B" w:rsidP="00CD2B03">
      <w:pPr>
        <w:pStyle w:val="Heading2"/>
        <w:shd w:val="clear" w:color="auto" w:fill="FFFFFF"/>
        <w:jc w:val="center"/>
        <w:rPr>
          <w:rFonts w:ascii="Times New Roman" w:eastAsia="Times New Roman" w:hAnsi="Times New Roman" w:cs="Arial"/>
          <w:b/>
          <w:bCs/>
          <w:color w:val="000000"/>
          <w:kern w:val="1"/>
          <w:sz w:val="24"/>
          <w:szCs w:val="24"/>
          <w:lang w:val="ro-RO" w:eastAsia="ar-SA"/>
        </w:rPr>
      </w:pPr>
    </w:p>
    <w:bookmarkEnd w:id="1"/>
    <w:p w14:paraId="2A54CE56"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127C92C9" w14:textId="5CB1E356" w:rsidR="0056661B" w:rsidRPr="0056661B" w:rsidRDefault="0056661B" w:rsidP="007749EC">
      <w:pPr>
        <w:keepNext/>
        <w:suppressAutoHyphens/>
        <w:spacing w:after="0" w:line="240" w:lineRule="auto"/>
        <w:ind w:left="-567" w:right="-567" w:firstLine="720"/>
        <w:outlineLvl w:val="2"/>
        <w:rPr>
          <w:rFonts w:ascii="Times New Roman" w:eastAsia="Times New Roman" w:hAnsi="Times New Roman" w:cs="Times New Roman"/>
          <w:b/>
          <w:bCs/>
          <w:color w:val="000000"/>
          <w:kern w:val="1"/>
          <w:sz w:val="24"/>
          <w:szCs w:val="24"/>
          <w:lang w:val="ro-RO" w:eastAsia="ar-SA"/>
        </w:rPr>
      </w:pPr>
      <w:r w:rsidRPr="0056661B">
        <w:rPr>
          <w:rFonts w:ascii="Times New Roman" w:eastAsia="Times New Roman" w:hAnsi="Times New Roman" w:cs="Times New Roman"/>
          <w:b/>
          <w:bCs/>
          <w:color w:val="000000"/>
          <w:kern w:val="1"/>
          <w:sz w:val="24"/>
          <w:szCs w:val="24"/>
          <w:lang w:val="ro-RO" w:eastAsia="ar-SA"/>
        </w:rPr>
        <w:t>Analizând Referatul de Aprobare şi Proiectul de Hotărâre</w:t>
      </w:r>
      <w:r w:rsidR="00CE4126">
        <w:rPr>
          <w:rFonts w:ascii="Times New Roman" w:eastAsia="Times New Roman" w:hAnsi="Times New Roman" w:cs="Times New Roman"/>
          <w:b/>
          <w:bCs/>
          <w:color w:val="000000"/>
          <w:kern w:val="1"/>
          <w:sz w:val="24"/>
          <w:szCs w:val="24"/>
          <w:lang w:val="ro-RO" w:eastAsia="ar-SA"/>
        </w:rPr>
        <w:t xml:space="preserve"> privind alocarea sumei de 4.000 lei din bugetul local al comunei Târgușor, județul Constanța, în vederea achiziționării unui aparat xerox pentru biroul contabilitate din cadrul primăriei comunei Târgușor, județul Constanța</w:t>
      </w:r>
      <w:r w:rsidRPr="0056661B">
        <w:rPr>
          <w:rFonts w:ascii="Times New Roman" w:eastAsia="Times New Roman" w:hAnsi="Times New Roman" w:cs="Times New Roman"/>
          <w:b/>
          <w:bCs/>
          <w:color w:val="000000"/>
          <w:kern w:val="1"/>
          <w:sz w:val="24"/>
          <w:szCs w:val="24"/>
          <w:lang w:val="ro-RO" w:eastAsia="ar-SA"/>
        </w:rPr>
        <w:t>, iniţiat de doamna Mădălina NEGRU, primarul comunei Târguşor, consider ca legala si oportună adoptarea acestuia.</w:t>
      </w:r>
    </w:p>
    <w:p w14:paraId="2BC7BC3C" w14:textId="77777777" w:rsidR="00082EBF" w:rsidRDefault="0056661B" w:rsidP="00082EBF">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color w:val="000000"/>
          <w:kern w:val="1"/>
          <w:sz w:val="24"/>
          <w:szCs w:val="24"/>
          <w:lang w:val="ro-RO" w:eastAsia="ar-SA"/>
        </w:rPr>
        <w:tab/>
      </w:r>
      <w:r w:rsidRPr="0056661B">
        <w:rPr>
          <w:rFonts w:ascii="Times New Roman" w:eastAsia="Times New Roman" w:hAnsi="Times New Roman" w:cs="Arial"/>
          <w:b/>
          <w:bCs/>
          <w:color w:val="000000"/>
          <w:kern w:val="1"/>
          <w:sz w:val="24"/>
          <w:szCs w:val="24"/>
          <w:lang w:val="ro-RO" w:eastAsia="ar-SA"/>
        </w:rPr>
        <w:t>Consider ca legal acest proiect de hotărâre în conformitate cu prevederile</w:t>
      </w:r>
      <w:r w:rsidRPr="0056661B">
        <w:rPr>
          <w:rFonts w:ascii="Times New Roman" w:eastAsia="Times New Roman" w:hAnsi="Times New Roman" w:cs="Times New Roman"/>
          <w:b/>
          <w:kern w:val="1"/>
          <w:sz w:val="24"/>
          <w:szCs w:val="24"/>
          <w:lang w:val="en-US" w:eastAsia="ar-SA"/>
        </w:rPr>
        <w:t xml:space="preserve"> art. 3 și art. 4 din </w:t>
      </w:r>
      <w:r w:rsidRPr="0056661B">
        <w:rPr>
          <w:rFonts w:ascii="Times New Roman" w:eastAsia="Times New Roman" w:hAnsi="Times New Roman" w:cs="Arial"/>
          <w:b/>
          <w:bCs/>
          <w:color w:val="000000"/>
          <w:kern w:val="1"/>
          <w:sz w:val="24"/>
          <w:szCs w:val="24"/>
          <w:lang w:val="ro-RO" w:eastAsia="ar-SA"/>
        </w:rPr>
        <w:t xml:space="preserve">Legea nr. 500/ 2002 privind finanţele publice, cu modificările şi completările ulterioare, </w:t>
      </w:r>
      <w:r w:rsidRPr="0056661B">
        <w:rPr>
          <w:rFonts w:ascii="Times New Roman" w:eastAsia="Times New Roman" w:hAnsi="Times New Roman" w:cs="Times New Roman"/>
          <w:b/>
          <w:kern w:val="1"/>
          <w:sz w:val="24"/>
          <w:szCs w:val="24"/>
          <w:lang w:val="en-US" w:eastAsia="ar-SA"/>
        </w:rPr>
        <w:t>prevederile art. 19 alin. (1) și alin. (2) din</w:t>
      </w:r>
      <w:r w:rsidRPr="0056661B">
        <w:rPr>
          <w:rFonts w:ascii="Times New Roman" w:eastAsia="Times New Roman" w:hAnsi="Times New Roman" w:cs="Arial"/>
          <w:b/>
          <w:bCs/>
          <w:color w:val="000000"/>
          <w:kern w:val="1"/>
          <w:sz w:val="24"/>
          <w:szCs w:val="24"/>
          <w:lang w:val="ro-RO" w:eastAsia="ar-SA"/>
        </w:rPr>
        <w:t xml:space="preserve"> Legea nr. 273/ 2006 privind finanţele publice locale, cu modificările şi completările ulterioare, </w:t>
      </w:r>
      <w:r w:rsidRPr="0056661B">
        <w:rPr>
          <w:rFonts w:ascii="Times New Roman" w:eastAsia="Times New Roman" w:hAnsi="Times New Roman" w:cs="Times New Roman"/>
          <w:b/>
          <w:kern w:val="1"/>
          <w:sz w:val="24"/>
          <w:szCs w:val="24"/>
          <w:lang w:val="en-US" w:eastAsia="ar-SA"/>
        </w:rPr>
        <w:t>prevederile art. 3 și art. 5 alin. (3) lit. a) din</w:t>
      </w:r>
      <w:r w:rsidRPr="0056661B">
        <w:rPr>
          <w:rFonts w:ascii="Times New Roman" w:eastAsia="Times New Roman" w:hAnsi="Times New Roman" w:cs="Arial"/>
          <w:b/>
          <w:bCs/>
          <w:color w:val="000000"/>
          <w:kern w:val="1"/>
          <w:sz w:val="24"/>
          <w:szCs w:val="24"/>
          <w:lang w:val="ro-RO" w:eastAsia="ar-SA"/>
        </w:rPr>
        <w:t xml:space="preserve"> Legea bugetului de stat pe anul 2021, nr.15/ 2021 şi prevederile art. 129 </w:t>
      </w:r>
      <w:r>
        <w:rPr>
          <w:rFonts w:ascii="Times New Roman" w:eastAsia="Times New Roman" w:hAnsi="Times New Roman" w:cs="Arial"/>
          <w:b/>
          <w:bCs/>
          <w:color w:val="000000"/>
          <w:kern w:val="1"/>
          <w:sz w:val="24"/>
          <w:szCs w:val="24"/>
          <w:lang w:val="ro-RO" w:eastAsia="ar-SA"/>
        </w:rPr>
        <w:t>alin. (1)</w:t>
      </w:r>
      <w:r w:rsidRPr="0056661B">
        <w:rPr>
          <w:rFonts w:ascii="Times New Roman" w:eastAsia="Times New Roman" w:hAnsi="Times New Roman" w:cs="Arial"/>
          <w:b/>
          <w:bCs/>
          <w:color w:val="000000"/>
          <w:kern w:val="1"/>
          <w:sz w:val="24"/>
          <w:szCs w:val="24"/>
          <w:lang w:val="ro-RO" w:eastAsia="ar-SA"/>
        </w:rPr>
        <w:t xml:space="preserve"> alin. (2)  lit. b) şi alin. (4) lit. a), art. 139 alin. (1) şi alin. (3) lit. a) coroborat cu art. 196 alin. (1) lit. a) din Ordonanței de Urgență a Guvernului nr. 57/ 2019 privind Codul Administrativ, cu modificările şi completările ulterioare.</w:t>
      </w:r>
    </w:p>
    <w:p w14:paraId="7FE6A64E" w14:textId="14DE901F" w:rsidR="00082EBF" w:rsidRPr="00231632" w:rsidRDefault="00082EBF" w:rsidP="00CE4126">
      <w:pPr>
        <w:tabs>
          <w:tab w:val="left" w:pos="0"/>
        </w:tabs>
        <w:suppressAutoHyphens/>
        <w:spacing w:after="0" w:line="240" w:lineRule="auto"/>
        <w:ind w:left="-567" w:right="-567"/>
        <w:rPr>
          <w:rFonts w:ascii="Times New Roman" w:eastAsia="Times New Roman" w:hAnsi="Times New Roman" w:cs="Times New Roman"/>
          <w:b/>
          <w:bCs/>
          <w:sz w:val="24"/>
          <w:szCs w:val="24"/>
          <w:lang w:val="ro-RO" w:eastAsia="en-GB"/>
        </w:rPr>
      </w:pPr>
      <w:r>
        <w:rPr>
          <w:rFonts w:ascii="Times New Roman" w:eastAsia="Times New Roman" w:hAnsi="Times New Roman" w:cs="Arial"/>
          <w:b/>
          <w:bCs/>
          <w:color w:val="000000"/>
          <w:kern w:val="1"/>
          <w:sz w:val="24"/>
          <w:szCs w:val="24"/>
          <w:lang w:val="ro-RO" w:eastAsia="ar-SA"/>
        </w:rPr>
        <w:tab/>
      </w:r>
      <w:r w:rsidR="0056661B" w:rsidRPr="0056661B">
        <w:rPr>
          <w:rFonts w:ascii="Times New Roman" w:eastAsia="Times New Roman" w:hAnsi="Times New Roman" w:cs="Arial"/>
          <w:b/>
          <w:bCs/>
          <w:color w:val="000000"/>
          <w:kern w:val="1"/>
          <w:sz w:val="24"/>
          <w:szCs w:val="24"/>
          <w:lang w:val="ro-RO" w:eastAsia="ar-SA"/>
        </w:rPr>
        <w:t xml:space="preserve">Consider ca oportun acest proiect de hotărâre </w:t>
      </w:r>
      <w:bookmarkStart w:id="2" w:name="_Hlk80620490"/>
      <w:r w:rsidR="0056661B" w:rsidRPr="0056661B">
        <w:rPr>
          <w:rFonts w:ascii="Times New Roman" w:eastAsia="Times New Roman" w:hAnsi="Times New Roman" w:cs="Arial"/>
          <w:b/>
          <w:bCs/>
          <w:color w:val="000000"/>
          <w:kern w:val="1"/>
          <w:sz w:val="24"/>
          <w:szCs w:val="24"/>
          <w:lang w:val="ro-RO" w:eastAsia="ar-SA"/>
        </w:rPr>
        <w:t>având în vedere</w:t>
      </w:r>
      <w:r w:rsidR="00231632">
        <w:rPr>
          <w:rFonts w:ascii="Times New Roman" w:eastAsia="Times New Roman" w:hAnsi="Times New Roman" w:cs="Arial"/>
          <w:b/>
          <w:bCs/>
          <w:color w:val="000000"/>
          <w:kern w:val="1"/>
          <w:sz w:val="24"/>
          <w:szCs w:val="24"/>
          <w:lang w:val="ro-RO" w:eastAsia="ar-SA"/>
        </w:rPr>
        <w:t xml:space="preserve"> </w:t>
      </w:r>
      <w:r w:rsidR="00AA0B4B">
        <w:rPr>
          <w:rFonts w:ascii="Times New Roman" w:eastAsia="Times New Roman" w:hAnsi="Times New Roman" w:cs="Times New Roman"/>
          <w:b/>
          <w:bCs/>
          <w:color w:val="000000" w:themeColor="text1"/>
          <w:kern w:val="2"/>
          <w:sz w:val="24"/>
          <w:szCs w:val="24"/>
          <w:lang w:val="en-US" w:eastAsia="ar-SA"/>
        </w:rPr>
        <w:t xml:space="preserve">faptul </w:t>
      </w:r>
      <w:bookmarkStart w:id="3" w:name="_Hlk80612438"/>
      <w:r w:rsidR="00AA0B4B">
        <w:rPr>
          <w:rFonts w:ascii="Times New Roman" w:eastAsia="Times New Roman" w:hAnsi="Times New Roman" w:cs="Times New Roman"/>
          <w:b/>
          <w:bCs/>
          <w:color w:val="000000" w:themeColor="text1"/>
          <w:kern w:val="2"/>
          <w:sz w:val="24"/>
          <w:szCs w:val="24"/>
          <w:lang w:val="en-US" w:eastAsia="ar-SA"/>
        </w:rPr>
        <w:t xml:space="preserve">că </w:t>
      </w:r>
      <w:r w:rsidR="00CE4126">
        <w:rPr>
          <w:rFonts w:ascii="Times New Roman" w:eastAsia="Times New Roman" w:hAnsi="Times New Roman" w:cs="Arial"/>
          <w:b/>
          <w:bCs/>
          <w:color w:val="000000"/>
          <w:kern w:val="1"/>
          <w:sz w:val="24"/>
          <w:szCs w:val="24"/>
          <w:lang w:val="ro-RO" w:eastAsia="ar-SA"/>
        </w:rPr>
        <w:t xml:space="preserve">la biroul contabilitate există un aparat xerox 5020 achiziționat în anul 2012, folosit ca imprimantă și xerox pentru toată instituția, având durata normată de utilizare depășită și un grad de uzură avansat, de aceea se impune </w:t>
      </w:r>
      <w:r w:rsidR="00CE4126">
        <w:rPr>
          <w:rFonts w:ascii="Times New Roman" w:eastAsia="Times New Roman" w:hAnsi="Times New Roman" w:cs="Arial"/>
          <w:b/>
          <w:bCs/>
          <w:color w:val="000000"/>
          <w:kern w:val="1"/>
          <w:sz w:val="24"/>
          <w:szCs w:val="24"/>
          <w:lang w:val="ro-RO" w:eastAsia="ar-SA"/>
        </w:rPr>
        <w:t>î</w:t>
      </w:r>
      <w:r w:rsidR="00CE4126">
        <w:rPr>
          <w:rFonts w:ascii="Times New Roman" w:eastAsia="Times New Roman" w:hAnsi="Times New Roman" w:cs="Arial"/>
          <w:b/>
          <w:bCs/>
          <w:color w:val="000000"/>
          <w:kern w:val="1"/>
          <w:sz w:val="24"/>
          <w:szCs w:val="24"/>
          <w:lang w:val="ro-RO" w:eastAsia="ar-SA"/>
        </w:rPr>
        <w:t xml:space="preserve">nlocuirea acestuia cu unul nou. </w:t>
      </w:r>
    </w:p>
    <w:bookmarkEnd w:id="2"/>
    <w:bookmarkEnd w:id="3"/>
    <w:p w14:paraId="31C5ED3E" w14:textId="57466D03" w:rsidR="000A0518" w:rsidRPr="0034621A" w:rsidRDefault="00082EBF" w:rsidP="000A0518">
      <w:pPr>
        <w:tabs>
          <w:tab w:val="left" w:pos="0"/>
        </w:tabs>
        <w:suppressAutoHyphens/>
        <w:spacing w:after="0" w:line="240" w:lineRule="auto"/>
        <w:ind w:left="-567" w:right="-567"/>
        <w:rPr>
          <w:rFonts w:ascii="Times New Roman" w:eastAsia="Times New Roman" w:hAnsi="Times New Roman" w:cs="Times New Roman"/>
          <w:b/>
          <w:bCs/>
          <w:sz w:val="24"/>
          <w:szCs w:val="24"/>
          <w:lang w:val="ro-RO" w:eastAsia="en-GB"/>
        </w:rPr>
      </w:pPr>
      <w:r>
        <w:rPr>
          <w:rFonts w:ascii="Times New Roman" w:eastAsia="Times New Roman" w:hAnsi="Times New Roman" w:cs="Times New Roman"/>
          <w:b/>
          <w:bCs/>
          <w:color w:val="000000" w:themeColor="text1"/>
          <w:kern w:val="1"/>
          <w:sz w:val="24"/>
          <w:szCs w:val="24"/>
          <w:lang w:val="en-US" w:eastAsia="ar-SA"/>
        </w:rPr>
        <w:t xml:space="preserve"> </w:t>
      </w:r>
      <w:r w:rsidR="00CE4126">
        <w:rPr>
          <w:rFonts w:ascii="Times New Roman" w:eastAsia="Times New Roman" w:hAnsi="Times New Roman" w:cs="Times New Roman"/>
          <w:b/>
          <w:bCs/>
          <w:color w:val="000000" w:themeColor="text1"/>
          <w:kern w:val="1"/>
          <w:sz w:val="24"/>
          <w:szCs w:val="24"/>
          <w:lang w:val="en-US" w:eastAsia="ar-SA"/>
        </w:rPr>
        <w:t xml:space="preserve">     </w:t>
      </w:r>
      <w:r>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kern w:val="1"/>
          <w:sz w:val="24"/>
          <w:szCs w:val="24"/>
          <w:lang w:val="ro-RO" w:eastAsia="ar-SA"/>
        </w:rPr>
        <w:t>Având in vedere cele menţionate mai sus, propun membrilor Consiliului Local al comunei Târguşor adoptarea hotărârii in forma prezentata in proiect.</w:t>
      </w:r>
      <w:r w:rsidR="000A0518">
        <w:rPr>
          <w:rFonts w:ascii="Times New Roman" w:eastAsia="Times New Roman" w:hAnsi="Times New Roman" w:cs="Times New Roman"/>
          <w:b/>
          <w:bCs/>
          <w:color w:val="000000"/>
          <w:kern w:val="1"/>
          <w:sz w:val="24"/>
          <w:szCs w:val="24"/>
          <w:lang w:val="ro-RO" w:eastAsia="ar-SA"/>
        </w:rPr>
        <w:t xml:space="preserve"> </w:t>
      </w:r>
    </w:p>
    <w:p w14:paraId="4DB97ED8" w14:textId="112B3E44" w:rsidR="00082EBF" w:rsidRPr="0056661B" w:rsidRDefault="00082EBF" w:rsidP="00082EBF">
      <w:pPr>
        <w:tabs>
          <w:tab w:val="left" w:pos="567"/>
          <w:tab w:val="left" w:pos="851"/>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p>
    <w:p w14:paraId="6043F850" w14:textId="77777777" w:rsidR="00082EBF" w:rsidRPr="0056661B" w:rsidRDefault="00082EBF" w:rsidP="00082EBF">
      <w:pPr>
        <w:suppressAutoHyphens/>
        <w:spacing w:after="0" w:line="240" w:lineRule="auto"/>
        <w:ind w:left="-567" w:right="-567"/>
        <w:jc w:val="left"/>
        <w:rPr>
          <w:rFonts w:ascii="Times New Roman" w:eastAsia="Times New Roman" w:hAnsi="Times New Roman" w:cs="Times New Roman"/>
          <w:b/>
          <w:bCs/>
          <w:kern w:val="1"/>
          <w:sz w:val="24"/>
          <w:szCs w:val="24"/>
          <w:lang w:val="en-US" w:eastAsia="ar-SA"/>
        </w:rPr>
      </w:pPr>
    </w:p>
    <w:p w14:paraId="3ECBE1CD" w14:textId="2A99F8B8" w:rsidR="0056661B" w:rsidRPr="0056661B" w:rsidRDefault="0056661B"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22607FD3" w14:textId="3AA16FDC" w:rsidR="0056661B" w:rsidRPr="0056661B" w:rsidRDefault="007749EC" w:rsidP="00082EBF">
      <w:pPr>
        <w:tabs>
          <w:tab w:val="left" w:pos="567"/>
          <w:tab w:val="left" w:pos="851"/>
        </w:tabs>
        <w:suppressAutoHyphens/>
        <w:spacing w:after="0" w:line="240" w:lineRule="auto"/>
        <w:ind w:left="-567" w:right="-567"/>
        <w:rPr>
          <w:rFonts w:ascii="Times New Roman" w:eastAsia="Times New Roman" w:hAnsi="Times New Roman" w:cs="Times New Roman"/>
          <w:b/>
          <w:bCs/>
          <w:kern w:val="1"/>
          <w:sz w:val="24"/>
          <w:szCs w:val="24"/>
          <w:lang w:val="en-US" w:eastAsia="ar-SA"/>
        </w:rPr>
      </w:pPr>
      <w:r>
        <w:rPr>
          <w:rFonts w:ascii="Times New Roman" w:eastAsia="Times New Roman" w:hAnsi="Times New Roman" w:cs="Times New Roman"/>
          <w:b/>
          <w:bCs/>
          <w:color w:val="000000"/>
          <w:kern w:val="1"/>
          <w:sz w:val="24"/>
          <w:szCs w:val="24"/>
          <w:lang w:val="ro-RO" w:eastAsia="ar-SA"/>
        </w:rPr>
        <w:t xml:space="preserve"> </w:t>
      </w:r>
    </w:p>
    <w:p w14:paraId="6B1474AD" w14:textId="77777777" w:rsidR="0056661B" w:rsidRPr="0056661B" w:rsidRDefault="0056661B" w:rsidP="0056661B">
      <w:pPr>
        <w:suppressAutoHyphens/>
        <w:spacing w:after="0" w:line="240" w:lineRule="auto"/>
        <w:rPr>
          <w:rFonts w:ascii="Times New Roman" w:eastAsia="Times New Roman" w:hAnsi="Times New Roman" w:cs="Times New Roman"/>
          <w:b/>
          <w:bCs/>
          <w:color w:val="000000"/>
          <w:kern w:val="1"/>
          <w:sz w:val="24"/>
          <w:szCs w:val="24"/>
          <w:lang w:val="en-US" w:eastAsia="ar-SA"/>
        </w:rPr>
      </w:pPr>
      <w:r w:rsidRPr="0056661B">
        <w:rPr>
          <w:rFonts w:ascii="Times New Roman" w:eastAsia="Times New Roman" w:hAnsi="Times New Roman" w:cs="Times New Roman"/>
          <w:b/>
          <w:bCs/>
          <w:color w:val="000000"/>
          <w:kern w:val="1"/>
          <w:sz w:val="24"/>
          <w:szCs w:val="24"/>
          <w:lang w:val="ro-RO" w:eastAsia="ar-SA"/>
        </w:rPr>
        <w:t xml:space="preserve">                                                        INSPECTOR</w:t>
      </w:r>
      <w:r w:rsidRPr="0056661B">
        <w:rPr>
          <w:rFonts w:ascii="Times New Roman" w:eastAsia="Times New Roman" w:hAnsi="Times New Roman" w:cs="Times New Roman"/>
          <w:b/>
          <w:bCs/>
          <w:color w:val="000000"/>
          <w:kern w:val="1"/>
          <w:sz w:val="24"/>
          <w:szCs w:val="24"/>
          <w:lang w:val="en-US" w:eastAsia="ar-SA"/>
        </w:rPr>
        <w:t>,</w:t>
      </w:r>
    </w:p>
    <w:p w14:paraId="0ACD0571"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76566570"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B7E6C07" w14:textId="7AEEC5FB"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bookmarkStart w:id="4" w:name="_Hlk69211901"/>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8"/>
          <w:szCs w:val="24"/>
          <w:lang w:val="ro-RO" w:eastAsia="ar-SA"/>
        </w:rPr>
        <w:t xml:space="preserve"> </w:t>
      </w:r>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4"/>
          <w:szCs w:val="24"/>
          <w:lang w:val="ro-RO" w:eastAsia="ar-SA"/>
        </w:rPr>
        <w:t>Elena</w:t>
      </w:r>
      <w:r w:rsidRPr="0056661B">
        <w:rPr>
          <w:rFonts w:ascii="Times New Roman" w:eastAsia="Times New Roman" w:hAnsi="Times New Roman" w:cs="Times New Roman"/>
          <w:b/>
          <w:bCs/>
          <w:kern w:val="1"/>
          <w:sz w:val="24"/>
          <w:szCs w:val="24"/>
          <w:lang w:val="ro-RO" w:eastAsia="ar-SA"/>
        </w:rPr>
        <w:t xml:space="preserve"> </w:t>
      </w:r>
      <w:r w:rsidR="00082EBF">
        <w:rPr>
          <w:rFonts w:ascii="Times New Roman" w:eastAsia="Times New Roman" w:hAnsi="Times New Roman" w:cs="Times New Roman"/>
          <w:b/>
          <w:bCs/>
          <w:kern w:val="1"/>
          <w:sz w:val="24"/>
          <w:szCs w:val="24"/>
          <w:lang w:val="ro-RO" w:eastAsia="ar-SA"/>
        </w:rPr>
        <w:t>SIMION</w:t>
      </w:r>
    </w:p>
    <w:p w14:paraId="6C032993" w14:textId="77777777" w:rsidR="0056661B" w:rsidRPr="0056661B" w:rsidRDefault="0056661B" w:rsidP="0056661B">
      <w:pPr>
        <w:suppressAutoHyphens/>
        <w:spacing w:after="0" w:line="240" w:lineRule="auto"/>
        <w:rPr>
          <w:rFonts w:ascii="Times New Roman" w:eastAsia="Times New Roman" w:hAnsi="Times New Roman" w:cs="Times New Roman"/>
          <w:b/>
          <w:bCs/>
          <w:kern w:val="1"/>
          <w:sz w:val="24"/>
          <w:szCs w:val="24"/>
          <w:lang w:val="ro-RO" w:eastAsia="ar-SA"/>
        </w:rPr>
      </w:pPr>
    </w:p>
    <w:p w14:paraId="505ECEEF" w14:textId="77777777" w:rsidR="0056661B" w:rsidRPr="0056661B" w:rsidRDefault="0056661B" w:rsidP="0056661B">
      <w:pPr>
        <w:tabs>
          <w:tab w:val="left" w:pos="0"/>
        </w:tabs>
        <w:suppressAutoHyphens/>
        <w:spacing w:after="0" w:line="240" w:lineRule="auto"/>
        <w:rPr>
          <w:rFonts w:ascii="Times New Roman" w:eastAsia="Times New Roman" w:hAnsi="Times New Roman" w:cs="Arial"/>
          <w:color w:val="000000"/>
          <w:kern w:val="1"/>
          <w:lang w:val="en-US" w:eastAsia="ar-SA"/>
        </w:rPr>
      </w:pPr>
      <w:r w:rsidRPr="0056661B">
        <w:rPr>
          <w:rFonts w:ascii="Times New Roman" w:eastAsia="Times New Roman" w:hAnsi="Times New Roman" w:cs="Arial"/>
          <w:b/>
          <w:bCs/>
          <w:color w:val="000000"/>
          <w:kern w:val="1"/>
          <w:sz w:val="24"/>
          <w:szCs w:val="24"/>
          <w:lang w:val="en-US" w:eastAsia="ar-SA"/>
        </w:rPr>
        <w:tab/>
      </w:r>
    </w:p>
    <w:p w14:paraId="60357B44"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EC6D4B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Pr>
          <w:rFonts w:ascii="Times New Roman" w:eastAsia="Times New Roman" w:hAnsi="Times New Roman" w:cs="Times New Roman"/>
          <w:color w:val="000000"/>
          <w:kern w:val="1"/>
          <w:sz w:val="16"/>
          <w:szCs w:val="16"/>
          <w:lang w:val="ro-RO" w:eastAsia="ar-SA"/>
        </w:rPr>
        <w:t>Dact.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A40664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4"/>
    </w:p>
    <w:p w14:paraId="32B4559C"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sectPr w:rsidR="0056661B" w:rsidRPr="0056661B"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955CE" w14:textId="77777777" w:rsidR="006040E4" w:rsidRDefault="006040E4" w:rsidP="00D464EE">
      <w:pPr>
        <w:spacing w:after="0" w:line="240" w:lineRule="auto"/>
      </w:pPr>
      <w:r>
        <w:separator/>
      </w:r>
    </w:p>
  </w:endnote>
  <w:endnote w:type="continuationSeparator" w:id="0">
    <w:p w14:paraId="64C359BA" w14:textId="77777777" w:rsidR="006040E4" w:rsidRDefault="006040E4"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C4A65" w14:textId="77777777" w:rsidR="006040E4" w:rsidRDefault="006040E4" w:rsidP="00D464EE">
      <w:pPr>
        <w:spacing w:after="0" w:line="240" w:lineRule="auto"/>
      </w:pPr>
      <w:r>
        <w:separator/>
      </w:r>
    </w:p>
  </w:footnote>
  <w:footnote w:type="continuationSeparator" w:id="0">
    <w:p w14:paraId="29D680EA" w14:textId="77777777" w:rsidR="006040E4" w:rsidRDefault="006040E4"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82EBF"/>
    <w:rsid w:val="00093AEB"/>
    <w:rsid w:val="000A0518"/>
    <w:rsid w:val="000F31EA"/>
    <w:rsid w:val="00115A4B"/>
    <w:rsid w:val="00134B88"/>
    <w:rsid w:val="00163970"/>
    <w:rsid w:val="001701DF"/>
    <w:rsid w:val="0019643C"/>
    <w:rsid w:val="001F2AE4"/>
    <w:rsid w:val="001F5500"/>
    <w:rsid w:val="001F6295"/>
    <w:rsid w:val="00231632"/>
    <w:rsid w:val="00266128"/>
    <w:rsid w:val="0027022B"/>
    <w:rsid w:val="002777B3"/>
    <w:rsid w:val="002A122D"/>
    <w:rsid w:val="002B48FD"/>
    <w:rsid w:val="002B53F4"/>
    <w:rsid w:val="002D0064"/>
    <w:rsid w:val="002F43BD"/>
    <w:rsid w:val="0031367D"/>
    <w:rsid w:val="003620E6"/>
    <w:rsid w:val="00370DC1"/>
    <w:rsid w:val="00462E83"/>
    <w:rsid w:val="00463F3E"/>
    <w:rsid w:val="004832AA"/>
    <w:rsid w:val="004D5CBE"/>
    <w:rsid w:val="0050451F"/>
    <w:rsid w:val="00520001"/>
    <w:rsid w:val="00547C02"/>
    <w:rsid w:val="0056661B"/>
    <w:rsid w:val="00575B3E"/>
    <w:rsid w:val="00584D40"/>
    <w:rsid w:val="005B0164"/>
    <w:rsid w:val="005F6407"/>
    <w:rsid w:val="005F7315"/>
    <w:rsid w:val="006040E4"/>
    <w:rsid w:val="00616007"/>
    <w:rsid w:val="00641BE2"/>
    <w:rsid w:val="0068148F"/>
    <w:rsid w:val="0069040C"/>
    <w:rsid w:val="006C6C7C"/>
    <w:rsid w:val="006E2777"/>
    <w:rsid w:val="006E5DF0"/>
    <w:rsid w:val="00706792"/>
    <w:rsid w:val="00740289"/>
    <w:rsid w:val="00772FB6"/>
    <w:rsid w:val="007749EC"/>
    <w:rsid w:val="007A459F"/>
    <w:rsid w:val="007A6403"/>
    <w:rsid w:val="007B042E"/>
    <w:rsid w:val="007E131F"/>
    <w:rsid w:val="00805F22"/>
    <w:rsid w:val="0083505B"/>
    <w:rsid w:val="00894363"/>
    <w:rsid w:val="008D1BD5"/>
    <w:rsid w:val="008E6BA2"/>
    <w:rsid w:val="00915EAE"/>
    <w:rsid w:val="009164F1"/>
    <w:rsid w:val="009166A6"/>
    <w:rsid w:val="00967902"/>
    <w:rsid w:val="009B2D98"/>
    <w:rsid w:val="009B3506"/>
    <w:rsid w:val="009B648F"/>
    <w:rsid w:val="009D5497"/>
    <w:rsid w:val="00A00A86"/>
    <w:rsid w:val="00A278CE"/>
    <w:rsid w:val="00A80940"/>
    <w:rsid w:val="00AA0B4B"/>
    <w:rsid w:val="00AC620F"/>
    <w:rsid w:val="00B11D85"/>
    <w:rsid w:val="00B37CCC"/>
    <w:rsid w:val="00B54ED5"/>
    <w:rsid w:val="00B64B93"/>
    <w:rsid w:val="00BB4567"/>
    <w:rsid w:val="00BD144A"/>
    <w:rsid w:val="00C17DA0"/>
    <w:rsid w:val="00C208D1"/>
    <w:rsid w:val="00C4237D"/>
    <w:rsid w:val="00C435F5"/>
    <w:rsid w:val="00C868A2"/>
    <w:rsid w:val="00C9204E"/>
    <w:rsid w:val="00CD2B03"/>
    <w:rsid w:val="00CE1FF0"/>
    <w:rsid w:val="00CE2475"/>
    <w:rsid w:val="00CE4126"/>
    <w:rsid w:val="00D00905"/>
    <w:rsid w:val="00D1347E"/>
    <w:rsid w:val="00D464EE"/>
    <w:rsid w:val="00D7024F"/>
    <w:rsid w:val="00D70EF9"/>
    <w:rsid w:val="00D724C0"/>
    <w:rsid w:val="00D945A3"/>
    <w:rsid w:val="00DA362B"/>
    <w:rsid w:val="00DA4778"/>
    <w:rsid w:val="00DB1993"/>
    <w:rsid w:val="00DE37AF"/>
    <w:rsid w:val="00DF39CA"/>
    <w:rsid w:val="00E24E1F"/>
    <w:rsid w:val="00E25E48"/>
    <w:rsid w:val="00E439E4"/>
    <w:rsid w:val="00E54037"/>
    <w:rsid w:val="00E73713"/>
    <w:rsid w:val="00E81764"/>
    <w:rsid w:val="00E970A3"/>
    <w:rsid w:val="00EA3C60"/>
    <w:rsid w:val="00EC1C3B"/>
    <w:rsid w:val="00ED4746"/>
    <w:rsid w:val="00F10723"/>
    <w:rsid w:val="00F16747"/>
    <w:rsid w:val="00F27C2A"/>
    <w:rsid w:val="00F35169"/>
    <w:rsid w:val="00F4396F"/>
    <w:rsid w:val="00F46F77"/>
    <w:rsid w:val="00F872D8"/>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Heading2">
    <w:name w:val="heading 2"/>
    <w:basedOn w:val="Normal"/>
    <w:next w:val="Normal"/>
    <w:link w:val="Heading2Cha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6661B"/>
    <w:rPr>
      <w:rFonts w:ascii="Times New Roman" w:eastAsia="Times New Roman" w:hAnsi="Times New Roman" w:cs="Times New Roman"/>
      <w:b/>
      <w:bCs/>
      <w:kern w:val="1"/>
      <w:sz w:val="28"/>
      <w:szCs w:val="24"/>
      <w:lang w:val="ro-RO" w:eastAsia="ar-SA"/>
    </w:rPr>
  </w:style>
  <w:style w:type="character" w:customStyle="1" w:styleId="Heading2Char">
    <w:name w:val="Heading 2 Char"/>
    <w:basedOn w:val="DefaultParagraphFont"/>
    <w:link w:val="Heading2"/>
    <w:uiPriority w:val="9"/>
    <w:rsid w:val="00A00A86"/>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D46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4EE"/>
  </w:style>
  <w:style w:type="paragraph" w:styleId="Footer">
    <w:name w:val="footer"/>
    <w:basedOn w:val="Normal"/>
    <w:link w:val="FooterChar"/>
    <w:uiPriority w:val="99"/>
    <w:unhideWhenUsed/>
    <w:rsid w:val="00D46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Strong">
    <w:name w:val="Strong"/>
    <w:basedOn w:val="DefaultParagraphFon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443845192">
      <w:bodyDiv w:val="1"/>
      <w:marLeft w:val="0"/>
      <w:marRight w:val="0"/>
      <w:marTop w:val="0"/>
      <w:marBottom w:val="0"/>
      <w:divBdr>
        <w:top w:val="none" w:sz="0" w:space="0" w:color="auto"/>
        <w:left w:val="none" w:sz="0" w:space="0" w:color="auto"/>
        <w:bottom w:val="none" w:sz="0" w:space="0" w:color="auto"/>
        <w:right w:val="none" w:sz="0" w:space="0" w:color="auto"/>
      </w:divBdr>
    </w:div>
    <w:div w:id="1977293883">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544</TotalTime>
  <Pages>2</Pages>
  <Words>338</Words>
  <Characters>1928</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83</cp:revision>
  <cp:lastPrinted>2021-08-24T05:34:00Z</cp:lastPrinted>
  <dcterms:created xsi:type="dcterms:W3CDTF">2021-05-17T11:02:00Z</dcterms:created>
  <dcterms:modified xsi:type="dcterms:W3CDTF">2021-08-24T05:36:00Z</dcterms:modified>
</cp:coreProperties>
</file>