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CA" w:rsidRPr="004576CA" w:rsidRDefault="004576CA" w:rsidP="004576CA">
      <w:pPr>
        <w:spacing w:line="240" w:lineRule="auto"/>
        <w:ind w:left="0" w:firstLine="0"/>
        <w:jc w:val="center"/>
        <w:rPr>
          <w:rFonts w:ascii="Trebuchet MS" w:hAnsi="Trebuchet MS"/>
          <w:b/>
          <w:noProof/>
          <w:color w:val="auto"/>
          <w:sz w:val="36"/>
          <w:szCs w:val="36"/>
          <w:lang w:eastAsia="en-US"/>
        </w:rPr>
      </w:pPr>
      <w:r w:rsidRPr="004576CA">
        <w:rPr>
          <w:rFonts w:ascii="Trebuchet MS" w:hAnsi="Trebuchet MS"/>
          <w:b/>
          <w:noProof/>
          <w:color w:val="auto"/>
          <w:sz w:val="36"/>
          <w:szCs w:val="36"/>
          <w:lang w:eastAsia="en-US"/>
        </w:rPr>
        <w:t>PRIMĂRIA COMUNEI MACEA</w:t>
      </w:r>
    </w:p>
    <w:p w:rsidR="004576CA" w:rsidRPr="002E6E16" w:rsidRDefault="00E821E6" w:rsidP="004576CA">
      <w:pPr>
        <w:spacing w:line="240" w:lineRule="auto"/>
        <w:ind w:left="0" w:firstLine="0"/>
        <w:jc w:val="center"/>
        <w:rPr>
          <w:rFonts w:ascii="Trebuchet MS" w:hAnsi="Trebuchet MS"/>
          <w:b/>
          <w:noProof/>
          <w:color w:val="auto"/>
          <w:sz w:val="32"/>
          <w:szCs w:val="36"/>
          <w:lang w:eastAsia="en-US"/>
        </w:rPr>
      </w:pPr>
      <w:r>
        <w:rPr>
          <w:rFonts w:ascii="Trebuchet MS" w:hAnsi="Trebuchet MS"/>
          <w:b/>
          <w:noProof/>
          <w:color w:val="auto"/>
          <w:sz w:val="32"/>
          <w:szCs w:val="36"/>
          <w:lang w:eastAsia="en-US"/>
        </w:rPr>
        <w:t>PRIMAR</w:t>
      </w:r>
    </w:p>
    <w:p w:rsidR="004576CA" w:rsidRPr="004576CA" w:rsidRDefault="00D200EC" w:rsidP="004576CA">
      <w:pPr>
        <w:spacing w:line="240" w:lineRule="auto"/>
        <w:ind w:left="0" w:firstLine="0"/>
        <w:jc w:val="left"/>
        <w:rPr>
          <w:noProof/>
          <w:color w:val="auto"/>
          <w:sz w:val="24"/>
          <w:szCs w:val="24"/>
          <w:lang w:eastAsia="en-US"/>
        </w:rPr>
      </w:pPr>
      <w:r>
        <w:rPr>
          <w:noProof/>
          <w:color w:val="auto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4576CA" w:rsidRPr="004576CA" w:rsidRDefault="004576CA" w:rsidP="004576CA">
      <w:pPr>
        <w:spacing w:line="240" w:lineRule="auto"/>
        <w:ind w:left="0" w:firstLine="0"/>
        <w:jc w:val="left"/>
        <w:rPr>
          <w:rFonts w:ascii="Arial Narrow" w:hAnsi="Arial Narrow"/>
          <w:noProof/>
          <w:color w:val="auto"/>
          <w:sz w:val="28"/>
          <w:szCs w:val="28"/>
          <w:lang w:eastAsia="en-US"/>
        </w:rPr>
      </w:pPr>
      <w:r w:rsidRPr="004576CA">
        <w:rPr>
          <w:rFonts w:ascii="Arial Narrow" w:hAnsi="Arial Narrow"/>
          <w:noProof/>
          <w:color w:val="auto"/>
          <w:sz w:val="28"/>
          <w:szCs w:val="28"/>
          <w:lang w:eastAsia="en-US"/>
        </w:rPr>
        <w:t xml:space="preserve">                                                                        </w:t>
      </w:r>
    </w:p>
    <w:p w:rsidR="004576CA" w:rsidRPr="004576CA" w:rsidRDefault="00E821E6" w:rsidP="004576CA">
      <w:pPr>
        <w:spacing w:line="240" w:lineRule="auto"/>
        <w:ind w:left="0" w:firstLine="0"/>
        <w:jc w:val="center"/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</w:pPr>
      <w:r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REFERAT DE APROBARE</w:t>
      </w:r>
    </w:p>
    <w:p w:rsidR="0009631B" w:rsidRPr="004576CA" w:rsidRDefault="004576CA" w:rsidP="0009631B">
      <w:pPr>
        <w:spacing w:line="240" w:lineRule="auto"/>
        <w:ind w:left="0" w:firstLine="0"/>
        <w:jc w:val="center"/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</w:pPr>
      <w:r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Nr.</w:t>
      </w:r>
      <w:r w:rsidRPr="004576CA">
        <w:rPr>
          <w:rFonts w:ascii="Trebuchet MS" w:hAnsi="Trebuchet MS"/>
          <w:noProof/>
          <w:color w:val="auto"/>
          <w:sz w:val="24"/>
          <w:szCs w:val="24"/>
          <w:lang w:eastAsia="en-US"/>
        </w:rPr>
        <w:t xml:space="preserve"> </w:t>
      </w:r>
      <w:r w:rsidR="002E6E16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742</w:t>
      </w:r>
      <w:r w:rsidR="00E821E6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2</w:t>
      </w:r>
      <w:r w:rsidR="0009631B"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/</w:t>
      </w:r>
      <w:r w:rsidR="0009631B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22</w:t>
      </w:r>
      <w:r w:rsidR="0009631B"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.0</w:t>
      </w:r>
      <w:r w:rsidR="002E6E16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7</w:t>
      </w:r>
      <w:r w:rsidR="0009631B"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.2021</w:t>
      </w:r>
    </w:p>
    <w:p w:rsidR="00286E3F" w:rsidRPr="00286E3F" w:rsidRDefault="00286E3F" w:rsidP="00286E3F">
      <w:pPr>
        <w:spacing w:after="160" w:line="259" w:lineRule="auto"/>
        <w:ind w:left="0" w:firstLine="0"/>
        <w:jc w:val="center"/>
        <w:rPr>
          <w:rFonts w:ascii="Trebuchet MS" w:eastAsiaTheme="minorHAnsi" w:hAnsi="Trebuchet MS"/>
          <w:bCs/>
          <w:noProof/>
          <w:color w:val="auto"/>
          <w:lang w:eastAsia="en-US"/>
        </w:rPr>
      </w:pPr>
      <w:r w:rsidRPr="00286E3F">
        <w:rPr>
          <w:rFonts w:ascii="Trebuchet MS" w:eastAsiaTheme="minorHAnsi" w:hAnsi="Trebuchet MS"/>
          <w:bCs/>
          <w:noProof/>
          <w:color w:val="auto"/>
          <w:lang w:eastAsia="en-US"/>
        </w:rPr>
        <w:t xml:space="preserve">privind acordarea unui mandat special reprezentantului </w:t>
      </w:r>
      <w:r w:rsidRPr="00286E3F">
        <w:rPr>
          <w:rFonts w:ascii="Trebuchet MS" w:eastAsiaTheme="minorHAnsi" w:hAnsi="Trebuchet MS"/>
          <w:noProof/>
          <w:color w:val="auto"/>
          <w:lang w:eastAsia="en-US"/>
        </w:rPr>
        <w:t>Consiliului local al Comunei Macea</w:t>
      </w:r>
      <w:r w:rsidRPr="00286E3F">
        <w:rPr>
          <w:rFonts w:ascii="Trebuchet MS" w:eastAsiaTheme="minorHAnsi" w:hAnsi="Trebuchet MS"/>
          <w:bCs/>
          <w:noProof/>
          <w:color w:val="auto"/>
          <w:lang w:eastAsia="en-US"/>
        </w:rPr>
        <w:t xml:space="preserve"> în Adunarea Generală a Asociaţilor </w:t>
      </w:r>
      <w:r w:rsidRPr="00286E3F">
        <w:rPr>
          <w:rFonts w:ascii="Trebuchet MS" w:eastAsiaTheme="minorHAnsi" w:hAnsi="Trebuchet MS"/>
          <w:noProof/>
          <w:color w:val="auto"/>
          <w:lang w:eastAsia="en-US"/>
        </w:rPr>
        <w:t>Asociației de Dezvoltare Intercomunitară de Transport Public Arad privind modificarea Statutului Asociației de Dezvoltare Intercomunitară de Transport Public Arad</w:t>
      </w:r>
    </w:p>
    <w:p w:rsidR="0009631B" w:rsidRPr="0009631B" w:rsidRDefault="0009631B" w:rsidP="00AB4E40">
      <w:pPr>
        <w:ind w:left="-5"/>
        <w:rPr>
          <w:rFonts w:ascii="Trebuchet MS" w:hAnsi="Trebuchet MS"/>
          <w:b/>
          <w:bCs/>
        </w:rPr>
      </w:pPr>
    </w:p>
    <w:p w:rsidR="0009631B" w:rsidRPr="0009631B" w:rsidRDefault="0009631B" w:rsidP="0009631B">
      <w:pPr>
        <w:spacing w:line="240" w:lineRule="auto"/>
        <w:ind w:left="0" w:firstLine="708"/>
        <w:rPr>
          <w:rFonts w:ascii="Trebuchet MS" w:eastAsia="Calibri" w:hAnsi="Trebuchet MS"/>
          <w:lang w:eastAsia="en-US"/>
        </w:rPr>
      </w:pPr>
      <w:r w:rsidRPr="0009631B">
        <w:rPr>
          <w:rFonts w:ascii="Trebuchet MS" w:eastAsia="Calibri" w:hAnsi="Trebuchet MS"/>
          <w:bCs/>
          <w:color w:val="auto"/>
          <w:lang w:eastAsia="en-US"/>
        </w:rPr>
        <w:t>Prin Hotărârea Consiliului Local al Comunei Macea nr. 102/18 11 2019 s-a aprobat aderarea Comunei Macea</w:t>
      </w:r>
      <w:r w:rsidRPr="0009631B">
        <w:rPr>
          <w:rFonts w:ascii="Trebuchet MS" w:hAnsi="Trebuchet MS"/>
          <w:b/>
          <w:bCs/>
          <w:color w:val="auto"/>
          <w:lang w:eastAsia="en-US"/>
        </w:rPr>
        <w:t xml:space="preserve"> </w:t>
      </w:r>
      <w:r w:rsidRPr="0009631B">
        <w:rPr>
          <w:rFonts w:ascii="Trebuchet MS" w:eastAsia="Calibri" w:hAnsi="Trebuchet MS"/>
          <w:bCs/>
          <w:color w:val="auto"/>
          <w:lang w:eastAsia="en-US"/>
        </w:rPr>
        <w:t>la Asociația de Dezvoltare Intercomunitară Transport Public Arad</w:t>
      </w:r>
      <w:r w:rsidRPr="0009631B">
        <w:rPr>
          <w:rFonts w:ascii="Trebuchet MS" w:eastAsia="Calibri" w:hAnsi="Trebuchet MS"/>
          <w:color w:val="auto"/>
          <w:lang w:eastAsia="en-US"/>
        </w:rPr>
        <w:t xml:space="preserve"> </w:t>
      </w:r>
      <w:r w:rsidRPr="0009631B">
        <w:rPr>
          <w:rFonts w:ascii="Trebuchet MS" w:eastAsia="Calibri" w:hAnsi="Trebuchet MS"/>
          <w:lang w:eastAsia="en-US"/>
        </w:rPr>
        <w:t xml:space="preserve">în scopul </w:t>
      </w:r>
      <w:proofErr w:type="spellStart"/>
      <w:r w:rsidRPr="0009631B">
        <w:rPr>
          <w:rFonts w:ascii="Trebuchet MS" w:eastAsia="Calibri" w:hAnsi="Trebuchet MS"/>
          <w:lang w:eastAsia="en-US"/>
        </w:rPr>
        <w:t>înfiinţării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, organizării, reglementării, exploatării, monitorizării </w:t>
      </w:r>
      <w:proofErr w:type="spellStart"/>
      <w:r w:rsidRPr="0009631B">
        <w:rPr>
          <w:rFonts w:ascii="Trebuchet MS" w:eastAsia="Calibri" w:hAnsi="Trebuchet MS"/>
          <w:lang w:eastAsia="en-US"/>
        </w:rPr>
        <w:t>şi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gestionării în comun a serviciului de transport public local pe raza de </w:t>
      </w:r>
      <w:proofErr w:type="spellStart"/>
      <w:r w:rsidRPr="0009631B">
        <w:rPr>
          <w:rFonts w:ascii="Trebuchet MS" w:eastAsia="Calibri" w:hAnsi="Trebuchet MS"/>
          <w:lang w:eastAsia="en-US"/>
        </w:rPr>
        <w:t>competenţă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a </w:t>
      </w:r>
      <w:proofErr w:type="spellStart"/>
      <w:r w:rsidRPr="0009631B">
        <w:rPr>
          <w:rFonts w:ascii="Trebuchet MS" w:eastAsia="Calibri" w:hAnsi="Trebuchet MS"/>
          <w:lang w:eastAsia="en-US"/>
        </w:rPr>
        <w:t>unităţilor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administrativ-teritoriale membre ale Asociației, precum </w:t>
      </w:r>
      <w:proofErr w:type="spellStart"/>
      <w:r w:rsidRPr="0009631B">
        <w:rPr>
          <w:rFonts w:ascii="Trebuchet MS" w:eastAsia="Calibri" w:hAnsi="Trebuchet MS"/>
          <w:lang w:eastAsia="en-US"/>
        </w:rPr>
        <w:t>şi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realizării în comun a unor proiecte de </w:t>
      </w:r>
      <w:proofErr w:type="spellStart"/>
      <w:r w:rsidRPr="0009631B">
        <w:rPr>
          <w:rFonts w:ascii="Trebuchet MS" w:eastAsia="Calibri" w:hAnsi="Trebuchet MS"/>
          <w:lang w:eastAsia="en-US"/>
        </w:rPr>
        <w:t>investiţii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publice de interes zonal sau regional destinate </w:t>
      </w:r>
      <w:proofErr w:type="spellStart"/>
      <w:r w:rsidRPr="0009631B">
        <w:rPr>
          <w:rFonts w:ascii="Trebuchet MS" w:eastAsia="Calibri" w:hAnsi="Trebuchet MS"/>
          <w:lang w:eastAsia="en-US"/>
        </w:rPr>
        <w:t>înfiinţării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, modernizării </w:t>
      </w:r>
      <w:proofErr w:type="spellStart"/>
      <w:r w:rsidRPr="0009631B">
        <w:rPr>
          <w:rFonts w:ascii="Trebuchet MS" w:eastAsia="Calibri" w:hAnsi="Trebuchet MS"/>
          <w:lang w:eastAsia="en-US"/>
        </w:rPr>
        <w:t>şi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/sau dezvoltării, după caz, a sistemelor de </w:t>
      </w:r>
      <w:proofErr w:type="spellStart"/>
      <w:r w:rsidRPr="0009631B">
        <w:rPr>
          <w:rFonts w:ascii="Trebuchet MS" w:eastAsia="Calibri" w:hAnsi="Trebuchet MS"/>
          <w:lang w:eastAsia="en-US"/>
        </w:rPr>
        <w:t>utilităţi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publice aferente Serviciului.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 xml:space="preserve">Având în vedere Hotărârea nr. 30/28.05.2021 a Consiliului Local al Comunei Hălmăgel și Hotărârea nr. 35/29.06.2021 a Consiliului Local al Comunei Șiștarovăț privind retragerea acestor UAT-uri din </w:t>
      </w:r>
      <w:proofErr w:type="spellStart"/>
      <w:r w:rsidRPr="002E6E16">
        <w:rPr>
          <w:rFonts w:ascii="Trebuchet MS" w:hAnsi="Trebuchet MS"/>
          <w:color w:val="auto"/>
        </w:rPr>
        <w:t>Asociaţia</w:t>
      </w:r>
      <w:proofErr w:type="spellEnd"/>
      <w:r w:rsidRPr="002E6E16">
        <w:rPr>
          <w:rFonts w:ascii="Trebuchet MS" w:hAnsi="Trebuchet MS"/>
          <w:color w:val="auto"/>
        </w:rPr>
        <w:t xml:space="preserve"> de Dezvoltare Intercomunitară Transport Public Arad, Hotărârea nr. 45/13.05.2021 a Consiliului Local al Comunei Gurahonț privind mandatarea domnului Blaj Daniel, viceprimar comună desemnat cu atribuțiile funcției de primar comună, precum și Hotărârea nr. 16/12.02.2021 a Consiliului Local al Comunei Zăbrani privind mandatarea domnului viceprimar Codrean Dănuț cu exercitarea atribuțiilor de primar al Comunei Zăbrani,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 xml:space="preserve">Ținând cont de adresa Asociației de Dezvoltare Intercomunitară de Transport Public Arad nr. </w:t>
      </w:r>
      <w:r>
        <w:rPr>
          <w:rFonts w:ascii="Trebuchet MS" w:hAnsi="Trebuchet MS"/>
          <w:color w:val="auto"/>
        </w:rPr>
        <w:t>839</w:t>
      </w:r>
      <w:r w:rsidRPr="002E6E16">
        <w:rPr>
          <w:rFonts w:ascii="Trebuchet MS" w:hAnsi="Trebuchet MS"/>
          <w:color w:val="auto"/>
        </w:rPr>
        <w:t>/</w:t>
      </w:r>
      <w:r>
        <w:rPr>
          <w:rFonts w:ascii="Trebuchet MS" w:hAnsi="Trebuchet MS"/>
          <w:color w:val="auto"/>
        </w:rPr>
        <w:t>21 07 2021</w:t>
      </w:r>
      <w:r w:rsidRPr="002E6E16">
        <w:rPr>
          <w:rFonts w:ascii="Trebuchet MS" w:hAnsi="Trebuchet MS"/>
          <w:color w:val="auto"/>
        </w:rPr>
        <w:t xml:space="preserve">, prin care se solicită acordarea unui mandat special reprezentantului Comunei </w:t>
      </w:r>
      <w:r>
        <w:rPr>
          <w:rFonts w:ascii="Trebuchet MS" w:hAnsi="Trebuchet MS"/>
          <w:color w:val="auto"/>
        </w:rPr>
        <w:t>Macea</w:t>
      </w:r>
      <w:r w:rsidRPr="002E6E16">
        <w:rPr>
          <w:rFonts w:ascii="Trebuchet MS" w:hAnsi="Trebuchet MS"/>
          <w:color w:val="auto"/>
        </w:rPr>
        <w:t xml:space="preserve">  pentru a vota retragerea Comunelor Hălmăgel și Șiștarovăț din asociație, modificarea componenței Adunări Generale a Asociaților prin radierea reprezentantului Consiliului Local al Comunei Hălmăgel - </w:t>
      </w:r>
      <w:proofErr w:type="spellStart"/>
      <w:r w:rsidRPr="002E6E16">
        <w:rPr>
          <w:rFonts w:ascii="Trebuchet MS" w:hAnsi="Trebuchet MS"/>
          <w:color w:val="auto"/>
        </w:rPr>
        <w:t>Banci</w:t>
      </w:r>
      <w:proofErr w:type="spellEnd"/>
      <w:r w:rsidRPr="002E6E16">
        <w:rPr>
          <w:rFonts w:ascii="Trebuchet MS" w:hAnsi="Trebuchet MS"/>
          <w:color w:val="auto"/>
        </w:rPr>
        <w:t xml:space="preserve"> Mihaela și reprezentantului Consiliului Local al Comunei Șiștarovăț - </w:t>
      </w:r>
      <w:proofErr w:type="spellStart"/>
      <w:r w:rsidRPr="002E6E16">
        <w:rPr>
          <w:rFonts w:ascii="Trebuchet MS" w:hAnsi="Trebuchet MS"/>
          <w:color w:val="auto"/>
        </w:rPr>
        <w:t>Jurjescu</w:t>
      </w:r>
      <w:proofErr w:type="spellEnd"/>
      <w:r w:rsidRPr="002E6E16">
        <w:rPr>
          <w:rFonts w:ascii="Trebuchet MS" w:hAnsi="Trebuchet MS"/>
          <w:color w:val="auto"/>
        </w:rPr>
        <w:t xml:space="preserve"> Dorel-Marinel și numirea noilor reprezentanți ai Consiliului Local al Comunei Gurahonț – Blaj Daniel și a Consiliului Local al Comunei Zăbrani - Codrean Dănuț, precum și diminuarea patrimoniului asociației și modificarea statutului Asociației;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 xml:space="preserve">Având în vedere prevederile Legii nr. 92/2007 privind serviciul de transport public local, Ordonanței nr. 26/2000 cu privire la asociații </w:t>
      </w:r>
      <w:proofErr w:type="spellStart"/>
      <w:r w:rsidRPr="002E6E16">
        <w:rPr>
          <w:rFonts w:ascii="Trebuchet MS" w:hAnsi="Trebuchet MS"/>
          <w:color w:val="auto"/>
        </w:rPr>
        <w:t>şi</w:t>
      </w:r>
      <w:proofErr w:type="spellEnd"/>
      <w:r w:rsidRPr="002E6E16">
        <w:rPr>
          <w:rFonts w:ascii="Trebuchet MS" w:hAnsi="Trebuchet MS"/>
          <w:color w:val="auto"/>
        </w:rPr>
        <w:t xml:space="preserve"> fundații, aprobată cu modificări prin Legea nr. 246/2005, cu modificările și completările ulterioare și Hotărârea Guvernului nr. 855/2008 pentru aprobarea actului constitutiv-cadru </w:t>
      </w:r>
      <w:proofErr w:type="spellStart"/>
      <w:r w:rsidRPr="002E6E16">
        <w:rPr>
          <w:rFonts w:ascii="Trebuchet MS" w:hAnsi="Trebuchet MS"/>
          <w:color w:val="auto"/>
        </w:rPr>
        <w:t>şi</w:t>
      </w:r>
      <w:proofErr w:type="spellEnd"/>
      <w:r w:rsidRPr="002E6E16">
        <w:rPr>
          <w:rFonts w:ascii="Trebuchet MS" w:hAnsi="Trebuchet MS"/>
          <w:color w:val="auto"/>
        </w:rPr>
        <w:t xml:space="preserve"> a statutului-cadru ale </w:t>
      </w:r>
      <w:proofErr w:type="spellStart"/>
      <w:r w:rsidRPr="002E6E16">
        <w:rPr>
          <w:rFonts w:ascii="Trebuchet MS" w:hAnsi="Trebuchet MS"/>
          <w:color w:val="auto"/>
        </w:rPr>
        <w:t>asociaţiilor</w:t>
      </w:r>
      <w:proofErr w:type="spellEnd"/>
      <w:r w:rsidRPr="002E6E16">
        <w:rPr>
          <w:rFonts w:ascii="Trebuchet MS" w:hAnsi="Trebuchet MS"/>
          <w:color w:val="auto"/>
        </w:rPr>
        <w:t xml:space="preserve"> de dezvoltare intercomunitară cu obiect de activitate serviciile de </w:t>
      </w:r>
      <w:proofErr w:type="spellStart"/>
      <w:r w:rsidRPr="002E6E16">
        <w:rPr>
          <w:rFonts w:ascii="Trebuchet MS" w:hAnsi="Trebuchet MS"/>
          <w:color w:val="auto"/>
        </w:rPr>
        <w:t>utilităţi</w:t>
      </w:r>
      <w:proofErr w:type="spellEnd"/>
      <w:r w:rsidRPr="002E6E16">
        <w:rPr>
          <w:rFonts w:ascii="Trebuchet MS" w:hAnsi="Trebuchet MS"/>
          <w:color w:val="auto"/>
        </w:rPr>
        <w:t xml:space="preserve"> publice, cu modificările și completările ulterioare;</w:t>
      </w:r>
    </w:p>
    <w:p w:rsidR="00286E3F" w:rsidRPr="00286E3F" w:rsidRDefault="00286E3F" w:rsidP="00286E3F">
      <w:pPr>
        <w:keepNext/>
        <w:keepLines/>
        <w:widowControl w:val="0"/>
        <w:autoSpaceDE w:val="0"/>
        <w:autoSpaceDN w:val="0"/>
        <w:adjustRightInd w:val="0"/>
        <w:ind w:firstLine="379"/>
        <w:outlineLvl w:val="4"/>
        <w:rPr>
          <w:rFonts w:ascii="Trebuchet MS" w:hAnsi="Trebuchet MS" w:cs="Tahoma"/>
          <w:color w:val="auto"/>
          <w:lang w:eastAsia="en-US"/>
        </w:rPr>
      </w:pPr>
      <w:r>
        <w:rPr>
          <w:rFonts w:ascii="Trebuchet MS" w:hAnsi="Trebuchet MS"/>
          <w:color w:val="auto"/>
        </w:rPr>
        <w:t xml:space="preserve">În temeiul </w:t>
      </w:r>
      <w:r w:rsidRPr="00286E3F">
        <w:rPr>
          <w:rFonts w:ascii="Trebuchet MS" w:hAnsi="Trebuchet MS" w:cs="Tahoma"/>
          <w:color w:val="auto"/>
        </w:rPr>
        <w:t xml:space="preserve">În temeiul art. 136 alin. (8) lit. </w:t>
      </w:r>
      <w:r>
        <w:rPr>
          <w:rFonts w:ascii="Trebuchet MS" w:hAnsi="Trebuchet MS" w:cs="Tahoma"/>
          <w:color w:val="auto"/>
        </w:rPr>
        <w:t>a</w:t>
      </w:r>
      <w:r w:rsidR="00D200EC">
        <w:rPr>
          <w:rFonts w:ascii="Trebuchet MS" w:hAnsi="Trebuchet MS" w:cs="Tahoma"/>
          <w:color w:val="auto"/>
        </w:rPr>
        <w:t xml:space="preserve">) </w:t>
      </w:r>
      <w:bookmarkStart w:id="0" w:name="_GoBack"/>
      <w:bookmarkEnd w:id="0"/>
      <w:r w:rsidRPr="00286E3F">
        <w:rPr>
          <w:rFonts w:ascii="Trebuchet MS" w:hAnsi="Trebuchet MS" w:cs="Tahoma"/>
          <w:color w:val="auto"/>
        </w:rPr>
        <w:t xml:space="preserve">din Codul administrativ aprobat prin Ordonanța de Urgență a Guvernului nr. 57/2019 propun Consiliului local Macea să adopte </w:t>
      </w:r>
      <w:r w:rsidRPr="00286E3F">
        <w:rPr>
          <w:rFonts w:ascii="Trebuchet MS" w:hAnsi="Trebuchet MS" w:cstheme="minorHAnsi"/>
          <w:color w:val="auto"/>
          <w:lang w:eastAsia="en-US"/>
        </w:rPr>
        <w:t xml:space="preserve">proiectul de hotărâre nr. </w:t>
      </w:r>
      <w:r>
        <w:rPr>
          <w:rFonts w:ascii="Trebuchet MS" w:hAnsi="Trebuchet MS" w:cstheme="minorHAnsi"/>
          <w:color w:val="auto"/>
          <w:lang w:eastAsia="en-US"/>
        </w:rPr>
        <w:t xml:space="preserve">76/22 07 2021 </w:t>
      </w:r>
      <w:r w:rsidRPr="00286E3F">
        <w:rPr>
          <w:rFonts w:ascii="Trebuchet MS" w:hAnsi="Trebuchet MS" w:cstheme="minorHAnsi"/>
          <w:color w:val="auto"/>
          <w:lang w:eastAsia="en-US"/>
        </w:rPr>
        <w:t xml:space="preserve">privind acordarea unui mandat special reprezentantului Consiliului local al Comunei Macea în Adunarea Generală a </w:t>
      </w:r>
      <w:proofErr w:type="spellStart"/>
      <w:r w:rsidRPr="00286E3F">
        <w:rPr>
          <w:rFonts w:ascii="Trebuchet MS" w:hAnsi="Trebuchet MS" w:cstheme="minorHAnsi"/>
          <w:color w:val="auto"/>
          <w:lang w:eastAsia="en-US"/>
        </w:rPr>
        <w:t>Asociaţilor</w:t>
      </w:r>
      <w:proofErr w:type="spellEnd"/>
      <w:r w:rsidRPr="00286E3F">
        <w:rPr>
          <w:rFonts w:ascii="Trebuchet MS" w:hAnsi="Trebuchet MS" w:cstheme="minorHAnsi"/>
          <w:color w:val="auto"/>
          <w:lang w:eastAsia="en-US"/>
        </w:rPr>
        <w:t xml:space="preserve"> Asociației de Dezvoltare Intercomunitară de Transport Public Arad privind modificarea Statutului Asociației de Dezvoltare Intercomunitară de Transport Public Arad</w:t>
      </w:r>
      <w:r w:rsidRPr="00286E3F">
        <w:rPr>
          <w:rFonts w:ascii="Trebuchet MS" w:hAnsi="Trebuchet MS" w:cs="Tahoma"/>
          <w:color w:val="auto"/>
        </w:rPr>
        <w:t xml:space="preserve"> </w:t>
      </w:r>
      <w:r w:rsidRPr="00286E3F">
        <w:rPr>
          <w:rFonts w:ascii="Trebuchet MS" w:hAnsi="Trebuchet MS" w:cstheme="minorHAnsi"/>
          <w:color w:val="auto"/>
          <w:lang w:eastAsia="en-US"/>
        </w:rPr>
        <w:t>.</w:t>
      </w:r>
    </w:p>
    <w:p w:rsidR="002E6E16" w:rsidRPr="00FB6267" w:rsidRDefault="002E6E16" w:rsidP="00113949">
      <w:pPr>
        <w:ind w:left="0" w:firstLine="0"/>
        <w:rPr>
          <w:rFonts w:ascii="Trebuchet MS" w:hAnsi="Trebuchet MS"/>
        </w:rPr>
      </w:pPr>
    </w:p>
    <w:p w:rsidR="00AB4E40" w:rsidRDefault="00286E3F" w:rsidP="004576CA">
      <w:pPr>
        <w:spacing w:line="240" w:lineRule="auto"/>
        <w:ind w:left="0" w:firstLine="0"/>
        <w:jc w:val="center"/>
        <w:rPr>
          <w:rFonts w:ascii="Trebuchet MS" w:hAnsi="Trebuchet MS"/>
        </w:rPr>
      </w:pPr>
      <w:r>
        <w:rPr>
          <w:rFonts w:ascii="Trebuchet MS" w:hAnsi="Trebuchet MS"/>
        </w:rPr>
        <w:t>PRIMAR</w:t>
      </w:r>
    </w:p>
    <w:p w:rsidR="00286E3F" w:rsidRPr="00FB6267" w:rsidRDefault="00286E3F" w:rsidP="004576CA">
      <w:pPr>
        <w:spacing w:line="240" w:lineRule="auto"/>
        <w:ind w:left="0" w:firstLine="0"/>
        <w:jc w:val="center"/>
        <w:rPr>
          <w:rFonts w:ascii="Trebuchet MS" w:hAnsi="Trebuchet MS" w:cs="Tahoma"/>
          <w:noProof/>
          <w:color w:val="auto"/>
          <w:sz w:val="28"/>
          <w:szCs w:val="28"/>
          <w:lang w:eastAsia="en-US"/>
        </w:rPr>
      </w:pPr>
      <w:r>
        <w:rPr>
          <w:rFonts w:ascii="Trebuchet MS" w:hAnsi="Trebuchet MS"/>
        </w:rPr>
        <w:t>CIPRIAN-GHEORGHE OTLĂCAN</w:t>
      </w:r>
    </w:p>
    <w:p w:rsidR="00113949" w:rsidRDefault="00113949" w:rsidP="00113949">
      <w:pPr>
        <w:ind w:left="0" w:firstLine="0"/>
      </w:pPr>
    </w:p>
    <w:sectPr w:rsidR="00113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C5FDC"/>
    <w:multiLevelType w:val="hybridMultilevel"/>
    <w:tmpl w:val="F4BA2084"/>
    <w:lvl w:ilvl="0" w:tplc="67EE8F74">
      <w:start w:val="2"/>
      <w:numFmt w:val="bullet"/>
      <w:lvlText w:val="-"/>
      <w:lvlJc w:val="left"/>
      <w:pPr>
        <w:ind w:left="86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" w15:restartNumberingAfterBreak="0">
    <w:nsid w:val="69B4779C"/>
    <w:multiLevelType w:val="hybridMultilevel"/>
    <w:tmpl w:val="4FE0C61E"/>
    <w:lvl w:ilvl="0" w:tplc="1DD0196A">
      <w:start w:val="2"/>
      <w:numFmt w:val="bullet"/>
      <w:lvlText w:val="-"/>
      <w:lvlJc w:val="left"/>
      <w:pPr>
        <w:ind w:left="80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 w15:restartNumberingAfterBreak="0">
    <w:nsid w:val="6F0F73EE"/>
    <w:multiLevelType w:val="hybridMultilevel"/>
    <w:tmpl w:val="A8D6BDBA"/>
    <w:lvl w:ilvl="0" w:tplc="1DD0196A">
      <w:start w:val="2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1B"/>
    <w:rsid w:val="0009631B"/>
    <w:rsid w:val="00113949"/>
    <w:rsid w:val="00286E3F"/>
    <w:rsid w:val="002E6E16"/>
    <w:rsid w:val="003439CA"/>
    <w:rsid w:val="003A3A7F"/>
    <w:rsid w:val="00405037"/>
    <w:rsid w:val="004576CA"/>
    <w:rsid w:val="005C681B"/>
    <w:rsid w:val="00645DE9"/>
    <w:rsid w:val="00875E09"/>
    <w:rsid w:val="00AB4E40"/>
    <w:rsid w:val="00B92D66"/>
    <w:rsid w:val="00BE513B"/>
    <w:rsid w:val="00D200EC"/>
    <w:rsid w:val="00D424EA"/>
    <w:rsid w:val="00E821E6"/>
    <w:rsid w:val="00ED07D3"/>
    <w:rsid w:val="00F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23C78-F695-43A7-931B-31ED4048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49"/>
    <w:pPr>
      <w:spacing w:after="0" w:line="248" w:lineRule="auto"/>
      <w:ind w:left="48" w:firstLine="432"/>
      <w:jc w:val="both"/>
    </w:pPr>
    <w:rPr>
      <w:rFonts w:ascii="Times New Roman" w:eastAsia="Times New Roman" w:hAnsi="Times New Roman" w:cs="Times New Roman"/>
      <w:color w:val="00000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13949"/>
    <w:pPr>
      <w:spacing w:after="0" w:line="240" w:lineRule="auto"/>
      <w:ind w:left="48" w:firstLine="432"/>
      <w:jc w:val="both"/>
    </w:pPr>
    <w:rPr>
      <w:rFonts w:ascii="Times New Roman" w:eastAsia="Times New Roman" w:hAnsi="Times New Roman" w:cs="Times New Roman"/>
      <w:color w:val="000000"/>
      <w:lang w:eastAsia="ro-RO"/>
    </w:rPr>
  </w:style>
  <w:style w:type="paragraph" w:styleId="Listparagraf">
    <w:name w:val="List Paragraph"/>
    <w:aliases w:val="Appendix_llevel1"/>
    <w:basedOn w:val="Normal"/>
    <w:link w:val="ListparagrafCaracter"/>
    <w:uiPriority w:val="1"/>
    <w:qFormat/>
    <w:rsid w:val="00113949"/>
    <w:pPr>
      <w:ind w:left="720"/>
      <w:contextualSpacing/>
    </w:pPr>
  </w:style>
  <w:style w:type="character" w:customStyle="1" w:styleId="ListparagrafCaracter">
    <w:name w:val="Listă paragraf Caracter"/>
    <w:aliases w:val="Appendix_llevel1 Caracter"/>
    <w:link w:val="Listparagraf"/>
    <w:uiPriority w:val="1"/>
    <w:locked/>
    <w:rsid w:val="00113949"/>
    <w:rPr>
      <w:rFonts w:ascii="Times New Roman" w:eastAsia="Times New Roman" w:hAnsi="Times New Roman" w:cs="Times New Roman"/>
      <w:color w:val="00000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75E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75E09"/>
    <w:rPr>
      <w:rFonts w:ascii="Segoe UI" w:eastAsia="Times New Roman" w:hAnsi="Segoe UI" w:cs="Segoe UI"/>
      <w:color w:val="000000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503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CLOUD CLOUD</cp:lastModifiedBy>
  <cp:revision>4</cp:revision>
  <cp:lastPrinted>2021-08-11T12:20:00Z</cp:lastPrinted>
  <dcterms:created xsi:type="dcterms:W3CDTF">2021-08-11T10:41:00Z</dcterms:created>
  <dcterms:modified xsi:type="dcterms:W3CDTF">2021-08-11T12:21:00Z</dcterms:modified>
</cp:coreProperties>
</file>