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7125" w14:textId="77777777" w:rsidR="00D439EB" w:rsidRDefault="00D439EB" w:rsidP="000C75C7">
      <w:pPr>
        <w:rPr>
          <w:sz w:val="18"/>
          <w:szCs w:val="18"/>
        </w:rPr>
      </w:pPr>
    </w:p>
    <w:p w14:paraId="696F6FBB" w14:textId="77777777" w:rsidR="00D439EB" w:rsidRDefault="00D439EB" w:rsidP="000C75C7">
      <w:pPr>
        <w:rPr>
          <w:sz w:val="18"/>
          <w:szCs w:val="18"/>
        </w:rPr>
      </w:pPr>
    </w:p>
    <w:p w14:paraId="731E4A39" w14:textId="77777777" w:rsidR="000E2DC4" w:rsidRDefault="00717882" w:rsidP="000E2D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0E2DC4">
        <w:rPr>
          <w:sz w:val="28"/>
          <w:szCs w:val="28"/>
        </w:rPr>
        <w:t xml:space="preserve">     </w:t>
      </w:r>
      <w:r w:rsidR="000E2DC4">
        <w:rPr>
          <w:b/>
          <w:sz w:val="28"/>
          <w:szCs w:val="28"/>
        </w:rPr>
        <w:t>R O M Â N I A</w:t>
      </w:r>
    </w:p>
    <w:p w14:paraId="6C125F1F" w14:textId="77777777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7D81031" w14:textId="77777777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MUNICIPIUL BRAD</w:t>
      </w:r>
    </w:p>
    <w:p w14:paraId="56F1D8E1" w14:textId="6FA31E24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86B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 R I M A R</w:t>
      </w:r>
      <w:r w:rsidR="00786B86">
        <w:rPr>
          <w:b/>
          <w:sz w:val="28"/>
          <w:szCs w:val="28"/>
        </w:rPr>
        <w:t xml:space="preserve"> U L</w:t>
      </w:r>
    </w:p>
    <w:p w14:paraId="171A089B" w14:textId="6221CFCF" w:rsidR="000E2DC4" w:rsidRPr="00A271B8" w:rsidRDefault="00717882" w:rsidP="000E2DC4">
      <w:pPr>
        <w:ind w:right="29"/>
        <w:jc w:val="both"/>
        <w:rPr>
          <w:b/>
          <w:sz w:val="28"/>
          <w:szCs w:val="28"/>
        </w:rPr>
      </w:pPr>
      <w:r>
        <w:rPr>
          <w:b/>
        </w:rPr>
        <w:t xml:space="preserve">  </w:t>
      </w:r>
      <w:r w:rsidR="00C001C4">
        <w:rPr>
          <w:b/>
          <w:sz w:val="28"/>
          <w:szCs w:val="28"/>
        </w:rPr>
        <w:t xml:space="preserve">Nr. </w:t>
      </w:r>
      <w:r w:rsidR="00850A33">
        <w:rPr>
          <w:b/>
          <w:sz w:val="28"/>
          <w:szCs w:val="28"/>
        </w:rPr>
        <w:t>56/11050/20.03.2025</w:t>
      </w:r>
    </w:p>
    <w:p w14:paraId="5CC8E61E" w14:textId="77777777" w:rsidR="00EF3BE3" w:rsidRDefault="00EF3BE3" w:rsidP="000E2DC4">
      <w:pPr>
        <w:ind w:right="29"/>
        <w:jc w:val="both"/>
        <w:rPr>
          <w:b/>
        </w:rPr>
      </w:pPr>
    </w:p>
    <w:p w14:paraId="2230F580" w14:textId="77777777" w:rsidR="00A13674" w:rsidRDefault="00A13674" w:rsidP="000E2DC4">
      <w:pPr>
        <w:ind w:right="29"/>
        <w:jc w:val="both"/>
        <w:rPr>
          <w:b/>
        </w:rPr>
      </w:pPr>
    </w:p>
    <w:p w14:paraId="4B46F8DB" w14:textId="77777777" w:rsidR="00A13674" w:rsidRDefault="00A13674" w:rsidP="000E2DC4">
      <w:pPr>
        <w:ind w:right="29"/>
        <w:jc w:val="both"/>
        <w:rPr>
          <w:b/>
        </w:rPr>
      </w:pPr>
    </w:p>
    <w:p w14:paraId="7CC5BCBA" w14:textId="77777777" w:rsidR="00A13674" w:rsidRDefault="00A13674" w:rsidP="000E2DC4">
      <w:pPr>
        <w:ind w:right="29"/>
        <w:jc w:val="both"/>
        <w:rPr>
          <w:b/>
        </w:rPr>
      </w:pPr>
    </w:p>
    <w:p w14:paraId="48E61D3C" w14:textId="77777777" w:rsidR="00EF3BE3" w:rsidRPr="00850A33" w:rsidRDefault="00EF3BE3" w:rsidP="00850A33">
      <w:pPr>
        <w:jc w:val="center"/>
        <w:rPr>
          <w:b/>
          <w:sz w:val="28"/>
          <w:szCs w:val="28"/>
          <w:u w:val="single"/>
        </w:rPr>
      </w:pPr>
      <w:r w:rsidRPr="00850A33">
        <w:rPr>
          <w:b/>
          <w:sz w:val="28"/>
          <w:szCs w:val="28"/>
          <w:u w:val="single"/>
        </w:rPr>
        <w:t>R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E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F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E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R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A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T</w:t>
      </w:r>
      <w:r w:rsidR="00A271B8" w:rsidRPr="00850A33">
        <w:rPr>
          <w:b/>
          <w:sz w:val="28"/>
          <w:szCs w:val="28"/>
          <w:u w:val="single"/>
        </w:rPr>
        <w:t xml:space="preserve">  </w:t>
      </w:r>
      <w:r w:rsidRPr="00850A33">
        <w:rPr>
          <w:b/>
          <w:sz w:val="28"/>
          <w:szCs w:val="28"/>
          <w:u w:val="single"/>
        </w:rPr>
        <w:t xml:space="preserve"> DE </w:t>
      </w:r>
      <w:r w:rsidR="00A271B8" w:rsidRPr="00850A33">
        <w:rPr>
          <w:b/>
          <w:sz w:val="28"/>
          <w:szCs w:val="28"/>
          <w:u w:val="single"/>
        </w:rPr>
        <w:t xml:space="preserve">  </w:t>
      </w:r>
      <w:r w:rsidRPr="00850A33">
        <w:rPr>
          <w:b/>
          <w:sz w:val="28"/>
          <w:szCs w:val="28"/>
          <w:u w:val="single"/>
        </w:rPr>
        <w:t>A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P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R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O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B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A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R</w:t>
      </w:r>
      <w:r w:rsidR="00A271B8" w:rsidRPr="00850A33">
        <w:rPr>
          <w:b/>
          <w:sz w:val="28"/>
          <w:szCs w:val="28"/>
          <w:u w:val="single"/>
        </w:rPr>
        <w:t xml:space="preserve"> </w:t>
      </w:r>
      <w:r w:rsidRPr="00850A33">
        <w:rPr>
          <w:b/>
          <w:sz w:val="28"/>
          <w:szCs w:val="28"/>
          <w:u w:val="single"/>
        </w:rPr>
        <w:t>E</w:t>
      </w:r>
    </w:p>
    <w:p w14:paraId="3D801E2B" w14:textId="462E1E2D" w:rsidR="00850A33" w:rsidRPr="003C517B" w:rsidRDefault="00850A33" w:rsidP="00850A33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850A33">
        <w:rPr>
          <w:b/>
          <w:sz w:val="28"/>
          <w:szCs w:val="28"/>
        </w:rPr>
        <w:t>privind aprobarea Devizului general, actualizat cu Nota de Renunțare și Nota de Lucrări Suplimentare</w:t>
      </w:r>
      <w:r w:rsidR="00A512B0">
        <w:rPr>
          <w:b/>
          <w:sz w:val="28"/>
          <w:szCs w:val="28"/>
        </w:rPr>
        <w:t>,</w:t>
      </w:r>
      <w:r w:rsidRPr="00850A33">
        <w:rPr>
          <w:b/>
          <w:sz w:val="28"/>
          <w:szCs w:val="28"/>
        </w:rPr>
        <w:t xml:space="preserve"> conform Dispoziției de Șantier nr. 1, pentru obiectivul de investiții </w:t>
      </w:r>
      <w:r w:rsidRPr="00850A33">
        <w:rPr>
          <w:b/>
          <w:i/>
          <w:iCs/>
          <w:sz w:val="28"/>
          <w:szCs w:val="28"/>
        </w:rPr>
        <w:t xml:space="preserve">”Sistematizare și utilități pentru blocul de locuințe de pe strada </w:t>
      </w:r>
    </w:p>
    <w:p w14:paraId="0E5400D0" w14:textId="77777777" w:rsidR="00850A33" w:rsidRPr="003C517B" w:rsidRDefault="00850A33" w:rsidP="00850A33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850A33">
        <w:rPr>
          <w:b/>
          <w:i/>
          <w:iCs/>
          <w:sz w:val="28"/>
          <w:szCs w:val="28"/>
        </w:rPr>
        <w:t xml:space="preserve">Dacilor, nr. 12, municipiul Brad, județul Hunedoara”, </w:t>
      </w:r>
    </w:p>
    <w:p w14:paraId="2EA59058" w14:textId="7712264B" w:rsidR="00850A33" w:rsidRPr="00850A33" w:rsidRDefault="00850A33" w:rsidP="00850A33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850A33">
        <w:rPr>
          <w:b/>
          <w:sz w:val="28"/>
          <w:szCs w:val="28"/>
        </w:rPr>
        <w:t>obiect - Sistematizarea Circulației</w:t>
      </w:r>
    </w:p>
    <w:p w14:paraId="2903D00A" w14:textId="77777777" w:rsidR="0088225F" w:rsidRDefault="0088225F" w:rsidP="0088225F">
      <w:pPr>
        <w:jc w:val="center"/>
        <w:rPr>
          <w:b/>
          <w:sz w:val="28"/>
          <w:szCs w:val="28"/>
        </w:rPr>
      </w:pPr>
    </w:p>
    <w:p w14:paraId="1250E6B4" w14:textId="77777777" w:rsidR="00A13674" w:rsidRDefault="00A13674" w:rsidP="008F64F8">
      <w:pPr>
        <w:jc w:val="center"/>
        <w:rPr>
          <w:b/>
          <w:sz w:val="28"/>
          <w:szCs w:val="28"/>
        </w:rPr>
      </w:pPr>
    </w:p>
    <w:p w14:paraId="080A6DAA" w14:textId="329AD473" w:rsidR="002948CB" w:rsidRPr="002948CB" w:rsidRDefault="002948CB" w:rsidP="002948CB">
      <w:pPr>
        <w:ind w:firstLine="708"/>
        <w:jc w:val="both"/>
        <w:rPr>
          <w:bCs/>
          <w:sz w:val="28"/>
          <w:szCs w:val="28"/>
        </w:rPr>
      </w:pPr>
      <w:r w:rsidRPr="002948CB">
        <w:rPr>
          <w:bCs/>
          <w:sz w:val="28"/>
          <w:szCs w:val="28"/>
        </w:rPr>
        <w:t>În municipiul Brad</w:t>
      </w:r>
      <w:r w:rsidR="00786B86">
        <w:rPr>
          <w:bCs/>
          <w:sz w:val="28"/>
          <w:szCs w:val="28"/>
        </w:rPr>
        <w:t>,</w:t>
      </w:r>
      <w:r w:rsidRPr="002948CB">
        <w:rPr>
          <w:bCs/>
          <w:sz w:val="28"/>
          <w:szCs w:val="28"/>
        </w:rPr>
        <w:t xml:space="preserve"> în ultimii ani</w:t>
      </w:r>
      <w:r w:rsidR="00786B86">
        <w:rPr>
          <w:bCs/>
          <w:sz w:val="28"/>
          <w:szCs w:val="28"/>
        </w:rPr>
        <w:t>,</w:t>
      </w:r>
      <w:r w:rsidRPr="002948CB">
        <w:rPr>
          <w:bCs/>
          <w:sz w:val="28"/>
          <w:szCs w:val="28"/>
        </w:rPr>
        <w:t xml:space="preserve"> una dintre problemele majore cu care s-a confruntat </w:t>
      </w:r>
      <w:r w:rsidR="00A512B0">
        <w:rPr>
          <w:bCs/>
          <w:sz w:val="28"/>
          <w:szCs w:val="28"/>
        </w:rPr>
        <w:t>a</w:t>
      </w:r>
      <w:r w:rsidRPr="002948CB">
        <w:rPr>
          <w:bCs/>
          <w:sz w:val="28"/>
          <w:szCs w:val="28"/>
        </w:rPr>
        <w:t xml:space="preserve">dministrația </w:t>
      </w:r>
      <w:r w:rsidR="00A512B0">
        <w:rPr>
          <w:bCs/>
          <w:sz w:val="28"/>
          <w:szCs w:val="28"/>
        </w:rPr>
        <w:t>p</w:t>
      </w:r>
      <w:r w:rsidRPr="002948CB">
        <w:rPr>
          <w:bCs/>
          <w:sz w:val="28"/>
          <w:szCs w:val="28"/>
        </w:rPr>
        <w:t xml:space="preserve">ublică </w:t>
      </w:r>
      <w:r w:rsidR="00A512B0">
        <w:rPr>
          <w:bCs/>
          <w:sz w:val="28"/>
          <w:szCs w:val="28"/>
        </w:rPr>
        <w:t>l</w:t>
      </w:r>
      <w:r w:rsidRPr="002948CB">
        <w:rPr>
          <w:bCs/>
          <w:sz w:val="28"/>
          <w:szCs w:val="28"/>
        </w:rPr>
        <w:t>ocală a fost numărul foarte mare de cereri pentru locuințe. Având în vedere că populația tânără a municipiului Brad este de peste 20% din numărul total de locuitori, a fost nec</w:t>
      </w:r>
      <w:r w:rsidR="00786B86">
        <w:rPr>
          <w:bCs/>
          <w:sz w:val="28"/>
          <w:szCs w:val="28"/>
        </w:rPr>
        <w:t>e</w:t>
      </w:r>
      <w:r w:rsidRPr="002948CB">
        <w:rPr>
          <w:bCs/>
          <w:sz w:val="28"/>
          <w:szCs w:val="28"/>
        </w:rPr>
        <w:t>sară construirea unui bloc de locuințe pe raza municipiului Brad</w:t>
      </w:r>
      <w:r w:rsidR="00786B86">
        <w:rPr>
          <w:bCs/>
          <w:sz w:val="28"/>
          <w:szCs w:val="28"/>
        </w:rPr>
        <w:t>,</w:t>
      </w:r>
      <w:r w:rsidRPr="002948CB">
        <w:rPr>
          <w:bCs/>
          <w:sz w:val="28"/>
          <w:szCs w:val="28"/>
        </w:rPr>
        <w:t xml:space="preserve"> ceea ce a creat posibilitatea accesului la proprietate a tinerilor și a familiilor de tineri.</w:t>
      </w:r>
    </w:p>
    <w:p w14:paraId="5842F8FC" w14:textId="04F477B0" w:rsidR="002948CB" w:rsidRPr="002948CB" w:rsidRDefault="007743C4" w:rsidP="002948C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2948CB" w:rsidRPr="002948CB">
        <w:rPr>
          <w:sz w:val="28"/>
          <w:szCs w:val="28"/>
        </w:rPr>
        <w:t>Prin Hotărârea Consiliului Local nr. 123/2020 s</w:t>
      </w:r>
      <w:r w:rsidR="00786B86">
        <w:rPr>
          <w:sz w:val="28"/>
          <w:szCs w:val="28"/>
        </w:rPr>
        <w:t>-</w:t>
      </w:r>
      <w:r w:rsidR="002948CB" w:rsidRPr="002948CB">
        <w:rPr>
          <w:sz w:val="28"/>
          <w:szCs w:val="28"/>
        </w:rPr>
        <w:t xml:space="preserve">a aprobat </w:t>
      </w:r>
      <w:r w:rsidR="002948CB" w:rsidRPr="002948CB">
        <w:rPr>
          <w:color w:val="000000"/>
          <w:sz w:val="28"/>
          <w:szCs w:val="28"/>
        </w:rPr>
        <w:t xml:space="preserve">Studiul de Fezabilitate și Devizul </w:t>
      </w:r>
      <w:r w:rsidR="00786B86">
        <w:rPr>
          <w:color w:val="000000"/>
          <w:sz w:val="28"/>
          <w:szCs w:val="28"/>
        </w:rPr>
        <w:t>g</w:t>
      </w:r>
      <w:r w:rsidR="002948CB" w:rsidRPr="002948CB">
        <w:rPr>
          <w:color w:val="000000"/>
          <w:sz w:val="28"/>
          <w:szCs w:val="28"/>
        </w:rPr>
        <w:t>eneral pentru obiectivul de investiții</w:t>
      </w:r>
      <w:r w:rsidR="002948CB" w:rsidRPr="002948CB">
        <w:rPr>
          <w:sz w:val="28"/>
          <w:szCs w:val="28"/>
        </w:rPr>
        <w:t xml:space="preserve"> </w:t>
      </w:r>
      <w:r w:rsidR="002948CB" w:rsidRPr="002948CB">
        <w:rPr>
          <w:i/>
          <w:sz w:val="28"/>
          <w:szCs w:val="28"/>
        </w:rPr>
        <w:t>"</w:t>
      </w:r>
      <w:bookmarkStart w:id="0" w:name="_Hlk169600500"/>
      <w:r w:rsidR="002948CB" w:rsidRPr="002948CB">
        <w:rPr>
          <w:i/>
          <w:sz w:val="28"/>
          <w:szCs w:val="28"/>
        </w:rPr>
        <w:t>CONSTRUIRE LOCUINȚE PENTRU TINERI DESTINATE ÎNCHIRIERII, P+3E+M, SISTEMATIZARE ȘI UTILITĂȚI"</w:t>
      </w:r>
      <w:bookmarkEnd w:id="0"/>
      <w:r w:rsidR="00033A9C">
        <w:rPr>
          <w:i/>
          <w:sz w:val="28"/>
          <w:szCs w:val="28"/>
        </w:rPr>
        <w:t>.</w:t>
      </w:r>
    </w:p>
    <w:p w14:paraId="08DBBB77" w14:textId="0BEFA0DE" w:rsidR="00FA7A35" w:rsidRPr="002948CB" w:rsidRDefault="00BA5EEF" w:rsidP="00A87A7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Programul</w:t>
      </w:r>
      <w:r w:rsidR="00231DB7">
        <w:rPr>
          <w:sz w:val="28"/>
          <w:szCs w:val="28"/>
        </w:rPr>
        <w:t xml:space="preserve"> de constru</w:t>
      </w:r>
      <w:r w:rsidR="002948CB">
        <w:rPr>
          <w:sz w:val="28"/>
          <w:szCs w:val="28"/>
        </w:rPr>
        <w:t>ire</w:t>
      </w:r>
      <w:r w:rsidR="00231DB7">
        <w:rPr>
          <w:sz w:val="28"/>
          <w:szCs w:val="28"/>
        </w:rPr>
        <w:t xml:space="preserve"> locu</w:t>
      </w:r>
      <w:r w:rsidR="00FA7A35">
        <w:rPr>
          <w:sz w:val="28"/>
          <w:szCs w:val="28"/>
        </w:rPr>
        <w:t>i</w:t>
      </w:r>
      <w:r w:rsidR="00231DB7">
        <w:rPr>
          <w:sz w:val="28"/>
          <w:szCs w:val="28"/>
        </w:rPr>
        <w:t xml:space="preserve">nțe pentru tineri, destinate închirierii, este implementat de </w:t>
      </w:r>
      <w:r w:rsidR="00786B86">
        <w:rPr>
          <w:sz w:val="28"/>
          <w:szCs w:val="28"/>
        </w:rPr>
        <w:t xml:space="preserve">către </w:t>
      </w:r>
      <w:r w:rsidR="00231DB7">
        <w:rPr>
          <w:sz w:val="28"/>
          <w:szCs w:val="28"/>
        </w:rPr>
        <w:t>Ministerul Lucrărilor Publice, Dezvoltării și Administrației (</w:t>
      </w:r>
      <w:r w:rsidR="00FA7A35">
        <w:rPr>
          <w:sz w:val="28"/>
          <w:szCs w:val="28"/>
        </w:rPr>
        <w:t xml:space="preserve">ordonator principal de credite) prin intermediul </w:t>
      </w:r>
      <w:r>
        <w:rPr>
          <w:sz w:val="28"/>
          <w:szCs w:val="28"/>
        </w:rPr>
        <w:t>Agenției Naționale pentru Locuințe</w:t>
      </w:r>
      <w:r w:rsidRPr="00FA7A35">
        <w:rPr>
          <w:color w:val="000000"/>
          <w:sz w:val="28"/>
          <w:szCs w:val="28"/>
        </w:rPr>
        <w:t xml:space="preserve"> </w:t>
      </w:r>
      <w:r w:rsidR="00FA7A35">
        <w:rPr>
          <w:sz w:val="28"/>
          <w:szCs w:val="28"/>
        </w:rPr>
        <w:t>(ordonator secundar de credite) și se realizează conform prevederilor Legii nr. 152/1998 privind înființarea Agenției Naționale pentru Locuințe</w:t>
      </w:r>
      <w:r w:rsidR="00786B86">
        <w:rPr>
          <w:color w:val="000000"/>
          <w:sz w:val="28"/>
          <w:szCs w:val="28"/>
        </w:rPr>
        <w:t xml:space="preserve">, </w:t>
      </w:r>
      <w:r w:rsidR="00A512B0">
        <w:rPr>
          <w:color w:val="000000"/>
          <w:sz w:val="28"/>
          <w:szCs w:val="28"/>
        </w:rPr>
        <w:t xml:space="preserve">republicată </w:t>
      </w:r>
      <w:r w:rsidR="00FA7A35">
        <w:rPr>
          <w:color w:val="000000"/>
          <w:sz w:val="28"/>
          <w:szCs w:val="28"/>
        </w:rPr>
        <w:t>cu modific</w:t>
      </w:r>
      <w:r w:rsidR="00FA7A35" w:rsidRPr="00EF3BE3">
        <w:rPr>
          <w:color w:val="000000"/>
          <w:sz w:val="28"/>
          <w:szCs w:val="28"/>
        </w:rPr>
        <w:t>ări</w:t>
      </w:r>
      <w:r w:rsidR="00FA7A35">
        <w:rPr>
          <w:color w:val="000000"/>
          <w:sz w:val="28"/>
          <w:szCs w:val="28"/>
        </w:rPr>
        <w:t xml:space="preserve">le </w:t>
      </w:r>
      <w:r w:rsidR="00FA7A35" w:rsidRPr="00EF3BE3">
        <w:rPr>
          <w:color w:val="000000"/>
          <w:sz w:val="28"/>
          <w:szCs w:val="28"/>
        </w:rPr>
        <w:t xml:space="preserve"> și completări</w:t>
      </w:r>
      <w:r w:rsidR="00FA7A35">
        <w:rPr>
          <w:color w:val="000000"/>
          <w:sz w:val="28"/>
          <w:szCs w:val="28"/>
        </w:rPr>
        <w:t>le ulterioare.</w:t>
      </w:r>
    </w:p>
    <w:p w14:paraId="70B378D4" w14:textId="77777777" w:rsidR="00FA7A35" w:rsidRDefault="000E2DC4" w:rsidP="00FA7A35">
      <w:pPr>
        <w:jc w:val="both"/>
        <w:rPr>
          <w:sz w:val="28"/>
          <w:szCs w:val="28"/>
        </w:rPr>
      </w:pPr>
      <w:r w:rsidRPr="00A87A74">
        <w:tab/>
      </w:r>
      <w:r w:rsidR="00FA7A35" w:rsidRPr="00FA7A35">
        <w:rPr>
          <w:sz w:val="28"/>
          <w:szCs w:val="28"/>
        </w:rPr>
        <w:t>Astfel, prin Hotărârea Consiliului Local nr. 169/2019 s-a aprobat achiziționarea unui teren în suprafață de 3.700 mp. situat în municipiul Brad, strada Dacilor, nr. 12, județul Hunedoara</w:t>
      </w:r>
      <w:r w:rsidR="004F0224">
        <w:rPr>
          <w:sz w:val="28"/>
          <w:szCs w:val="28"/>
        </w:rPr>
        <w:t xml:space="preserve"> în vederea construirii unui bloc de locuințe pentru tineri prin Agenția Națională pentru Locuințe</w:t>
      </w:r>
      <w:r w:rsidR="00FA7A35">
        <w:rPr>
          <w:sz w:val="28"/>
          <w:szCs w:val="28"/>
        </w:rPr>
        <w:t>.</w:t>
      </w:r>
    </w:p>
    <w:p w14:paraId="4ECE2D0F" w14:textId="466DFA63" w:rsidR="00033A9C" w:rsidRDefault="00E261AA" w:rsidP="009C61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3A9C">
        <w:rPr>
          <w:sz w:val="28"/>
          <w:szCs w:val="28"/>
        </w:rPr>
        <w:t xml:space="preserve">Prin Hotărârea </w:t>
      </w:r>
      <w:r w:rsidR="00033A9C" w:rsidRPr="00FA7A35">
        <w:rPr>
          <w:sz w:val="28"/>
          <w:szCs w:val="28"/>
        </w:rPr>
        <w:t xml:space="preserve">Consiliului Local nr. </w:t>
      </w:r>
      <w:r w:rsidR="00033A9C">
        <w:rPr>
          <w:sz w:val="28"/>
          <w:szCs w:val="28"/>
        </w:rPr>
        <w:t>51/2021 s-a</w:t>
      </w:r>
      <w:r>
        <w:rPr>
          <w:sz w:val="28"/>
          <w:szCs w:val="28"/>
        </w:rPr>
        <w:t xml:space="preserve"> propus</w:t>
      </w:r>
      <w:r w:rsidR="009C61C4">
        <w:rPr>
          <w:sz w:val="28"/>
          <w:szCs w:val="28"/>
        </w:rPr>
        <w:t xml:space="preserve"> </w:t>
      </w:r>
      <w:r w:rsidR="00E63BA3">
        <w:rPr>
          <w:sz w:val="28"/>
          <w:szCs w:val="28"/>
        </w:rPr>
        <w:t>asigurarea</w:t>
      </w:r>
      <w:r w:rsidR="009C61C4">
        <w:rPr>
          <w:sz w:val="28"/>
          <w:szCs w:val="28"/>
        </w:rPr>
        <w:t xml:space="preserve"> din bugetul </w:t>
      </w:r>
      <w:r w:rsidR="004F0224">
        <w:rPr>
          <w:sz w:val="28"/>
          <w:szCs w:val="28"/>
        </w:rPr>
        <w:t>local</w:t>
      </w:r>
      <w:r w:rsidR="00E63BA3">
        <w:rPr>
          <w:sz w:val="28"/>
          <w:szCs w:val="28"/>
        </w:rPr>
        <w:t xml:space="preserve"> al Municipiului Brad</w:t>
      </w:r>
      <w:r w:rsidR="009C61C4">
        <w:rPr>
          <w:sz w:val="28"/>
          <w:szCs w:val="28"/>
        </w:rPr>
        <w:t xml:space="preserve"> a </w:t>
      </w:r>
      <w:r w:rsidR="004F0224">
        <w:rPr>
          <w:sz w:val="28"/>
          <w:szCs w:val="28"/>
        </w:rPr>
        <w:t xml:space="preserve">costului </w:t>
      </w:r>
      <w:r w:rsidR="009C61C4">
        <w:rPr>
          <w:sz w:val="28"/>
          <w:szCs w:val="28"/>
        </w:rPr>
        <w:t>execuți</w:t>
      </w:r>
      <w:r w:rsidR="004F0224">
        <w:rPr>
          <w:sz w:val="28"/>
          <w:szCs w:val="28"/>
        </w:rPr>
        <w:t>ei</w:t>
      </w:r>
      <w:r w:rsidR="009C61C4">
        <w:rPr>
          <w:sz w:val="28"/>
          <w:szCs w:val="28"/>
        </w:rPr>
        <w:t xml:space="preserve"> utilităților aferente construcțiilor</w:t>
      </w:r>
      <w:r w:rsidR="00E63BA3">
        <w:rPr>
          <w:sz w:val="28"/>
          <w:szCs w:val="28"/>
        </w:rPr>
        <w:t>,</w:t>
      </w:r>
      <w:r w:rsidR="009C61C4">
        <w:rPr>
          <w:sz w:val="28"/>
          <w:szCs w:val="28"/>
        </w:rPr>
        <w:t xml:space="preserve"> precum și a sistematizării amplasamentului (apă, canalizare, energie electrică, gaze, telefonie, căi de acces, alei pietonale, spații verzi, etc.)</w:t>
      </w:r>
      <w:r>
        <w:rPr>
          <w:sz w:val="28"/>
          <w:szCs w:val="28"/>
        </w:rPr>
        <w:t>.</w:t>
      </w:r>
    </w:p>
    <w:p w14:paraId="05801BFE" w14:textId="56032554" w:rsidR="005826AB" w:rsidRDefault="003C517B" w:rsidP="003C517B">
      <w:pPr>
        <w:suppressAutoHyphens/>
        <w:ind w:firstLine="708"/>
        <w:jc w:val="both"/>
        <w:rPr>
          <w:color w:val="00000A"/>
          <w:kern w:val="1"/>
          <w:sz w:val="28"/>
          <w:szCs w:val="28"/>
          <w:lang w:eastAsia="zh-CN" w:bidi="hi-IN"/>
        </w:rPr>
      </w:pPr>
      <w:r>
        <w:rPr>
          <w:color w:val="00000A"/>
          <w:kern w:val="1"/>
          <w:sz w:val="28"/>
          <w:szCs w:val="28"/>
          <w:lang w:eastAsia="zh-CN" w:bidi="hi-IN"/>
        </w:rPr>
        <w:t>P</w:t>
      </w:r>
      <w:r w:rsidR="00033A9C">
        <w:rPr>
          <w:color w:val="00000A"/>
          <w:kern w:val="1"/>
          <w:sz w:val="28"/>
          <w:szCs w:val="28"/>
          <w:lang w:eastAsia="zh-CN" w:bidi="hi-IN"/>
        </w:rPr>
        <w:t>entru a putea fi efectuată recepția lucrărilor obiectivului de investiții ”</w:t>
      </w:r>
      <w:r w:rsidR="00033A9C" w:rsidRPr="002948CB">
        <w:rPr>
          <w:i/>
          <w:sz w:val="28"/>
          <w:szCs w:val="28"/>
        </w:rPr>
        <w:t>CONSTRUIRE LOCUINȚE PENTRU TINERI DESTINATE ÎNCHIRIERII, P+3E+M, SISTEMATIZARE ȘI UTILITĂȚI"</w:t>
      </w:r>
      <w:r w:rsidR="00033A9C">
        <w:rPr>
          <w:i/>
          <w:sz w:val="28"/>
          <w:szCs w:val="28"/>
        </w:rPr>
        <w:t>,</w:t>
      </w:r>
      <w:r w:rsidR="00033A9C">
        <w:rPr>
          <w:color w:val="00000A"/>
          <w:kern w:val="1"/>
          <w:sz w:val="28"/>
          <w:szCs w:val="28"/>
          <w:lang w:eastAsia="zh-CN" w:bidi="hi-IN"/>
        </w:rPr>
        <w:t xml:space="preserve"> c</w:t>
      </w:r>
      <w:r w:rsidR="00033A9C" w:rsidRPr="00033A9C">
        <w:rPr>
          <w:color w:val="00000A"/>
          <w:kern w:val="1"/>
          <w:sz w:val="28"/>
          <w:szCs w:val="28"/>
          <w:lang w:eastAsia="zh-CN" w:bidi="hi-IN"/>
        </w:rPr>
        <w:t xml:space="preserve">onstrucția </w:t>
      </w:r>
      <w:r w:rsidR="00033A9C">
        <w:rPr>
          <w:color w:val="00000A"/>
          <w:kern w:val="1"/>
          <w:sz w:val="28"/>
          <w:szCs w:val="28"/>
          <w:lang w:eastAsia="zh-CN" w:bidi="hi-IN"/>
        </w:rPr>
        <w:t xml:space="preserve">trebuie </w:t>
      </w:r>
      <w:r w:rsidR="00033A9C" w:rsidRPr="00033A9C">
        <w:rPr>
          <w:color w:val="00000A"/>
          <w:kern w:val="1"/>
          <w:sz w:val="28"/>
          <w:szCs w:val="28"/>
          <w:lang w:eastAsia="zh-CN" w:bidi="hi-IN"/>
        </w:rPr>
        <w:t>racordată la utilitățile existente în zonă, iar sistematizarea circulației va fi realizată pentru o bună funcționalitate</w:t>
      </w:r>
      <w:r w:rsidR="00033A9C">
        <w:rPr>
          <w:color w:val="00000A"/>
          <w:kern w:val="1"/>
          <w:sz w:val="28"/>
          <w:szCs w:val="28"/>
          <w:lang w:eastAsia="zh-CN" w:bidi="hi-IN"/>
        </w:rPr>
        <w:t>.</w:t>
      </w:r>
    </w:p>
    <w:p w14:paraId="5FF15D46" w14:textId="02FB222B" w:rsidR="00850A33" w:rsidRPr="00850A33" w:rsidRDefault="00850A33" w:rsidP="00850A33">
      <w:pPr>
        <w:suppressAutoHyphens/>
        <w:autoSpaceDN w:val="0"/>
        <w:ind w:firstLine="708"/>
        <w:jc w:val="both"/>
        <w:textAlignment w:val="baseline"/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</w:pP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Astfel, p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rin Hotărârea Consiliu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lui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Local nr. 94/2024 s-a aprobat Devizul general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</w:t>
      </w:r>
      <w:r w:rsidRPr="00033A9C">
        <w:rPr>
          <w:rFonts w:eastAsia="SimSun"/>
          <w:sz w:val="28"/>
          <w:szCs w:val="28"/>
          <w:lang w:eastAsia="zh-CN" w:bidi="hi-IN"/>
        </w:rPr>
        <w:t>pentru sistematizare</w:t>
      </w:r>
      <w:r w:rsidR="00A512B0">
        <w:rPr>
          <w:rFonts w:eastAsia="SimSun"/>
          <w:sz w:val="28"/>
          <w:szCs w:val="28"/>
          <w:lang w:eastAsia="zh-CN" w:bidi="hi-IN"/>
        </w:rPr>
        <w:t>a</w:t>
      </w:r>
      <w:r w:rsidRPr="00033A9C">
        <w:rPr>
          <w:rFonts w:eastAsia="SimSun"/>
          <w:sz w:val="28"/>
          <w:szCs w:val="28"/>
          <w:lang w:eastAsia="zh-CN" w:bidi="hi-IN"/>
        </w:rPr>
        <w:t xml:space="preserve"> circulației 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în valoare de 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 xml:space="preserve">287.948,74 lei 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cu T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V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A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 xml:space="preserve">, respectiv 242.181,61 lei 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fără T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V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A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 xml:space="preserve">, din care C+M 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 xml:space="preserve">= 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 xml:space="preserve">221.336,62 lei 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cu T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V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A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 xml:space="preserve">, respectiv 185.997,16 lei 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fără T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V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A</w:t>
      </w:r>
      <w:r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bCs/>
          <w:kern w:val="3"/>
          <w:sz w:val="28"/>
          <w:szCs w:val="28"/>
          <w:lang w:eastAsia="zh-CN" w:bidi="hi-IN"/>
          <w14:ligatures w14:val="standardContextual"/>
        </w:rPr>
        <w:t xml:space="preserve">. </w:t>
      </w:r>
    </w:p>
    <w:p w14:paraId="37BDE37D" w14:textId="7DE09BE5" w:rsidR="00850A33" w:rsidRPr="00850A33" w:rsidRDefault="00850A33" w:rsidP="00850A33">
      <w:pPr>
        <w:suppressAutoHyphens/>
        <w:autoSpaceDN w:val="0"/>
        <w:ind w:firstLine="708"/>
        <w:jc w:val="both"/>
        <w:textAlignment w:val="baseline"/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</w:pP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lastRenderedPageBreak/>
        <w:t>În urma verificărilor</w:t>
      </w:r>
      <w:r w:rsidR="00A512B0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,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pe parcursul exec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utării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lucrărilor, efectuate de </w:t>
      </w:r>
      <w:r w:rsidR="00A512B0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către 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comisia alcătuită din reprezentanți ai beneficiarului, </w:t>
      </w:r>
      <w:r w:rsidR="00A512B0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ai 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proiectantului, </w:t>
      </w:r>
      <w:r w:rsidR="00A512B0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ai 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constructorului și dirigintele de șantier,  s-a constatat necesitatea efectuării unor modificări de cantități de lucrări ca urmare a modificărilor urbanistice din zonă, prin adaptarea soluțiilor tehnice date în detaliile de execuție, la situația reală din teren. </w:t>
      </w:r>
    </w:p>
    <w:p w14:paraId="0ACCFFBD" w14:textId="7867FB36" w:rsidR="00850A33" w:rsidRPr="00850A33" w:rsidRDefault="00850A33" w:rsidP="00850A33">
      <w:pPr>
        <w:suppressAutoHyphens/>
        <w:ind w:firstLine="720"/>
        <w:contextualSpacing/>
        <w:jc w:val="both"/>
        <w:rPr>
          <w:rFonts w:ascii="Liberation Serif" w:eastAsia="SimSun" w:hAnsi="Liberation Serif" w:cs="Arial"/>
          <w:kern w:val="1"/>
          <w:sz w:val="28"/>
          <w:szCs w:val="28"/>
          <w:lang w:eastAsia="zh-CN" w:bidi="hi-IN"/>
          <w14:ligatures w14:val="standardContextual"/>
        </w:rPr>
      </w:pPr>
      <w:proofErr w:type="spellStart"/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Ţinând</w:t>
      </w:r>
      <w:proofErr w:type="spellEnd"/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cont de cheltuielile efectuate cu proiectarea, taxe pentru avize, cote  pentru Inspectoratul  de Stat în </w:t>
      </w:r>
      <w:proofErr w:type="spellStart"/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Construcţ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i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i</w:t>
      </w:r>
      <w:proofErr w:type="spellEnd"/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,  dirigenția de șantier, asistența tehnică din partea proiectantului precum  și  de Nota de Renunțare și Nota de Lucrări Suplimentare, valoarea Devizului general aprobat prin Hotărârea Consiliu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lui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Local nr. 94/2024 necesită o suplimentare cu 91.438,05 lei 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cu T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</w:p>
    <w:p w14:paraId="2C4E0026" w14:textId="4D7A1BAE" w:rsidR="00850A33" w:rsidRPr="003C517B" w:rsidRDefault="00850A33" w:rsidP="003C517B">
      <w:pPr>
        <w:suppressAutoHyphens/>
        <w:ind w:firstLine="720"/>
        <w:contextualSpacing/>
        <w:jc w:val="both"/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</w:pP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Astfel, valoarea totală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a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Devizului general</w:t>
      </w:r>
      <w:r w:rsidR="00A512B0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,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actualizat cu </w:t>
      </w:r>
      <w:r w:rsidR="003C517B"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Nota de Renunțare și Nota de Lucrări Suplimentare</w:t>
      </w:r>
      <w:r w:rsidR="00A512B0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,</w:t>
      </w:r>
      <w:r w:rsidR="003C517B"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devine 379.690,74 lei 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cu T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, respectiv 319.362,17 lei 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fără T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, din care C+M 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= 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313.373,24 lei 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cu T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, respectiv 263.338,86 lei 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fără T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 w:rsidR="003C517B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50A33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. </w:t>
      </w:r>
    </w:p>
    <w:p w14:paraId="40BF992A" w14:textId="6084C32B" w:rsidR="005826AB" w:rsidRPr="003C517B" w:rsidRDefault="005826AB" w:rsidP="003C517B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3C517B">
        <w:rPr>
          <w:sz w:val="28"/>
          <w:szCs w:val="28"/>
        </w:rPr>
        <w:t xml:space="preserve">În contextul celor de mai sus am inițiat prezentul  proiect de hotărâre prin care am propus aprobarea </w:t>
      </w:r>
      <w:r w:rsidR="003C517B" w:rsidRPr="00850A33">
        <w:rPr>
          <w:sz w:val="28"/>
          <w:szCs w:val="28"/>
        </w:rPr>
        <w:t>Devizului general, actualizat cu Nota de Renunțare și Nota de Lucrări Suplimentare</w:t>
      </w:r>
      <w:r w:rsidR="00A512B0">
        <w:rPr>
          <w:sz w:val="28"/>
          <w:szCs w:val="28"/>
        </w:rPr>
        <w:t>,</w:t>
      </w:r>
      <w:r w:rsidR="003C517B" w:rsidRPr="00850A33">
        <w:rPr>
          <w:sz w:val="28"/>
          <w:szCs w:val="28"/>
        </w:rPr>
        <w:t xml:space="preserve"> conform Dispoziției de Șantier nr. 1, pentru obiectivul de investiții</w:t>
      </w:r>
      <w:r w:rsidR="003C517B">
        <w:rPr>
          <w:sz w:val="28"/>
          <w:szCs w:val="28"/>
        </w:rPr>
        <w:t xml:space="preserve"> </w:t>
      </w:r>
      <w:r w:rsidR="003C517B" w:rsidRPr="00850A33">
        <w:rPr>
          <w:i/>
          <w:iCs/>
          <w:sz w:val="28"/>
          <w:szCs w:val="28"/>
        </w:rPr>
        <w:t>”Sistematizare și utilități pentru blocul de locuințe de pe strada Dacilor, nr. 12, municipiul Brad, județul Hunedoara”,</w:t>
      </w:r>
      <w:r w:rsidR="003C517B" w:rsidRPr="00850A33">
        <w:rPr>
          <w:sz w:val="28"/>
          <w:szCs w:val="28"/>
        </w:rPr>
        <w:t xml:space="preserve"> obiect - Sistematizarea Circulației</w:t>
      </w:r>
      <w:r w:rsidR="003C517B" w:rsidRPr="003C517B">
        <w:rPr>
          <w:sz w:val="28"/>
          <w:szCs w:val="28"/>
        </w:rPr>
        <w:t xml:space="preserve"> </w:t>
      </w:r>
      <w:r w:rsidRPr="003C517B">
        <w:rPr>
          <w:iCs/>
          <w:sz w:val="28"/>
          <w:szCs w:val="28"/>
        </w:rPr>
        <w:t xml:space="preserve">și îl </w:t>
      </w:r>
      <w:r w:rsidRPr="003C517B">
        <w:rPr>
          <w:sz w:val="28"/>
          <w:szCs w:val="28"/>
        </w:rPr>
        <w:t>supun spre dezbatere și aprobare plenului Consiliului Local al Municipiului Brad în forma prezentată.</w:t>
      </w:r>
    </w:p>
    <w:p w14:paraId="4FBBC516" w14:textId="00C7562B" w:rsidR="004C65BC" w:rsidRPr="00D35265" w:rsidRDefault="004C65BC" w:rsidP="004C65BC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D35265">
        <w:rPr>
          <w:sz w:val="28"/>
          <w:szCs w:val="28"/>
        </w:rPr>
        <w:t xml:space="preserve">Invoc în </w:t>
      </w:r>
      <w:proofErr w:type="spellStart"/>
      <w:r w:rsidRPr="00D35265">
        <w:rPr>
          <w:sz w:val="28"/>
          <w:szCs w:val="28"/>
        </w:rPr>
        <w:t>susţinerea</w:t>
      </w:r>
      <w:proofErr w:type="spellEnd"/>
      <w:r w:rsidRPr="00D35265">
        <w:rPr>
          <w:sz w:val="28"/>
          <w:szCs w:val="28"/>
        </w:rPr>
        <w:t xml:space="preserve"> propunerii mele prevederile art. 44 alin. (1) din Legea nr. 273/2006 privind </w:t>
      </w:r>
      <w:proofErr w:type="spellStart"/>
      <w:r w:rsidRPr="00D35265">
        <w:rPr>
          <w:sz w:val="28"/>
          <w:szCs w:val="28"/>
        </w:rPr>
        <w:t>finanţele</w:t>
      </w:r>
      <w:proofErr w:type="spellEnd"/>
      <w:r w:rsidRPr="00D35265">
        <w:rPr>
          <w:sz w:val="28"/>
          <w:szCs w:val="28"/>
        </w:rPr>
        <w:t xml:space="preserve"> publice locale, cu modificările și completările ulterioare, ale Hotărârii Guvernului nr. 907/2016 privind etapele de elaborare </w:t>
      </w:r>
      <w:proofErr w:type="spellStart"/>
      <w:r w:rsidRPr="00D35265">
        <w:rPr>
          <w:sz w:val="28"/>
          <w:szCs w:val="28"/>
        </w:rPr>
        <w:t>şi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conţinutul</w:t>
      </w:r>
      <w:proofErr w:type="spellEnd"/>
      <w:r w:rsidRPr="00D35265">
        <w:rPr>
          <w:sz w:val="28"/>
          <w:szCs w:val="28"/>
        </w:rPr>
        <w:t xml:space="preserve"> - cadru al </w:t>
      </w:r>
      <w:proofErr w:type="spellStart"/>
      <w:r w:rsidRPr="00D35265">
        <w:rPr>
          <w:sz w:val="28"/>
          <w:szCs w:val="28"/>
        </w:rPr>
        <w:t>documentaţiilor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tehnico</w:t>
      </w:r>
      <w:proofErr w:type="spellEnd"/>
      <w:r w:rsidRPr="00D35265">
        <w:rPr>
          <w:sz w:val="28"/>
          <w:szCs w:val="28"/>
        </w:rPr>
        <w:t xml:space="preserve">-economice aferente obiectivelor/proiectelor de </w:t>
      </w:r>
      <w:proofErr w:type="spellStart"/>
      <w:r w:rsidRPr="00D35265">
        <w:rPr>
          <w:sz w:val="28"/>
          <w:szCs w:val="28"/>
        </w:rPr>
        <w:t>investiţii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finanţate</w:t>
      </w:r>
      <w:proofErr w:type="spellEnd"/>
      <w:r w:rsidRPr="00D35265">
        <w:rPr>
          <w:sz w:val="28"/>
          <w:szCs w:val="28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Leg</w:t>
      </w:r>
      <w:r w:rsidR="003C517B">
        <w:rPr>
          <w:sz w:val="28"/>
          <w:szCs w:val="28"/>
        </w:rPr>
        <w:t>ii</w:t>
      </w:r>
      <w:r w:rsidRPr="00D35265">
        <w:rPr>
          <w:sz w:val="28"/>
          <w:szCs w:val="28"/>
        </w:rPr>
        <w:t xml:space="preserve"> nr. 554/2004 a contenciosului administrativ, </w:t>
      </w:r>
      <w:r w:rsidR="00A512B0">
        <w:rPr>
          <w:sz w:val="28"/>
          <w:szCs w:val="28"/>
        </w:rPr>
        <w:t>cu modificările și completările ulterioare</w:t>
      </w:r>
      <w:r w:rsidRPr="00D35265">
        <w:rPr>
          <w:sz w:val="28"/>
          <w:szCs w:val="28"/>
        </w:rPr>
        <w:t>.</w:t>
      </w:r>
    </w:p>
    <w:p w14:paraId="3191D299" w14:textId="77777777" w:rsidR="00F74B02" w:rsidRDefault="00F74B02" w:rsidP="00C430AB">
      <w:pPr>
        <w:jc w:val="both"/>
        <w:rPr>
          <w:b/>
          <w:sz w:val="28"/>
          <w:szCs w:val="28"/>
        </w:rPr>
      </w:pPr>
    </w:p>
    <w:p w14:paraId="4248F2A0" w14:textId="77777777" w:rsidR="00F74B02" w:rsidRPr="00EF2A50" w:rsidRDefault="00F74B02" w:rsidP="00C430AB">
      <w:pPr>
        <w:jc w:val="both"/>
        <w:rPr>
          <w:b/>
          <w:sz w:val="28"/>
          <w:szCs w:val="28"/>
        </w:rPr>
      </w:pPr>
    </w:p>
    <w:p w14:paraId="0390C310" w14:textId="77777777" w:rsidR="00C430AB" w:rsidRPr="00EF2A50" w:rsidRDefault="00C430AB" w:rsidP="00C430AB">
      <w:pPr>
        <w:jc w:val="center"/>
        <w:rPr>
          <w:b/>
          <w:sz w:val="28"/>
          <w:szCs w:val="28"/>
        </w:rPr>
      </w:pPr>
      <w:r w:rsidRPr="00EF2A50">
        <w:rPr>
          <w:b/>
          <w:sz w:val="28"/>
          <w:szCs w:val="28"/>
        </w:rPr>
        <w:t>P R I M A R</w:t>
      </w:r>
    </w:p>
    <w:p w14:paraId="6397F59B" w14:textId="77777777" w:rsidR="00C430AB" w:rsidRPr="00EF2A50" w:rsidRDefault="00C430AB" w:rsidP="00C430AB">
      <w:pPr>
        <w:jc w:val="center"/>
        <w:rPr>
          <w:sz w:val="28"/>
          <w:szCs w:val="28"/>
        </w:rPr>
      </w:pPr>
      <w:r w:rsidRPr="00EF2A50">
        <w:rPr>
          <w:b/>
          <w:sz w:val="28"/>
          <w:szCs w:val="28"/>
        </w:rPr>
        <w:t>Florin Cazacu</w:t>
      </w:r>
    </w:p>
    <w:p w14:paraId="57B62F5F" w14:textId="77777777" w:rsidR="00AE44BB" w:rsidRPr="007240DB" w:rsidRDefault="00AE44BB" w:rsidP="00AE44B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3443737" w14:textId="77777777" w:rsidR="00AE44BB" w:rsidRPr="007240DB" w:rsidRDefault="00AE44BB" w:rsidP="00AE44B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6B06FB71" w14:textId="77777777" w:rsidR="00AE44BB" w:rsidRPr="007240DB" w:rsidRDefault="00AE44BB" w:rsidP="00AE44B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5E8FC51" w14:textId="77777777" w:rsidR="00AE44BB" w:rsidRDefault="00AE44BB" w:rsidP="00AE44BB">
      <w:pPr>
        <w:pStyle w:val="NormalWeb"/>
        <w:spacing w:before="0" w:beforeAutospacing="0" w:after="0" w:afterAutospacing="0"/>
        <w:jc w:val="both"/>
      </w:pPr>
    </w:p>
    <w:p w14:paraId="7D0A55ED" w14:textId="77777777" w:rsidR="00A34BE2" w:rsidRDefault="00A34BE2" w:rsidP="000E2DC4">
      <w:pPr>
        <w:jc w:val="both"/>
      </w:pPr>
    </w:p>
    <w:p w14:paraId="108F568B" w14:textId="77777777" w:rsidR="0014534C" w:rsidRDefault="0014534C" w:rsidP="000E2DC4">
      <w:pPr>
        <w:jc w:val="both"/>
      </w:pPr>
    </w:p>
    <w:p w14:paraId="65F7C645" w14:textId="77777777" w:rsidR="0014534C" w:rsidRDefault="0014534C" w:rsidP="000E2DC4">
      <w:pPr>
        <w:jc w:val="both"/>
      </w:pPr>
    </w:p>
    <w:p w14:paraId="6D7E329C" w14:textId="77777777" w:rsidR="0014534C" w:rsidRDefault="0014534C" w:rsidP="000E2DC4">
      <w:pPr>
        <w:jc w:val="both"/>
      </w:pPr>
    </w:p>
    <w:p w14:paraId="1D6879F1" w14:textId="77777777" w:rsidR="0014534C" w:rsidRDefault="0014534C" w:rsidP="000E2DC4">
      <w:pPr>
        <w:jc w:val="both"/>
      </w:pPr>
    </w:p>
    <w:p w14:paraId="4C1AE259" w14:textId="77777777" w:rsidR="00A34BE2" w:rsidRDefault="00A34BE2" w:rsidP="000E2DC4">
      <w:pPr>
        <w:jc w:val="both"/>
      </w:pPr>
    </w:p>
    <w:p w14:paraId="3E6A5B54" w14:textId="77777777" w:rsidR="00A34BE2" w:rsidRDefault="00A34BE2" w:rsidP="000E2DC4">
      <w:pPr>
        <w:jc w:val="both"/>
      </w:pPr>
    </w:p>
    <w:sectPr w:rsidR="00A34BE2" w:rsidSect="004815F2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44E6"/>
    <w:multiLevelType w:val="hybridMultilevel"/>
    <w:tmpl w:val="DAB63902"/>
    <w:lvl w:ilvl="0" w:tplc="2FB6A7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5C31BB"/>
    <w:multiLevelType w:val="multilevel"/>
    <w:tmpl w:val="294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C11B4"/>
    <w:multiLevelType w:val="hybridMultilevel"/>
    <w:tmpl w:val="38FA3392"/>
    <w:lvl w:ilvl="0" w:tplc="F2A8CA2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4F2"/>
    <w:multiLevelType w:val="hybridMultilevel"/>
    <w:tmpl w:val="78EEB0BA"/>
    <w:lvl w:ilvl="0" w:tplc="C9D0C84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570A95"/>
    <w:multiLevelType w:val="hybridMultilevel"/>
    <w:tmpl w:val="E0FCD71A"/>
    <w:lvl w:ilvl="0" w:tplc="DF8EC7B4">
      <w:start w:val="1"/>
      <w:numFmt w:val="lowerLetter"/>
      <w:lvlText w:val="%1)"/>
      <w:lvlJc w:val="left"/>
      <w:pPr>
        <w:ind w:left="555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A1B3988"/>
    <w:multiLevelType w:val="hybridMultilevel"/>
    <w:tmpl w:val="A12E05B8"/>
    <w:lvl w:ilvl="0" w:tplc="7A82504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387144208">
    <w:abstractNumId w:val="0"/>
  </w:num>
  <w:num w:numId="2" w16cid:durableId="544373768">
    <w:abstractNumId w:val="4"/>
  </w:num>
  <w:num w:numId="3" w16cid:durableId="1126699330">
    <w:abstractNumId w:val="5"/>
  </w:num>
  <w:num w:numId="4" w16cid:durableId="1448697146">
    <w:abstractNumId w:val="1"/>
  </w:num>
  <w:num w:numId="5" w16cid:durableId="649409094">
    <w:abstractNumId w:val="3"/>
  </w:num>
  <w:num w:numId="6" w16cid:durableId="5323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6E"/>
    <w:rsid w:val="0000745F"/>
    <w:rsid w:val="000152BD"/>
    <w:rsid w:val="00033A9C"/>
    <w:rsid w:val="0004219F"/>
    <w:rsid w:val="000A3431"/>
    <w:rsid w:val="000A7D0C"/>
    <w:rsid w:val="000C75C7"/>
    <w:rsid w:val="000E2DC4"/>
    <w:rsid w:val="00106BE1"/>
    <w:rsid w:val="0012516E"/>
    <w:rsid w:val="0014054D"/>
    <w:rsid w:val="0014534C"/>
    <w:rsid w:val="00170BD6"/>
    <w:rsid w:val="001848D2"/>
    <w:rsid w:val="001D7F00"/>
    <w:rsid w:val="00213EA2"/>
    <w:rsid w:val="00231DB7"/>
    <w:rsid w:val="00245507"/>
    <w:rsid w:val="002756AE"/>
    <w:rsid w:val="002948CB"/>
    <w:rsid w:val="002E6192"/>
    <w:rsid w:val="003266F1"/>
    <w:rsid w:val="00342AE8"/>
    <w:rsid w:val="00345D9C"/>
    <w:rsid w:val="00351B18"/>
    <w:rsid w:val="0036280F"/>
    <w:rsid w:val="00366B74"/>
    <w:rsid w:val="003A6FE1"/>
    <w:rsid w:val="003C0A3F"/>
    <w:rsid w:val="003C517B"/>
    <w:rsid w:val="003D73C4"/>
    <w:rsid w:val="003F391C"/>
    <w:rsid w:val="003F6573"/>
    <w:rsid w:val="003F7491"/>
    <w:rsid w:val="00441DFD"/>
    <w:rsid w:val="004422F7"/>
    <w:rsid w:val="00443F67"/>
    <w:rsid w:val="004574DF"/>
    <w:rsid w:val="004815F2"/>
    <w:rsid w:val="004A2EB2"/>
    <w:rsid w:val="004A317A"/>
    <w:rsid w:val="004B3869"/>
    <w:rsid w:val="004C35FA"/>
    <w:rsid w:val="004C65BC"/>
    <w:rsid w:val="004D6219"/>
    <w:rsid w:val="004F0224"/>
    <w:rsid w:val="00511825"/>
    <w:rsid w:val="005205BA"/>
    <w:rsid w:val="00536B32"/>
    <w:rsid w:val="00543BAD"/>
    <w:rsid w:val="005458FB"/>
    <w:rsid w:val="005751AD"/>
    <w:rsid w:val="005826AB"/>
    <w:rsid w:val="005905C7"/>
    <w:rsid w:val="005A0F7B"/>
    <w:rsid w:val="005A5DE4"/>
    <w:rsid w:val="005D32F7"/>
    <w:rsid w:val="005E10A6"/>
    <w:rsid w:val="005E4962"/>
    <w:rsid w:val="005F406E"/>
    <w:rsid w:val="00627A6B"/>
    <w:rsid w:val="00660036"/>
    <w:rsid w:val="006638A5"/>
    <w:rsid w:val="00673A0E"/>
    <w:rsid w:val="00682EF1"/>
    <w:rsid w:val="006A12FA"/>
    <w:rsid w:val="006B3407"/>
    <w:rsid w:val="006F0884"/>
    <w:rsid w:val="006F20E5"/>
    <w:rsid w:val="006F6284"/>
    <w:rsid w:val="00717882"/>
    <w:rsid w:val="007240DB"/>
    <w:rsid w:val="0074374C"/>
    <w:rsid w:val="00755F9B"/>
    <w:rsid w:val="00765707"/>
    <w:rsid w:val="007743C4"/>
    <w:rsid w:val="00786B86"/>
    <w:rsid w:val="007A2355"/>
    <w:rsid w:val="007A3549"/>
    <w:rsid w:val="00804E02"/>
    <w:rsid w:val="00850A33"/>
    <w:rsid w:val="00873EA6"/>
    <w:rsid w:val="0088225F"/>
    <w:rsid w:val="008A4314"/>
    <w:rsid w:val="008D3E02"/>
    <w:rsid w:val="008F3763"/>
    <w:rsid w:val="008F64F8"/>
    <w:rsid w:val="008F7783"/>
    <w:rsid w:val="00946CB2"/>
    <w:rsid w:val="00987EAA"/>
    <w:rsid w:val="00991F8A"/>
    <w:rsid w:val="009A646D"/>
    <w:rsid w:val="009B486F"/>
    <w:rsid w:val="009C258C"/>
    <w:rsid w:val="009C61C4"/>
    <w:rsid w:val="00A02976"/>
    <w:rsid w:val="00A03410"/>
    <w:rsid w:val="00A03F5F"/>
    <w:rsid w:val="00A073F9"/>
    <w:rsid w:val="00A103C2"/>
    <w:rsid w:val="00A13674"/>
    <w:rsid w:val="00A271B8"/>
    <w:rsid w:val="00A317A8"/>
    <w:rsid w:val="00A34BE2"/>
    <w:rsid w:val="00A36100"/>
    <w:rsid w:val="00A512B0"/>
    <w:rsid w:val="00A5477F"/>
    <w:rsid w:val="00A60CF1"/>
    <w:rsid w:val="00A723CB"/>
    <w:rsid w:val="00A82DC1"/>
    <w:rsid w:val="00A849A8"/>
    <w:rsid w:val="00A87A74"/>
    <w:rsid w:val="00A96DB6"/>
    <w:rsid w:val="00AB0B00"/>
    <w:rsid w:val="00AD4A52"/>
    <w:rsid w:val="00AE408D"/>
    <w:rsid w:val="00AE44BB"/>
    <w:rsid w:val="00AF4527"/>
    <w:rsid w:val="00B06025"/>
    <w:rsid w:val="00B13002"/>
    <w:rsid w:val="00B16FA6"/>
    <w:rsid w:val="00B32E37"/>
    <w:rsid w:val="00B32F07"/>
    <w:rsid w:val="00B77A5E"/>
    <w:rsid w:val="00BA5EEF"/>
    <w:rsid w:val="00BB4F40"/>
    <w:rsid w:val="00BE6F66"/>
    <w:rsid w:val="00BF2426"/>
    <w:rsid w:val="00C001C4"/>
    <w:rsid w:val="00C0216D"/>
    <w:rsid w:val="00C17D55"/>
    <w:rsid w:val="00C430AB"/>
    <w:rsid w:val="00CC36F8"/>
    <w:rsid w:val="00CD5718"/>
    <w:rsid w:val="00CD686C"/>
    <w:rsid w:val="00CE123E"/>
    <w:rsid w:val="00CE2C39"/>
    <w:rsid w:val="00CF2273"/>
    <w:rsid w:val="00CF2492"/>
    <w:rsid w:val="00D041A4"/>
    <w:rsid w:val="00D04F16"/>
    <w:rsid w:val="00D052DF"/>
    <w:rsid w:val="00D33FAA"/>
    <w:rsid w:val="00D439EB"/>
    <w:rsid w:val="00D470A9"/>
    <w:rsid w:val="00D54761"/>
    <w:rsid w:val="00D84F39"/>
    <w:rsid w:val="00DA2103"/>
    <w:rsid w:val="00DD4D67"/>
    <w:rsid w:val="00DD534E"/>
    <w:rsid w:val="00DE0B1E"/>
    <w:rsid w:val="00DF2FA4"/>
    <w:rsid w:val="00E0687C"/>
    <w:rsid w:val="00E24AD4"/>
    <w:rsid w:val="00E2579E"/>
    <w:rsid w:val="00E261AA"/>
    <w:rsid w:val="00E30D73"/>
    <w:rsid w:val="00E63BA3"/>
    <w:rsid w:val="00E83890"/>
    <w:rsid w:val="00E87CD0"/>
    <w:rsid w:val="00E93E60"/>
    <w:rsid w:val="00EE0391"/>
    <w:rsid w:val="00EF2A50"/>
    <w:rsid w:val="00EF3BE3"/>
    <w:rsid w:val="00F300FB"/>
    <w:rsid w:val="00F4775E"/>
    <w:rsid w:val="00F65A14"/>
    <w:rsid w:val="00F74B02"/>
    <w:rsid w:val="00F85D02"/>
    <w:rsid w:val="00FA7A35"/>
    <w:rsid w:val="00FB0AE3"/>
    <w:rsid w:val="00FB4029"/>
    <w:rsid w:val="00FB5488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FE62"/>
  <w15:docId w15:val="{7D53DCAA-8B5C-48C3-A3E7-3CE425A3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804E02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804E02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804E0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BB4F40"/>
    <w:pPr>
      <w:ind w:left="720"/>
      <w:contextualSpacing/>
    </w:pPr>
  </w:style>
  <w:style w:type="character" w:customStyle="1" w:styleId="panchor">
    <w:name w:val="panchor"/>
    <w:basedOn w:val="Fontdeparagrafimplicit"/>
    <w:rsid w:val="00F85D02"/>
  </w:style>
  <w:style w:type="paragraph" w:styleId="NormalWeb">
    <w:name w:val="Normal (Web)"/>
    <w:basedOn w:val="Normal"/>
    <w:uiPriority w:val="99"/>
    <w:unhideWhenUsed/>
    <w:rsid w:val="00AE44BB"/>
    <w:pPr>
      <w:spacing w:before="100" w:beforeAutospacing="1" w:after="100" w:afterAutospacing="1"/>
    </w:pPr>
  </w:style>
  <w:style w:type="paragraph" w:styleId="Frspaiere">
    <w:name w:val="No Spacing"/>
    <w:qFormat/>
    <w:rsid w:val="009B486F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styleId="Accentuat">
    <w:name w:val="Emphasis"/>
    <w:basedOn w:val="Fontdeparagrafimplicit"/>
    <w:uiPriority w:val="20"/>
    <w:qFormat/>
    <w:rsid w:val="00033A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5925-C2AB-477D-BFA3-FA52AE7F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751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2021-04-21T11:03:00Z</cp:lastPrinted>
  <dcterms:created xsi:type="dcterms:W3CDTF">2025-03-20T12:22:00Z</dcterms:created>
  <dcterms:modified xsi:type="dcterms:W3CDTF">2025-03-20T14:20:00Z</dcterms:modified>
</cp:coreProperties>
</file>