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617D" w14:textId="77777777" w:rsidR="005805D6" w:rsidRPr="00626880" w:rsidRDefault="00806FF6" w:rsidP="005A65BE">
      <w:pPr>
        <w:ind w:left="284"/>
        <w:jc w:val="both"/>
        <w:rPr>
          <w:b/>
          <w:sz w:val="28"/>
          <w:szCs w:val="28"/>
        </w:rPr>
      </w:pPr>
      <w:r>
        <w:rPr>
          <w:sz w:val="28"/>
          <w:szCs w:val="28"/>
        </w:rPr>
        <w:t xml:space="preserve">           </w:t>
      </w:r>
      <w:r w:rsidR="005805D6">
        <w:rPr>
          <w:sz w:val="28"/>
          <w:szCs w:val="28"/>
        </w:rPr>
        <w:t xml:space="preserve"> </w:t>
      </w:r>
      <w:r w:rsidR="005805D6" w:rsidRPr="00626880">
        <w:rPr>
          <w:b/>
          <w:sz w:val="28"/>
          <w:szCs w:val="28"/>
        </w:rPr>
        <w:t>ROMÂNIA</w:t>
      </w:r>
    </w:p>
    <w:p w14:paraId="34CFEE59" w14:textId="77777777" w:rsidR="005805D6" w:rsidRPr="00626880" w:rsidRDefault="005805D6" w:rsidP="002913B0">
      <w:pPr>
        <w:ind w:left="284" w:right="-828"/>
        <w:jc w:val="both"/>
        <w:rPr>
          <w:b/>
          <w:sz w:val="28"/>
          <w:szCs w:val="28"/>
        </w:rPr>
      </w:pPr>
      <w:r w:rsidRPr="00626880">
        <w:rPr>
          <w:b/>
          <w:sz w:val="28"/>
          <w:szCs w:val="28"/>
        </w:rPr>
        <w:t>JUDEŢUL HUNEDOARA</w:t>
      </w:r>
    </w:p>
    <w:p w14:paraId="27F7A26D" w14:textId="77777777" w:rsidR="005805D6" w:rsidRPr="00626880" w:rsidRDefault="005805D6" w:rsidP="002913B0">
      <w:pPr>
        <w:ind w:left="284" w:right="-828"/>
        <w:jc w:val="both"/>
        <w:rPr>
          <w:b/>
          <w:sz w:val="28"/>
          <w:szCs w:val="28"/>
        </w:rPr>
      </w:pPr>
      <w:r w:rsidRPr="00626880">
        <w:rPr>
          <w:b/>
          <w:sz w:val="28"/>
          <w:szCs w:val="28"/>
        </w:rPr>
        <w:t xml:space="preserve">    MUNICIPIUL BRAD</w:t>
      </w:r>
    </w:p>
    <w:p w14:paraId="621EFE1F" w14:textId="41E44B6E" w:rsidR="005805D6" w:rsidRPr="00626880" w:rsidRDefault="005805D6" w:rsidP="002913B0">
      <w:pPr>
        <w:ind w:left="284" w:right="-828"/>
        <w:jc w:val="both"/>
        <w:rPr>
          <w:b/>
          <w:sz w:val="28"/>
          <w:szCs w:val="28"/>
        </w:rPr>
      </w:pPr>
      <w:r w:rsidRPr="00626880">
        <w:rPr>
          <w:b/>
          <w:sz w:val="28"/>
          <w:szCs w:val="28"/>
        </w:rPr>
        <w:t xml:space="preserve">         P</w:t>
      </w:r>
      <w:r w:rsidR="00E53157">
        <w:rPr>
          <w:b/>
          <w:sz w:val="28"/>
          <w:szCs w:val="28"/>
        </w:rPr>
        <w:t xml:space="preserve"> </w:t>
      </w:r>
      <w:r w:rsidRPr="00626880">
        <w:rPr>
          <w:b/>
          <w:sz w:val="28"/>
          <w:szCs w:val="28"/>
        </w:rPr>
        <w:t>R</w:t>
      </w:r>
      <w:r w:rsidR="00E53157">
        <w:rPr>
          <w:b/>
          <w:sz w:val="28"/>
          <w:szCs w:val="28"/>
        </w:rPr>
        <w:t xml:space="preserve"> </w:t>
      </w:r>
      <w:r w:rsidRPr="00626880">
        <w:rPr>
          <w:b/>
          <w:sz w:val="28"/>
          <w:szCs w:val="28"/>
        </w:rPr>
        <w:t>I</w:t>
      </w:r>
      <w:r w:rsidR="00E53157">
        <w:rPr>
          <w:b/>
          <w:sz w:val="28"/>
          <w:szCs w:val="28"/>
        </w:rPr>
        <w:t xml:space="preserve"> </w:t>
      </w:r>
      <w:r w:rsidRPr="00626880">
        <w:rPr>
          <w:b/>
          <w:sz w:val="28"/>
          <w:szCs w:val="28"/>
        </w:rPr>
        <w:t>M</w:t>
      </w:r>
      <w:r w:rsidR="00E53157">
        <w:rPr>
          <w:b/>
          <w:sz w:val="28"/>
          <w:szCs w:val="28"/>
        </w:rPr>
        <w:t xml:space="preserve"> </w:t>
      </w:r>
      <w:r w:rsidRPr="00626880">
        <w:rPr>
          <w:b/>
          <w:sz w:val="28"/>
          <w:szCs w:val="28"/>
        </w:rPr>
        <w:t>A</w:t>
      </w:r>
      <w:r w:rsidR="00E53157">
        <w:rPr>
          <w:b/>
          <w:sz w:val="28"/>
          <w:szCs w:val="28"/>
        </w:rPr>
        <w:t xml:space="preserve"> </w:t>
      </w:r>
      <w:r w:rsidRPr="00626880">
        <w:rPr>
          <w:b/>
          <w:sz w:val="28"/>
          <w:szCs w:val="28"/>
        </w:rPr>
        <w:t>R</w:t>
      </w:r>
      <w:r w:rsidR="00E53157">
        <w:rPr>
          <w:b/>
          <w:sz w:val="28"/>
          <w:szCs w:val="28"/>
        </w:rPr>
        <w:t xml:space="preserve"> </w:t>
      </w:r>
      <w:r w:rsidR="004C6164">
        <w:rPr>
          <w:b/>
          <w:sz w:val="28"/>
          <w:szCs w:val="28"/>
        </w:rPr>
        <w:t>U</w:t>
      </w:r>
      <w:r w:rsidR="00E53157">
        <w:rPr>
          <w:b/>
          <w:sz w:val="28"/>
          <w:szCs w:val="28"/>
        </w:rPr>
        <w:t xml:space="preserve"> </w:t>
      </w:r>
      <w:r w:rsidR="004C6164">
        <w:rPr>
          <w:b/>
          <w:sz w:val="28"/>
          <w:szCs w:val="28"/>
        </w:rPr>
        <w:t>L</w:t>
      </w:r>
    </w:p>
    <w:p w14:paraId="5A07D2E3" w14:textId="54F204AB" w:rsidR="005805D6" w:rsidRPr="002913B0" w:rsidRDefault="002913B0" w:rsidP="002913B0">
      <w:pPr>
        <w:ind w:left="284" w:right="-828"/>
        <w:jc w:val="both"/>
        <w:rPr>
          <w:b/>
          <w:sz w:val="28"/>
          <w:szCs w:val="28"/>
        </w:rPr>
      </w:pPr>
      <w:r w:rsidRPr="002913B0">
        <w:rPr>
          <w:b/>
          <w:sz w:val="28"/>
          <w:szCs w:val="28"/>
        </w:rPr>
        <w:t xml:space="preserve">   </w:t>
      </w:r>
      <w:r w:rsidR="005805D6" w:rsidRPr="002913B0">
        <w:rPr>
          <w:b/>
          <w:sz w:val="28"/>
          <w:szCs w:val="28"/>
        </w:rPr>
        <w:t>Nr</w:t>
      </w:r>
      <w:r w:rsidR="00FC070A">
        <w:rPr>
          <w:b/>
          <w:sz w:val="28"/>
          <w:szCs w:val="28"/>
        </w:rPr>
        <w:t xml:space="preserve">. </w:t>
      </w:r>
      <w:r w:rsidR="00A80320">
        <w:rPr>
          <w:b/>
          <w:sz w:val="28"/>
          <w:szCs w:val="28"/>
        </w:rPr>
        <w:t>70</w:t>
      </w:r>
      <w:r w:rsidR="009969BB">
        <w:rPr>
          <w:b/>
          <w:sz w:val="28"/>
          <w:szCs w:val="28"/>
        </w:rPr>
        <w:t>/11050/</w:t>
      </w:r>
      <w:r w:rsidR="00FC070A">
        <w:rPr>
          <w:b/>
          <w:sz w:val="28"/>
          <w:szCs w:val="28"/>
        </w:rPr>
        <w:t>1</w:t>
      </w:r>
      <w:r w:rsidR="00A80320">
        <w:rPr>
          <w:b/>
          <w:sz w:val="28"/>
          <w:szCs w:val="28"/>
        </w:rPr>
        <w:t>5</w:t>
      </w:r>
      <w:r w:rsidR="00FC070A">
        <w:rPr>
          <w:b/>
          <w:sz w:val="28"/>
          <w:szCs w:val="28"/>
        </w:rPr>
        <w:t>.</w:t>
      </w:r>
      <w:r w:rsidR="009969BB">
        <w:rPr>
          <w:b/>
          <w:sz w:val="28"/>
          <w:szCs w:val="28"/>
        </w:rPr>
        <w:t>0</w:t>
      </w:r>
      <w:r w:rsidR="00504189">
        <w:rPr>
          <w:b/>
          <w:sz w:val="28"/>
          <w:szCs w:val="28"/>
        </w:rPr>
        <w:t>4</w:t>
      </w:r>
      <w:r w:rsidR="009969BB">
        <w:rPr>
          <w:b/>
          <w:sz w:val="28"/>
          <w:szCs w:val="28"/>
        </w:rPr>
        <w:t>.2025</w:t>
      </w:r>
    </w:p>
    <w:p w14:paraId="79323051" w14:textId="77777777" w:rsidR="005805D6" w:rsidRPr="002913B0" w:rsidRDefault="005805D6" w:rsidP="00EC2B7B">
      <w:pPr>
        <w:ind w:left="284" w:right="54"/>
        <w:jc w:val="both"/>
        <w:rPr>
          <w:b/>
          <w:sz w:val="28"/>
          <w:szCs w:val="28"/>
        </w:rPr>
      </w:pPr>
    </w:p>
    <w:p w14:paraId="15749C2C" w14:textId="77777777" w:rsidR="005805D6" w:rsidRPr="00626880" w:rsidRDefault="005805D6" w:rsidP="00EC2B7B">
      <w:pPr>
        <w:ind w:left="284" w:right="54"/>
        <w:jc w:val="both"/>
        <w:rPr>
          <w:b/>
          <w:sz w:val="28"/>
          <w:szCs w:val="28"/>
        </w:rPr>
      </w:pPr>
    </w:p>
    <w:p w14:paraId="35980A7E" w14:textId="77777777" w:rsidR="005805D6" w:rsidRPr="00BC23A9" w:rsidRDefault="002A2E98" w:rsidP="00EC2B7B">
      <w:pPr>
        <w:ind w:left="284" w:right="54"/>
        <w:jc w:val="center"/>
        <w:rPr>
          <w:b/>
          <w:sz w:val="32"/>
          <w:szCs w:val="32"/>
          <w:u w:val="single"/>
        </w:rPr>
      </w:pPr>
      <w:r w:rsidRPr="00BC23A9">
        <w:rPr>
          <w:b/>
          <w:sz w:val="32"/>
          <w:szCs w:val="32"/>
          <w:u w:val="single"/>
        </w:rPr>
        <w:t>R E F E R A T   D E   A P R O B A R</w:t>
      </w:r>
      <w:r w:rsidR="005805D6" w:rsidRPr="00BC23A9">
        <w:rPr>
          <w:b/>
          <w:sz w:val="32"/>
          <w:szCs w:val="32"/>
          <w:u w:val="single"/>
        </w:rPr>
        <w:t xml:space="preserve"> E</w:t>
      </w:r>
    </w:p>
    <w:p w14:paraId="5FF4FF14" w14:textId="02FA8CF9" w:rsidR="00A80320" w:rsidRDefault="00A80320" w:rsidP="00A80320">
      <w:pPr>
        <w:ind w:left="284" w:right="54"/>
        <w:jc w:val="center"/>
        <w:rPr>
          <w:b/>
          <w:i/>
          <w:iCs/>
          <w:sz w:val="28"/>
          <w:szCs w:val="28"/>
        </w:rPr>
      </w:pPr>
      <w:r w:rsidRPr="00A80320">
        <w:rPr>
          <w:b/>
          <w:sz w:val="28"/>
          <w:szCs w:val="28"/>
        </w:rPr>
        <w:t xml:space="preserve">privind transmiterea în folosință gratuită a dreptului de proprietate asupra capacităților energetice aferente </w:t>
      </w:r>
      <w:r w:rsidR="008910BA">
        <w:rPr>
          <w:b/>
          <w:sz w:val="28"/>
          <w:szCs w:val="28"/>
        </w:rPr>
        <w:t xml:space="preserve">lucrării de </w:t>
      </w:r>
      <w:r w:rsidRPr="00A80320">
        <w:rPr>
          <w:b/>
          <w:i/>
          <w:iCs/>
          <w:sz w:val="28"/>
          <w:szCs w:val="28"/>
        </w:rPr>
        <w:t xml:space="preserve">”Extindere rețea electrică de </w:t>
      </w:r>
    </w:p>
    <w:p w14:paraId="4706172C" w14:textId="77777777" w:rsidR="00A80320" w:rsidRDefault="00A80320" w:rsidP="00A80320">
      <w:pPr>
        <w:ind w:left="284" w:right="54"/>
        <w:jc w:val="center"/>
        <w:rPr>
          <w:b/>
          <w:i/>
          <w:iCs/>
          <w:sz w:val="28"/>
          <w:szCs w:val="28"/>
        </w:rPr>
      </w:pPr>
      <w:r w:rsidRPr="00A80320">
        <w:rPr>
          <w:b/>
          <w:i/>
          <w:iCs/>
          <w:sz w:val="28"/>
          <w:szCs w:val="28"/>
        </w:rPr>
        <w:t>distribuție de interes public, zona strada Dacilor, bloc ANL - 21 locuri</w:t>
      </w:r>
    </w:p>
    <w:p w14:paraId="7CE2DB52" w14:textId="54EA9940" w:rsidR="00A80320" w:rsidRPr="00A80320" w:rsidRDefault="00A80320" w:rsidP="00A80320">
      <w:pPr>
        <w:ind w:left="284" w:right="54"/>
        <w:jc w:val="center"/>
        <w:rPr>
          <w:b/>
          <w:i/>
          <w:iCs/>
          <w:sz w:val="28"/>
          <w:szCs w:val="28"/>
        </w:rPr>
      </w:pPr>
      <w:r w:rsidRPr="00A80320">
        <w:rPr>
          <w:b/>
          <w:i/>
          <w:iCs/>
          <w:sz w:val="28"/>
          <w:szCs w:val="28"/>
        </w:rPr>
        <w:t xml:space="preserve"> de consum, municipiul Brad, județul Hunedoara”</w:t>
      </w:r>
    </w:p>
    <w:p w14:paraId="5F72D468" w14:textId="48EFE261" w:rsidR="005805D6" w:rsidRPr="00BC23A9" w:rsidRDefault="005805D6" w:rsidP="00EC2B7B">
      <w:pPr>
        <w:ind w:left="284" w:right="54"/>
        <w:jc w:val="center"/>
        <w:rPr>
          <w:b/>
          <w:sz w:val="28"/>
          <w:szCs w:val="28"/>
        </w:rPr>
      </w:pPr>
    </w:p>
    <w:p w14:paraId="534B7FE8" w14:textId="77777777" w:rsidR="006A58EE" w:rsidRPr="00906F71" w:rsidRDefault="006A58EE" w:rsidP="002913B0">
      <w:pPr>
        <w:ind w:left="284"/>
        <w:jc w:val="center"/>
        <w:rPr>
          <w:b/>
          <w:sz w:val="28"/>
          <w:szCs w:val="28"/>
        </w:rPr>
      </w:pPr>
    </w:p>
    <w:p w14:paraId="1276D73A" w14:textId="77777777" w:rsidR="005805D6" w:rsidRPr="00B33035" w:rsidRDefault="005805D6" w:rsidP="002913B0">
      <w:pPr>
        <w:ind w:left="284"/>
        <w:jc w:val="both"/>
      </w:pPr>
      <w:r>
        <w:tab/>
      </w:r>
      <w:r w:rsidRPr="00B33035">
        <w:tab/>
      </w:r>
    </w:p>
    <w:p w14:paraId="7050081F" w14:textId="35B081DC" w:rsidR="00A80320" w:rsidRPr="001D4E5F" w:rsidRDefault="00A80320" w:rsidP="005931EA">
      <w:pPr>
        <w:ind w:firstLine="708"/>
        <w:jc w:val="both"/>
        <w:rPr>
          <w:sz w:val="28"/>
          <w:szCs w:val="28"/>
          <w:lang w:eastAsia="ar-SA"/>
        </w:rPr>
      </w:pPr>
      <w:r>
        <w:rPr>
          <w:sz w:val="28"/>
          <w:szCs w:val="28"/>
        </w:rPr>
        <w:t>În scopul finalizării</w:t>
      </w:r>
      <w:r w:rsidRPr="001D4E5F">
        <w:rPr>
          <w:sz w:val="28"/>
          <w:szCs w:val="28"/>
        </w:rPr>
        <w:t xml:space="preserve"> obiectivul</w:t>
      </w:r>
      <w:r>
        <w:rPr>
          <w:sz w:val="28"/>
          <w:szCs w:val="28"/>
        </w:rPr>
        <w:t>ui</w:t>
      </w:r>
      <w:r w:rsidRPr="001D4E5F">
        <w:rPr>
          <w:sz w:val="28"/>
          <w:szCs w:val="28"/>
        </w:rPr>
        <w:t xml:space="preserve"> de investiții</w:t>
      </w:r>
      <w:r w:rsidRPr="001D4E5F">
        <w:rPr>
          <w:b/>
          <w:sz w:val="28"/>
          <w:szCs w:val="28"/>
          <w:lang w:eastAsia="ar-SA"/>
        </w:rPr>
        <w:t xml:space="preserve"> </w:t>
      </w:r>
      <w:r w:rsidRPr="00A80320">
        <w:rPr>
          <w:bCs/>
          <w:i/>
          <w:iCs/>
          <w:sz w:val="28"/>
          <w:szCs w:val="28"/>
          <w:lang w:eastAsia="ar-SA"/>
        </w:rPr>
        <w:t xml:space="preserve">"SISTEMATIZARE </w:t>
      </w:r>
      <w:r w:rsidR="005931EA">
        <w:rPr>
          <w:bCs/>
          <w:i/>
          <w:iCs/>
          <w:sz w:val="28"/>
          <w:szCs w:val="28"/>
          <w:lang w:eastAsia="ar-SA"/>
        </w:rPr>
        <w:t>Ș</w:t>
      </w:r>
      <w:r w:rsidRPr="00A80320">
        <w:rPr>
          <w:bCs/>
          <w:i/>
          <w:iCs/>
          <w:sz w:val="28"/>
          <w:szCs w:val="28"/>
          <w:lang w:eastAsia="ar-SA"/>
        </w:rPr>
        <w:t>I UTILIT</w:t>
      </w:r>
      <w:r w:rsidR="005931EA">
        <w:rPr>
          <w:bCs/>
          <w:i/>
          <w:iCs/>
          <w:sz w:val="28"/>
          <w:szCs w:val="28"/>
          <w:lang w:eastAsia="ar-SA"/>
        </w:rPr>
        <w:t>ĂȚ</w:t>
      </w:r>
      <w:r w:rsidRPr="00A80320">
        <w:rPr>
          <w:bCs/>
          <w:i/>
          <w:iCs/>
          <w:sz w:val="28"/>
          <w:szCs w:val="28"/>
          <w:lang w:eastAsia="ar-SA"/>
        </w:rPr>
        <w:t>I PENTRU BLOCUL DE LOCUIN</w:t>
      </w:r>
      <w:r w:rsidR="005931EA">
        <w:rPr>
          <w:bCs/>
          <w:i/>
          <w:iCs/>
          <w:sz w:val="28"/>
          <w:szCs w:val="28"/>
          <w:lang w:eastAsia="ar-SA"/>
        </w:rPr>
        <w:t>Ț</w:t>
      </w:r>
      <w:r w:rsidRPr="00A80320">
        <w:rPr>
          <w:bCs/>
          <w:i/>
          <w:iCs/>
          <w:sz w:val="28"/>
          <w:szCs w:val="28"/>
          <w:lang w:eastAsia="ar-SA"/>
        </w:rPr>
        <w:t>E DE PE STRADA DACILOR, NUM</w:t>
      </w:r>
      <w:r w:rsidR="005931EA">
        <w:rPr>
          <w:bCs/>
          <w:i/>
          <w:iCs/>
          <w:sz w:val="28"/>
          <w:szCs w:val="28"/>
          <w:lang w:eastAsia="ar-SA"/>
        </w:rPr>
        <w:t>Ă</w:t>
      </w:r>
      <w:r w:rsidRPr="00A80320">
        <w:rPr>
          <w:bCs/>
          <w:i/>
          <w:iCs/>
          <w:sz w:val="28"/>
          <w:szCs w:val="28"/>
          <w:lang w:eastAsia="ar-SA"/>
        </w:rPr>
        <w:t>RUL 12, MUNICIPIUL BRAD, JUDE</w:t>
      </w:r>
      <w:r w:rsidR="005931EA">
        <w:rPr>
          <w:bCs/>
          <w:i/>
          <w:iCs/>
          <w:sz w:val="28"/>
          <w:szCs w:val="28"/>
          <w:lang w:eastAsia="ar-SA"/>
        </w:rPr>
        <w:t>Ț</w:t>
      </w:r>
      <w:r w:rsidRPr="00A80320">
        <w:rPr>
          <w:bCs/>
          <w:i/>
          <w:iCs/>
          <w:sz w:val="28"/>
          <w:szCs w:val="28"/>
          <w:lang w:eastAsia="ar-SA"/>
        </w:rPr>
        <w:t>UL HUNEDOARA"</w:t>
      </w:r>
      <w:r w:rsidRPr="001D4E5F">
        <w:rPr>
          <w:b/>
          <w:sz w:val="28"/>
          <w:szCs w:val="28"/>
          <w:lang w:eastAsia="ar-SA"/>
        </w:rPr>
        <w:t xml:space="preserve"> </w:t>
      </w:r>
      <w:r w:rsidRPr="001D4E5F">
        <w:rPr>
          <w:sz w:val="28"/>
          <w:szCs w:val="28"/>
          <w:lang w:eastAsia="ar-SA"/>
        </w:rPr>
        <w:t xml:space="preserve">prin care </w:t>
      </w:r>
      <w:r>
        <w:rPr>
          <w:sz w:val="28"/>
          <w:szCs w:val="28"/>
          <w:lang w:eastAsia="ar-SA"/>
        </w:rPr>
        <w:t>s-au realizat lucrările de</w:t>
      </w:r>
      <w:r w:rsidRPr="001D4E5F">
        <w:rPr>
          <w:sz w:val="28"/>
          <w:szCs w:val="28"/>
          <w:lang w:eastAsia="ar-SA"/>
        </w:rPr>
        <w:t xml:space="preserve"> branșamente la utilități</w:t>
      </w:r>
      <w:r>
        <w:rPr>
          <w:sz w:val="28"/>
          <w:szCs w:val="28"/>
          <w:lang w:eastAsia="ar-SA"/>
        </w:rPr>
        <w:t xml:space="preserve"> pentru imobilul - bloc ANL</w:t>
      </w:r>
      <w:r w:rsidRPr="001D4E5F">
        <w:rPr>
          <w:sz w:val="28"/>
          <w:szCs w:val="28"/>
          <w:lang w:eastAsia="ar-SA"/>
        </w:rPr>
        <w:t>, pentru realizarea branșamentului electric a fost necesară</w:t>
      </w:r>
      <w:r>
        <w:rPr>
          <w:sz w:val="28"/>
          <w:szCs w:val="28"/>
          <w:lang w:eastAsia="ar-SA"/>
        </w:rPr>
        <w:t xml:space="preserve"> o</w:t>
      </w:r>
      <w:r w:rsidRPr="001D4E5F">
        <w:rPr>
          <w:sz w:val="28"/>
          <w:szCs w:val="28"/>
          <w:lang w:eastAsia="ar-SA"/>
        </w:rPr>
        <w:t xml:space="preserve"> lucrare</w:t>
      </w:r>
      <w:r>
        <w:rPr>
          <w:sz w:val="28"/>
          <w:szCs w:val="28"/>
          <w:lang w:eastAsia="ar-SA"/>
        </w:rPr>
        <w:t xml:space="preserve"> suplimentară</w:t>
      </w:r>
      <w:r w:rsidRPr="001D4E5F">
        <w:rPr>
          <w:sz w:val="28"/>
          <w:szCs w:val="28"/>
          <w:lang w:eastAsia="ar-SA"/>
        </w:rPr>
        <w:t xml:space="preserve"> de </w:t>
      </w:r>
      <w:r w:rsidR="005931EA" w:rsidRPr="005931EA">
        <w:rPr>
          <w:bCs/>
          <w:i/>
          <w:iCs/>
          <w:sz w:val="28"/>
          <w:szCs w:val="28"/>
          <w:lang w:eastAsia="ar-SA"/>
        </w:rPr>
        <w:t>”</w:t>
      </w:r>
      <w:r w:rsidRPr="00A07B5A">
        <w:rPr>
          <w:bCs/>
          <w:i/>
          <w:iCs/>
          <w:sz w:val="28"/>
          <w:szCs w:val="28"/>
          <w:lang w:eastAsia="ar-SA"/>
        </w:rPr>
        <w:t>Extindere rețea electrică de distribuție de interes public, zona strada Dacilor, bloc ANL - 21 locuri de consum, municipiul Brad, județul Hunedoara”</w:t>
      </w:r>
      <w:r w:rsidRPr="001D4E5F">
        <w:rPr>
          <w:sz w:val="28"/>
          <w:szCs w:val="28"/>
          <w:lang w:eastAsia="ar-SA"/>
        </w:rPr>
        <w:t xml:space="preserve"> pentru care a fost solicitat </w:t>
      </w:r>
      <w:r w:rsidR="005931EA" w:rsidRPr="001D4E5F">
        <w:rPr>
          <w:sz w:val="28"/>
          <w:szCs w:val="28"/>
          <w:lang w:eastAsia="ar-SA"/>
        </w:rPr>
        <w:t>de către operatorul de distribuție R</w:t>
      </w:r>
      <w:r w:rsidR="005931EA">
        <w:rPr>
          <w:sz w:val="28"/>
          <w:szCs w:val="28"/>
          <w:lang w:eastAsia="ar-SA"/>
        </w:rPr>
        <w:t>ețele</w:t>
      </w:r>
      <w:r w:rsidR="005931EA" w:rsidRPr="001D4E5F">
        <w:rPr>
          <w:sz w:val="28"/>
          <w:szCs w:val="28"/>
          <w:lang w:eastAsia="ar-SA"/>
        </w:rPr>
        <w:t xml:space="preserve"> E</w:t>
      </w:r>
      <w:r w:rsidR="005931EA">
        <w:rPr>
          <w:sz w:val="28"/>
          <w:szCs w:val="28"/>
          <w:lang w:eastAsia="ar-SA"/>
        </w:rPr>
        <w:t>lectrice</w:t>
      </w:r>
      <w:r w:rsidR="005931EA" w:rsidRPr="001D4E5F">
        <w:rPr>
          <w:sz w:val="28"/>
          <w:szCs w:val="28"/>
          <w:lang w:eastAsia="ar-SA"/>
        </w:rPr>
        <w:t xml:space="preserve"> R</w:t>
      </w:r>
      <w:r w:rsidR="005931EA">
        <w:rPr>
          <w:sz w:val="28"/>
          <w:szCs w:val="28"/>
          <w:lang w:eastAsia="ar-SA"/>
        </w:rPr>
        <w:t>omânia</w:t>
      </w:r>
      <w:r w:rsidR="005931EA" w:rsidRPr="001D4E5F">
        <w:rPr>
          <w:sz w:val="28"/>
          <w:szCs w:val="28"/>
          <w:lang w:eastAsia="ar-SA"/>
        </w:rPr>
        <w:t xml:space="preserve"> S.A.</w:t>
      </w:r>
      <w:r w:rsidR="005931EA">
        <w:rPr>
          <w:sz w:val="28"/>
          <w:szCs w:val="28"/>
          <w:lang w:eastAsia="ar-SA"/>
        </w:rPr>
        <w:t xml:space="preserve"> </w:t>
      </w:r>
      <w:r w:rsidRPr="001D4E5F">
        <w:rPr>
          <w:sz w:val="28"/>
          <w:szCs w:val="28"/>
          <w:lang w:eastAsia="ar-SA"/>
        </w:rPr>
        <w:t>un studiu de fezabilitate</w:t>
      </w:r>
      <w:r w:rsidR="005931EA">
        <w:rPr>
          <w:sz w:val="28"/>
          <w:szCs w:val="28"/>
          <w:lang w:eastAsia="ar-SA"/>
        </w:rPr>
        <w:t>.</w:t>
      </w:r>
      <w:r w:rsidRPr="001D4E5F">
        <w:rPr>
          <w:sz w:val="28"/>
          <w:szCs w:val="28"/>
          <w:lang w:eastAsia="ar-SA"/>
        </w:rPr>
        <w:t xml:space="preserve"> </w:t>
      </w:r>
    </w:p>
    <w:p w14:paraId="495488AB" w14:textId="4EEA7A8F" w:rsidR="00A80320" w:rsidRDefault="005931EA" w:rsidP="00A80320">
      <w:pPr>
        <w:ind w:firstLine="708"/>
        <w:jc w:val="both"/>
        <w:rPr>
          <w:sz w:val="28"/>
          <w:szCs w:val="28"/>
          <w:lang w:eastAsia="ar-SA"/>
        </w:rPr>
      </w:pPr>
      <w:r>
        <w:rPr>
          <w:sz w:val="28"/>
          <w:szCs w:val="28"/>
          <w:lang w:eastAsia="ar-SA"/>
        </w:rPr>
        <w:t>C</w:t>
      </w:r>
      <w:r w:rsidR="00A80320" w:rsidRPr="001D4E5F">
        <w:rPr>
          <w:sz w:val="28"/>
          <w:szCs w:val="28"/>
          <w:lang w:eastAsia="ar-SA"/>
        </w:rPr>
        <w:t>onform studiului de fezabilitate nr</w:t>
      </w:r>
      <w:r w:rsidR="00A80320">
        <w:rPr>
          <w:sz w:val="28"/>
          <w:szCs w:val="28"/>
          <w:lang w:eastAsia="ar-SA"/>
        </w:rPr>
        <w:t xml:space="preserve">. </w:t>
      </w:r>
      <w:r w:rsidR="00A80320" w:rsidRPr="001D4E5F">
        <w:rPr>
          <w:sz w:val="28"/>
          <w:szCs w:val="28"/>
          <w:lang w:eastAsia="ar-SA"/>
        </w:rPr>
        <w:t>1016/2024 și a analizei de eficien</w:t>
      </w:r>
      <w:r w:rsidR="00A80320">
        <w:rPr>
          <w:sz w:val="28"/>
          <w:szCs w:val="28"/>
          <w:lang w:eastAsia="ar-SA"/>
        </w:rPr>
        <w:t>ță</w:t>
      </w:r>
      <w:r w:rsidR="00A80320" w:rsidRPr="001D4E5F">
        <w:rPr>
          <w:sz w:val="28"/>
          <w:szCs w:val="28"/>
          <w:lang w:eastAsia="ar-SA"/>
        </w:rPr>
        <w:t xml:space="preserve"> economic</w:t>
      </w:r>
      <w:r w:rsidR="00A80320">
        <w:rPr>
          <w:sz w:val="28"/>
          <w:szCs w:val="28"/>
          <w:lang w:eastAsia="ar-SA"/>
        </w:rPr>
        <w:t>ă</w:t>
      </w:r>
      <w:r w:rsidR="00A80320" w:rsidRPr="001D4E5F">
        <w:rPr>
          <w:sz w:val="28"/>
          <w:szCs w:val="28"/>
          <w:lang w:eastAsia="ar-SA"/>
        </w:rPr>
        <w:t xml:space="preserve"> nr. 317746/04.04.2025 valoarea totală pentru realizarea lucrărilor necesare extinder</w:t>
      </w:r>
      <w:r w:rsidR="00233D50">
        <w:rPr>
          <w:sz w:val="28"/>
          <w:szCs w:val="28"/>
          <w:lang w:eastAsia="ar-SA"/>
        </w:rPr>
        <w:t>ii</w:t>
      </w:r>
      <w:r w:rsidR="00A80320" w:rsidRPr="001D4E5F">
        <w:rPr>
          <w:sz w:val="28"/>
          <w:szCs w:val="28"/>
          <w:lang w:eastAsia="ar-SA"/>
        </w:rPr>
        <w:t xml:space="preserve"> rețelei de distribuție </w:t>
      </w:r>
      <w:r w:rsidR="00A07B5A">
        <w:rPr>
          <w:sz w:val="28"/>
          <w:szCs w:val="28"/>
          <w:lang w:eastAsia="ar-SA"/>
        </w:rPr>
        <w:t>a fost</w:t>
      </w:r>
      <w:r w:rsidR="00A80320" w:rsidRPr="001D4E5F">
        <w:rPr>
          <w:sz w:val="28"/>
          <w:szCs w:val="28"/>
          <w:lang w:eastAsia="ar-SA"/>
        </w:rPr>
        <w:t xml:space="preserve"> de 332.765,86 lei </w:t>
      </w:r>
      <w:r w:rsidR="00A07B5A">
        <w:rPr>
          <w:sz w:val="28"/>
          <w:szCs w:val="28"/>
          <w:lang w:eastAsia="ar-SA"/>
        </w:rPr>
        <w:t>(</w:t>
      </w:r>
      <w:r w:rsidR="00A80320" w:rsidRPr="001D4E5F">
        <w:rPr>
          <w:sz w:val="28"/>
          <w:szCs w:val="28"/>
          <w:lang w:eastAsia="ar-SA"/>
        </w:rPr>
        <w:t>fără T</w:t>
      </w:r>
      <w:r w:rsidR="00A07B5A">
        <w:rPr>
          <w:sz w:val="28"/>
          <w:szCs w:val="28"/>
          <w:lang w:eastAsia="ar-SA"/>
        </w:rPr>
        <w:t>.</w:t>
      </w:r>
      <w:r w:rsidR="00A80320" w:rsidRPr="001D4E5F">
        <w:rPr>
          <w:sz w:val="28"/>
          <w:szCs w:val="28"/>
          <w:lang w:eastAsia="ar-SA"/>
        </w:rPr>
        <w:t>V</w:t>
      </w:r>
      <w:r w:rsidR="00A07B5A">
        <w:rPr>
          <w:sz w:val="28"/>
          <w:szCs w:val="28"/>
          <w:lang w:eastAsia="ar-SA"/>
        </w:rPr>
        <w:t>.</w:t>
      </w:r>
      <w:r w:rsidR="00A80320" w:rsidRPr="001D4E5F">
        <w:rPr>
          <w:sz w:val="28"/>
          <w:szCs w:val="28"/>
          <w:lang w:eastAsia="ar-SA"/>
        </w:rPr>
        <w:t>A</w:t>
      </w:r>
      <w:r w:rsidR="00A07B5A">
        <w:rPr>
          <w:sz w:val="28"/>
          <w:szCs w:val="28"/>
          <w:lang w:eastAsia="ar-SA"/>
        </w:rPr>
        <w:t>.).</w:t>
      </w:r>
    </w:p>
    <w:p w14:paraId="3A16DD65" w14:textId="26DCA611" w:rsidR="00A07B5A" w:rsidRDefault="005931EA" w:rsidP="00A07B5A">
      <w:pPr>
        <w:ind w:firstLine="708"/>
        <w:jc w:val="both"/>
        <w:rPr>
          <w:sz w:val="28"/>
          <w:szCs w:val="28"/>
          <w:lang w:eastAsia="ar-SA"/>
        </w:rPr>
      </w:pPr>
      <w:r>
        <w:rPr>
          <w:sz w:val="28"/>
          <w:szCs w:val="28"/>
          <w:lang w:eastAsia="ar-SA"/>
        </w:rPr>
        <w:t>C</w:t>
      </w:r>
      <w:r w:rsidR="00A07B5A">
        <w:rPr>
          <w:sz w:val="28"/>
          <w:szCs w:val="28"/>
          <w:lang w:eastAsia="ar-SA"/>
        </w:rPr>
        <w:t>apacităț</w:t>
      </w:r>
      <w:r w:rsidR="00A07B5A" w:rsidRPr="001D4E5F">
        <w:rPr>
          <w:sz w:val="28"/>
          <w:szCs w:val="28"/>
          <w:lang w:eastAsia="ar-SA"/>
        </w:rPr>
        <w:t>il</w:t>
      </w:r>
      <w:r>
        <w:rPr>
          <w:sz w:val="28"/>
          <w:szCs w:val="28"/>
          <w:lang w:eastAsia="ar-SA"/>
        </w:rPr>
        <w:t>e</w:t>
      </w:r>
      <w:r w:rsidR="00A07B5A" w:rsidRPr="001D4E5F">
        <w:rPr>
          <w:sz w:val="28"/>
          <w:szCs w:val="28"/>
          <w:lang w:eastAsia="ar-SA"/>
        </w:rPr>
        <w:t xml:space="preserve"> energetice eferente </w:t>
      </w:r>
      <w:r w:rsidR="00233D50">
        <w:rPr>
          <w:sz w:val="28"/>
          <w:szCs w:val="28"/>
          <w:lang w:eastAsia="ar-SA"/>
        </w:rPr>
        <w:t>lucrării</w:t>
      </w:r>
      <w:r w:rsidR="00A07B5A" w:rsidRPr="001D4E5F">
        <w:rPr>
          <w:sz w:val="28"/>
          <w:szCs w:val="28"/>
          <w:lang w:eastAsia="ar-SA"/>
        </w:rPr>
        <w:t xml:space="preserve"> </w:t>
      </w:r>
      <w:r>
        <w:rPr>
          <w:sz w:val="28"/>
          <w:szCs w:val="28"/>
          <w:lang w:eastAsia="ar-SA"/>
        </w:rPr>
        <w:t>s-a</w:t>
      </w:r>
      <w:r w:rsidR="00233D50">
        <w:rPr>
          <w:sz w:val="28"/>
          <w:szCs w:val="28"/>
          <w:lang w:eastAsia="ar-SA"/>
        </w:rPr>
        <w:t>u</w:t>
      </w:r>
      <w:r>
        <w:rPr>
          <w:sz w:val="28"/>
          <w:szCs w:val="28"/>
          <w:lang w:eastAsia="ar-SA"/>
        </w:rPr>
        <w:t xml:space="preserve"> </w:t>
      </w:r>
      <w:r w:rsidR="002F7590">
        <w:rPr>
          <w:sz w:val="28"/>
          <w:szCs w:val="28"/>
          <w:lang w:eastAsia="ar-SA"/>
        </w:rPr>
        <w:t>realizat</w:t>
      </w:r>
      <w:r w:rsidR="00A07B5A" w:rsidRPr="001D4E5F">
        <w:rPr>
          <w:sz w:val="28"/>
          <w:szCs w:val="28"/>
          <w:lang w:eastAsia="ar-SA"/>
        </w:rPr>
        <w:t xml:space="preserve"> în </w:t>
      </w:r>
      <w:r w:rsidR="00A07B5A">
        <w:rPr>
          <w:sz w:val="28"/>
          <w:szCs w:val="28"/>
          <w:lang w:eastAsia="ar-SA"/>
        </w:rPr>
        <w:t>baza C</w:t>
      </w:r>
      <w:r w:rsidR="00A07B5A" w:rsidRPr="001D4E5F">
        <w:rPr>
          <w:sz w:val="28"/>
          <w:szCs w:val="28"/>
          <w:lang w:eastAsia="ar-SA"/>
        </w:rPr>
        <w:t>ontractului de lucrări nr.</w:t>
      </w:r>
      <w:r w:rsidR="00A07B5A">
        <w:rPr>
          <w:sz w:val="28"/>
          <w:szCs w:val="28"/>
          <w:lang w:eastAsia="ar-SA"/>
        </w:rPr>
        <w:t xml:space="preserve"> 41006/21.08.2024 având ca obiect</w:t>
      </w:r>
      <w:r w:rsidR="00A07B5A" w:rsidRPr="001D4E5F">
        <w:rPr>
          <w:sz w:val="28"/>
          <w:szCs w:val="28"/>
          <w:lang w:eastAsia="ar-SA"/>
        </w:rPr>
        <w:t xml:space="preserve"> servicii de execuție cu S.C. LINIAL ELECTRIC S.</w:t>
      </w:r>
      <w:r w:rsidR="00A07B5A">
        <w:rPr>
          <w:sz w:val="28"/>
          <w:szCs w:val="28"/>
          <w:lang w:eastAsia="ar-SA"/>
        </w:rPr>
        <w:t>R.L.</w:t>
      </w:r>
      <w:r w:rsidR="00A07B5A" w:rsidRPr="001D4E5F">
        <w:rPr>
          <w:sz w:val="28"/>
          <w:szCs w:val="28"/>
          <w:lang w:eastAsia="ar-SA"/>
        </w:rPr>
        <w:t xml:space="preserve">, cu respectarea Avizului CTE și în baza </w:t>
      </w:r>
      <w:r w:rsidR="00A07B5A">
        <w:rPr>
          <w:sz w:val="28"/>
          <w:szCs w:val="28"/>
          <w:lang w:eastAsia="ar-SA"/>
        </w:rPr>
        <w:t>A</w:t>
      </w:r>
      <w:r w:rsidR="00A07B5A" w:rsidRPr="001D4E5F">
        <w:rPr>
          <w:sz w:val="28"/>
          <w:szCs w:val="28"/>
          <w:lang w:eastAsia="ar-SA"/>
        </w:rPr>
        <w:t xml:space="preserve">utorizației de construire nr. </w:t>
      </w:r>
      <w:r w:rsidR="00A07B5A">
        <w:rPr>
          <w:sz w:val="28"/>
          <w:szCs w:val="28"/>
          <w:lang w:eastAsia="ar-SA"/>
        </w:rPr>
        <w:t>37/23.07.2024.</w:t>
      </w:r>
    </w:p>
    <w:p w14:paraId="7B3BD1B4" w14:textId="60FED3A5" w:rsidR="009F223F" w:rsidRPr="009F223F" w:rsidRDefault="009F223F" w:rsidP="009F223F">
      <w:pPr>
        <w:jc w:val="both"/>
        <w:rPr>
          <w:iCs/>
          <w:sz w:val="28"/>
          <w:szCs w:val="28"/>
          <w:lang w:eastAsia="ar-SA"/>
        </w:rPr>
      </w:pPr>
      <w:r w:rsidRPr="001D4E5F">
        <w:rPr>
          <w:sz w:val="28"/>
          <w:szCs w:val="28"/>
          <w:lang w:eastAsia="ar-SA"/>
        </w:rPr>
        <w:t xml:space="preserve">         Conform prevederilor</w:t>
      </w:r>
      <w:r>
        <w:rPr>
          <w:sz w:val="28"/>
          <w:szCs w:val="28"/>
          <w:lang w:eastAsia="ar-SA"/>
        </w:rPr>
        <w:t xml:space="preserve"> art. </w:t>
      </w:r>
      <m:oMath>
        <m:sSup>
          <m:sSupPr>
            <m:ctrlPr>
              <w:rPr>
                <w:rFonts w:ascii="Cambria Math" w:hAnsi="Cambria Math"/>
                <w:sz w:val="28"/>
                <w:szCs w:val="28"/>
                <w:lang w:eastAsia="ar-SA"/>
              </w:rPr>
            </m:ctrlPr>
          </m:sSupPr>
          <m:e>
            <m:r>
              <w:rPr>
                <w:rFonts w:ascii="Cambria Math" w:hAnsi="Cambria Math"/>
                <w:sz w:val="28"/>
                <w:szCs w:val="28"/>
                <w:lang w:eastAsia="ar-SA"/>
              </w:rPr>
              <m:t>14</m:t>
            </m:r>
          </m:e>
          <m:sup>
            <m:r>
              <w:rPr>
                <w:rFonts w:ascii="Cambria Math" w:hAnsi="Cambria Math"/>
                <w:sz w:val="28"/>
                <w:szCs w:val="28"/>
                <w:lang w:eastAsia="ar-SA"/>
              </w:rPr>
              <m:t>1</m:t>
            </m:r>
          </m:sup>
        </m:sSup>
      </m:oMath>
      <w:r w:rsidRPr="001D4E5F">
        <w:rPr>
          <w:sz w:val="28"/>
          <w:szCs w:val="28"/>
          <w:lang w:eastAsia="ar-SA"/>
        </w:rPr>
        <w:t xml:space="preserve"> </w:t>
      </w:r>
      <w:r>
        <w:rPr>
          <w:sz w:val="28"/>
          <w:szCs w:val="28"/>
          <w:lang w:eastAsia="ar-SA"/>
        </w:rPr>
        <w:t xml:space="preserve">din </w:t>
      </w:r>
      <w:r w:rsidRPr="001D4E5F">
        <w:rPr>
          <w:sz w:val="28"/>
          <w:szCs w:val="28"/>
          <w:lang w:eastAsia="ar-SA"/>
        </w:rPr>
        <w:t>Metodologi</w:t>
      </w:r>
      <w:r>
        <w:rPr>
          <w:sz w:val="28"/>
          <w:szCs w:val="28"/>
          <w:lang w:eastAsia="ar-SA"/>
        </w:rPr>
        <w:t>a</w:t>
      </w:r>
      <w:r w:rsidRPr="001D4E5F">
        <w:rPr>
          <w:sz w:val="28"/>
          <w:szCs w:val="28"/>
          <w:lang w:eastAsia="ar-SA"/>
        </w:rPr>
        <w:t xml:space="preserve"> pentru evaluare condițiilor de finanțare a investițiilor pentru electrificarea localităților</w:t>
      </w:r>
      <w:r>
        <w:rPr>
          <w:sz w:val="28"/>
          <w:szCs w:val="28"/>
          <w:lang w:eastAsia="ar-SA"/>
        </w:rPr>
        <w:t>,</w:t>
      </w:r>
      <w:r w:rsidRPr="001D4E5F">
        <w:rPr>
          <w:sz w:val="28"/>
          <w:szCs w:val="28"/>
          <w:lang w:eastAsia="ar-SA"/>
        </w:rPr>
        <w:t xml:space="preserve"> ori pentru extinderea rețelelor de distribuție a energiei electrice aprobată prin Ordinul ANRE </w:t>
      </w:r>
      <w:r>
        <w:rPr>
          <w:sz w:val="28"/>
          <w:szCs w:val="28"/>
          <w:lang w:eastAsia="ar-SA"/>
        </w:rPr>
        <w:t xml:space="preserve">nr. </w:t>
      </w:r>
      <w:r w:rsidRPr="001D4E5F">
        <w:rPr>
          <w:sz w:val="28"/>
          <w:szCs w:val="28"/>
          <w:lang w:eastAsia="ar-SA"/>
        </w:rPr>
        <w:t>36/2019</w:t>
      </w:r>
      <w:r>
        <w:rPr>
          <w:sz w:val="28"/>
          <w:szCs w:val="28"/>
          <w:lang w:eastAsia="ar-SA"/>
        </w:rPr>
        <w:t>,</w:t>
      </w:r>
      <w:r w:rsidRPr="001D4E5F">
        <w:rPr>
          <w:sz w:val="28"/>
          <w:szCs w:val="28"/>
          <w:lang w:eastAsia="ar-SA"/>
        </w:rPr>
        <w:t xml:space="preserve"> modificat si completat prin O</w:t>
      </w:r>
      <w:r>
        <w:rPr>
          <w:sz w:val="28"/>
          <w:szCs w:val="28"/>
          <w:lang w:eastAsia="ar-SA"/>
        </w:rPr>
        <w:t>rdinul</w:t>
      </w:r>
      <w:r w:rsidRPr="001D4E5F">
        <w:rPr>
          <w:sz w:val="28"/>
          <w:szCs w:val="28"/>
          <w:lang w:eastAsia="ar-SA"/>
        </w:rPr>
        <w:t xml:space="preserve"> ANRE  </w:t>
      </w:r>
      <w:r>
        <w:rPr>
          <w:sz w:val="28"/>
          <w:szCs w:val="28"/>
          <w:lang w:eastAsia="ar-SA"/>
        </w:rPr>
        <w:t xml:space="preserve">nr. </w:t>
      </w:r>
      <w:r w:rsidRPr="001D4E5F">
        <w:rPr>
          <w:sz w:val="28"/>
          <w:szCs w:val="28"/>
          <w:lang w:eastAsia="ar-SA"/>
        </w:rPr>
        <w:t>80/2023</w:t>
      </w:r>
      <w:r>
        <w:rPr>
          <w:sz w:val="28"/>
          <w:szCs w:val="28"/>
          <w:lang w:eastAsia="ar-SA"/>
        </w:rPr>
        <w:t>, ”</w:t>
      </w:r>
      <w:r w:rsidRPr="001D4E5F">
        <w:rPr>
          <w:i/>
          <w:sz w:val="28"/>
          <w:szCs w:val="28"/>
          <w:lang w:eastAsia="ar-SA"/>
        </w:rPr>
        <w:t>Pentru lucrările de extindere a rețelelor electrice de distribuție realizate prin cofinanțare, care sunt situate în intravilanul localităților conform documentelor emise de autoritățile publice, operatorul de distribuție concesionar este obligat sa restituie participanților la cofinanțare contribuția la cofinanțare achitat</w:t>
      </w:r>
      <w:r>
        <w:rPr>
          <w:i/>
          <w:sz w:val="28"/>
          <w:szCs w:val="28"/>
          <w:lang w:eastAsia="ar-SA"/>
        </w:rPr>
        <w:t>ă</w:t>
      </w:r>
      <w:r w:rsidRPr="001D4E5F">
        <w:rPr>
          <w:i/>
          <w:sz w:val="28"/>
          <w:szCs w:val="28"/>
          <w:lang w:eastAsia="ar-SA"/>
        </w:rPr>
        <w:t xml:space="preserve"> de aceștia și să preia în proprietate elementele de rețea aferente cotei restituite, p</w:t>
      </w:r>
      <w:r>
        <w:rPr>
          <w:i/>
          <w:sz w:val="28"/>
          <w:szCs w:val="28"/>
          <w:lang w:eastAsia="ar-SA"/>
        </w:rPr>
        <w:t>â</w:t>
      </w:r>
      <w:r w:rsidRPr="001D4E5F">
        <w:rPr>
          <w:i/>
          <w:sz w:val="28"/>
          <w:szCs w:val="28"/>
          <w:lang w:eastAsia="ar-SA"/>
        </w:rPr>
        <w:t>n</w:t>
      </w:r>
      <w:r>
        <w:rPr>
          <w:i/>
          <w:sz w:val="28"/>
          <w:szCs w:val="28"/>
          <w:lang w:eastAsia="ar-SA"/>
        </w:rPr>
        <w:t>ă</w:t>
      </w:r>
      <w:r w:rsidRPr="001D4E5F">
        <w:rPr>
          <w:i/>
          <w:sz w:val="28"/>
          <w:szCs w:val="28"/>
          <w:lang w:eastAsia="ar-SA"/>
        </w:rPr>
        <w:t xml:space="preserve"> la data de 31 ianuarie a anului calendaristic următor celui în care a avut loc punerea în funcție a rețelei”</w:t>
      </w:r>
      <w:r>
        <w:rPr>
          <w:iCs/>
          <w:sz w:val="28"/>
          <w:szCs w:val="28"/>
          <w:lang w:eastAsia="ar-SA"/>
        </w:rPr>
        <w:t>.</w:t>
      </w:r>
    </w:p>
    <w:p w14:paraId="5F67E063" w14:textId="68C714DA" w:rsidR="00A07B5A" w:rsidRDefault="002F7590" w:rsidP="00A07B5A">
      <w:pPr>
        <w:ind w:firstLine="708"/>
        <w:jc w:val="both"/>
        <w:rPr>
          <w:sz w:val="28"/>
          <w:szCs w:val="28"/>
          <w:lang w:eastAsia="ar-SA"/>
        </w:rPr>
      </w:pPr>
      <w:r>
        <w:rPr>
          <w:sz w:val="28"/>
          <w:szCs w:val="28"/>
          <w:lang w:eastAsia="ar-SA"/>
        </w:rPr>
        <w:t>Astfel, p</w:t>
      </w:r>
      <w:r w:rsidR="00A07B5A">
        <w:rPr>
          <w:sz w:val="28"/>
          <w:szCs w:val="28"/>
          <w:lang w:eastAsia="ar-SA"/>
        </w:rPr>
        <w:t xml:space="preserve">rin </w:t>
      </w:r>
      <w:r w:rsidR="00A07B5A" w:rsidRPr="00A07B5A">
        <w:rPr>
          <w:sz w:val="28"/>
          <w:szCs w:val="28"/>
          <w:lang w:eastAsia="ar-SA"/>
        </w:rPr>
        <w:t>adresa nr. 318430/09.04.2025, înregistrată la Primăria Municipiului Brad sub nr. 25404/09.04.2025, Rețele Electrice România S</w:t>
      </w:r>
      <w:r w:rsidR="00A07B5A">
        <w:rPr>
          <w:sz w:val="28"/>
          <w:szCs w:val="28"/>
          <w:lang w:eastAsia="ar-SA"/>
        </w:rPr>
        <w:t>.</w:t>
      </w:r>
      <w:r w:rsidR="00A07B5A" w:rsidRPr="00A07B5A">
        <w:rPr>
          <w:sz w:val="28"/>
          <w:szCs w:val="28"/>
          <w:lang w:eastAsia="ar-SA"/>
        </w:rPr>
        <w:t>A</w:t>
      </w:r>
      <w:r w:rsidR="00A07B5A">
        <w:rPr>
          <w:sz w:val="28"/>
          <w:szCs w:val="28"/>
          <w:lang w:eastAsia="ar-SA"/>
        </w:rPr>
        <w:t>.</w:t>
      </w:r>
      <w:r w:rsidR="00A07B5A" w:rsidRPr="00A07B5A">
        <w:rPr>
          <w:sz w:val="28"/>
          <w:szCs w:val="28"/>
          <w:lang w:eastAsia="ar-SA"/>
        </w:rPr>
        <w:t xml:space="preserve"> </w:t>
      </w:r>
      <w:r w:rsidR="00A07B5A">
        <w:rPr>
          <w:sz w:val="28"/>
          <w:szCs w:val="28"/>
          <w:lang w:eastAsia="ar-SA"/>
        </w:rPr>
        <w:t>a comunicat valoarea recalculată a cotei de eficiență a investiției aferent</w:t>
      </w:r>
      <w:r w:rsidR="008910BA">
        <w:rPr>
          <w:sz w:val="28"/>
          <w:szCs w:val="28"/>
          <w:lang w:eastAsia="ar-SA"/>
        </w:rPr>
        <w:t>ă</w:t>
      </w:r>
      <w:r w:rsidR="00A07B5A">
        <w:rPr>
          <w:sz w:val="28"/>
          <w:szCs w:val="28"/>
          <w:lang w:eastAsia="ar-SA"/>
        </w:rPr>
        <w:t xml:space="preserve"> lucrării</w:t>
      </w:r>
      <w:r w:rsidR="009F223F">
        <w:rPr>
          <w:sz w:val="28"/>
          <w:szCs w:val="28"/>
          <w:lang w:eastAsia="ar-SA"/>
        </w:rPr>
        <w:t xml:space="preserve"> și a solicitat transmiterea Hotărârii Consiliului Local prin care se aprobă predarea acestor capacități în conformitate cu valorile recalculate.</w:t>
      </w:r>
    </w:p>
    <w:p w14:paraId="6CA1601A" w14:textId="106F6C0C" w:rsidR="009F223F" w:rsidRPr="001D4E5F" w:rsidRDefault="009F223F" w:rsidP="00A07B5A">
      <w:pPr>
        <w:ind w:firstLine="708"/>
        <w:jc w:val="both"/>
        <w:rPr>
          <w:sz w:val="28"/>
          <w:szCs w:val="28"/>
          <w:lang w:eastAsia="ar-SA"/>
        </w:rPr>
      </w:pPr>
      <w:r>
        <w:rPr>
          <w:sz w:val="28"/>
          <w:szCs w:val="28"/>
          <w:lang w:eastAsia="ar-SA"/>
        </w:rPr>
        <w:t>Valorile recalculate sunt următoarele:</w:t>
      </w:r>
    </w:p>
    <w:p w14:paraId="79544BA8" w14:textId="5ECCBDBC" w:rsidR="009F223F" w:rsidRPr="001D4E5F" w:rsidRDefault="009F223F" w:rsidP="009F223F">
      <w:pPr>
        <w:jc w:val="both"/>
        <w:rPr>
          <w:sz w:val="28"/>
          <w:szCs w:val="28"/>
          <w:lang w:eastAsia="ar-SA"/>
        </w:rPr>
      </w:pPr>
      <w:r>
        <w:rPr>
          <w:sz w:val="28"/>
          <w:szCs w:val="28"/>
          <w:lang w:eastAsia="ar-SA"/>
        </w:rPr>
        <w:t xml:space="preserve">                - </w:t>
      </w:r>
      <w:r w:rsidRPr="001D4E5F">
        <w:rPr>
          <w:sz w:val="28"/>
          <w:szCs w:val="28"/>
          <w:lang w:eastAsia="ar-SA"/>
        </w:rPr>
        <w:t>Valoarea Investiției din studiu de fezabilitate</w:t>
      </w:r>
      <w:r>
        <w:rPr>
          <w:sz w:val="28"/>
          <w:szCs w:val="28"/>
          <w:lang w:eastAsia="ar-SA"/>
        </w:rPr>
        <w:t xml:space="preserve"> </w:t>
      </w:r>
      <w:r w:rsidRPr="001D4E5F">
        <w:rPr>
          <w:sz w:val="28"/>
          <w:szCs w:val="28"/>
          <w:lang w:eastAsia="ar-SA"/>
        </w:rPr>
        <w:t>=</w:t>
      </w:r>
      <w:r>
        <w:rPr>
          <w:sz w:val="28"/>
          <w:szCs w:val="28"/>
          <w:lang w:eastAsia="ar-SA"/>
        </w:rPr>
        <w:t xml:space="preserve"> </w:t>
      </w:r>
      <w:r w:rsidRPr="001D4E5F">
        <w:rPr>
          <w:sz w:val="28"/>
          <w:szCs w:val="28"/>
          <w:lang w:eastAsia="ar-SA"/>
        </w:rPr>
        <w:t>332.765,86 lei</w:t>
      </w:r>
      <w:r>
        <w:rPr>
          <w:sz w:val="28"/>
          <w:szCs w:val="28"/>
          <w:lang w:eastAsia="ar-SA"/>
        </w:rPr>
        <w:t>;</w:t>
      </w:r>
      <w:r w:rsidRPr="001D4E5F">
        <w:rPr>
          <w:sz w:val="28"/>
          <w:szCs w:val="28"/>
          <w:lang w:eastAsia="ar-SA"/>
        </w:rPr>
        <w:t xml:space="preserve"> </w:t>
      </w:r>
    </w:p>
    <w:p w14:paraId="31E772D4" w14:textId="6D8BD882" w:rsidR="009F223F" w:rsidRPr="001D4E5F" w:rsidRDefault="009F223F" w:rsidP="009F223F">
      <w:pPr>
        <w:jc w:val="both"/>
        <w:rPr>
          <w:sz w:val="28"/>
          <w:szCs w:val="28"/>
          <w:lang w:eastAsia="ar-SA"/>
        </w:rPr>
      </w:pPr>
      <w:r>
        <w:rPr>
          <w:sz w:val="28"/>
          <w:szCs w:val="28"/>
          <w:lang w:eastAsia="ar-SA"/>
        </w:rPr>
        <w:t xml:space="preserve">                - </w:t>
      </w:r>
      <w:r w:rsidRPr="001D4E5F">
        <w:rPr>
          <w:sz w:val="28"/>
          <w:szCs w:val="28"/>
          <w:lang w:eastAsia="ar-SA"/>
        </w:rPr>
        <w:t>Valoarea Investiției eficiente =</w:t>
      </w:r>
      <w:r>
        <w:rPr>
          <w:sz w:val="28"/>
          <w:szCs w:val="28"/>
          <w:lang w:eastAsia="ar-SA"/>
        </w:rPr>
        <w:t xml:space="preserve"> </w:t>
      </w:r>
      <w:r w:rsidRPr="001D4E5F">
        <w:rPr>
          <w:sz w:val="28"/>
          <w:szCs w:val="28"/>
          <w:lang w:eastAsia="ar-SA"/>
        </w:rPr>
        <w:t>70.600,08 lei</w:t>
      </w:r>
      <w:r>
        <w:rPr>
          <w:sz w:val="28"/>
          <w:szCs w:val="28"/>
          <w:lang w:eastAsia="ar-SA"/>
        </w:rPr>
        <w:t>;</w:t>
      </w:r>
    </w:p>
    <w:p w14:paraId="172D002A" w14:textId="28FDD8FB" w:rsidR="009F223F" w:rsidRPr="001D4E5F" w:rsidRDefault="009F223F" w:rsidP="009F223F">
      <w:pPr>
        <w:jc w:val="both"/>
        <w:rPr>
          <w:sz w:val="28"/>
          <w:szCs w:val="28"/>
          <w:lang w:eastAsia="ar-SA"/>
        </w:rPr>
      </w:pPr>
      <w:r>
        <w:rPr>
          <w:sz w:val="28"/>
          <w:szCs w:val="28"/>
          <w:lang w:eastAsia="ar-SA"/>
        </w:rPr>
        <w:t xml:space="preserve">                - </w:t>
      </w:r>
      <w:r w:rsidRPr="001D4E5F">
        <w:rPr>
          <w:sz w:val="28"/>
          <w:szCs w:val="28"/>
          <w:lang w:eastAsia="ar-SA"/>
        </w:rPr>
        <w:t>Diferen</w:t>
      </w:r>
      <w:r>
        <w:rPr>
          <w:sz w:val="28"/>
          <w:szCs w:val="28"/>
          <w:lang w:eastAsia="ar-SA"/>
        </w:rPr>
        <w:t>ț</w:t>
      </w:r>
      <w:r w:rsidRPr="001D4E5F">
        <w:rPr>
          <w:sz w:val="28"/>
          <w:szCs w:val="28"/>
          <w:lang w:eastAsia="ar-SA"/>
        </w:rPr>
        <w:t>a lsf-lef</w:t>
      </w:r>
      <w:r>
        <w:rPr>
          <w:sz w:val="28"/>
          <w:szCs w:val="28"/>
          <w:lang w:eastAsia="ar-SA"/>
        </w:rPr>
        <w:t xml:space="preserve"> </w:t>
      </w:r>
      <w:r w:rsidRPr="001D4E5F">
        <w:rPr>
          <w:sz w:val="28"/>
          <w:szCs w:val="28"/>
          <w:lang w:eastAsia="ar-SA"/>
        </w:rPr>
        <w:t>=</w:t>
      </w:r>
      <w:r>
        <w:rPr>
          <w:sz w:val="28"/>
          <w:szCs w:val="28"/>
          <w:lang w:eastAsia="ar-SA"/>
        </w:rPr>
        <w:t xml:space="preserve"> </w:t>
      </w:r>
      <w:r w:rsidRPr="001D4E5F">
        <w:rPr>
          <w:sz w:val="28"/>
          <w:szCs w:val="28"/>
          <w:lang w:eastAsia="ar-SA"/>
        </w:rPr>
        <w:t>262.165,78 lei</w:t>
      </w:r>
      <w:r>
        <w:rPr>
          <w:sz w:val="28"/>
          <w:szCs w:val="28"/>
          <w:lang w:eastAsia="ar-SA"/>
        </w:rPr>
        <w:t>;</w:t>
      </w:r>
    </w:p>
    <w:p w14:paraId="346C1A3C" w14:textId="2D79E270" w:rsidR="009F223F" w:rsidRPr="001D4E5F" w:rsidRDefault="009F223F" w:rsidP="009F223F">
      <w:pPr>
        <w:jc w:val="both"/>
        <w:rPr>
          <w:sz w:val="28"/>
          <w:szCs w:val="28"/>
          <w:lang w:eastAsia="ar-SA"/>
        </w:rPr>
      </w:pPr>
      <w:r>
        <w:rPr>
          <w:sz w:val="28"/>
          <w:szCs w:val="28"/>
          <w:lang w:eastAsia="ar-SA"/>
        </w:rPr>
        <w:t xml:space="preserve">                - </w:t>
      </w:r>
      <w:r w:rsidRPr="001D4E5F">
        <w:rPr>
          <w:sz w:val="28"/>
          <w:szCs w:val="28"/>
          <w:lang w:eastAsia="ar-SA"/>
        </w:rPr>
        <w:t>Valoarea suportată de către Rețele Electrice România S.A.= 332.765,86 lei</w:t>
      </w:r>
      <w:r>
        <w:rPr>
          <w:sz w:val="28"/>
          <w:szCs w:val="28"/>
          <w:lang w:eastAsia="ar-SA"/>
        </w:rPr>
        <w:t>.</w:t>
      </w:r>
    </w:p>
    <w:p w14:paraId="1F632889" w14:textId="77777777" w:rsidR="00A07B5A" w:rsidRPr="001D4E5F" w:rsidRDefault="00A07B5A" w:rsidP="00A80320">
      <w:pPr>
        <w:ind w:firstLine="708"/>
        <w:jc w:val="both"/>
        <w:rPr>
          <w:sz w:val="28"/>
          <w:szCs w:val="28"/>
          <w:lang w:eastAsia="ar-SA"/>
        </w:rPr>
      </w:pPr>
    </w:p>
    <w:p w14:paraId="6E95247C" w14:textId="77777777" w:rsidR="009F223F" w:rsidRPr="009F223F" w:rsidRDefault="009F223F" w:rsidP="009F223F">
      <w:pPr>
        <w:pStyle w:val="NormalWeb"/>
        <w:spacing w:before="0" w:beforeAutospacing="0" w:after="0" w:afterAutospacing="0"/>
        <w:ind w:firstLine="708"/>
        <w:jc w:val="both"/>
        <w:rPr>
          <w:sz w:val="28"/>
          <w:szCs w:val="28"/>
          <w:lang w:val="ro-RO"/>
        </w:rPr>
      </w:pPr>
      <w:r w:rsidRPr="009F223F">
        <w:rPr>
          <w:sz w:val="28"/>
          <w:szCs w:val="28"/>
          <w:lang w:val="ro-RO"/>
        </w:rPr>
        <w:lastRenderedPageBreak/>
        <w:t>Precizez că, în conformitate cu  prevederile art.12 alin. 2 din Legea nr. 123/2012 a energiei electrice și a gazelor naturale, cu modificările și completările ulterioare, pe durata lucrărilor de dezvoltare, reabilitare, modernizare, respectiv de exploatare şi de întreţinere a capacităţilor respective, operatorul de distribuție beneficiază de  următoarele drepturi:</w:t>
      </w:r>
    </w:p>
    <w:p w14:paraId="373A3097" w14:textId="032AEE77" w:rsidR="009F223F" w:rsidRPr="009F223F" w:rsidRDefault="009F223F" w:rsidP="009F223F">
      <w:pPr>
        <w:ind w:firstLine="708"/>
        <w:jc w:val="both"/>
        <w:rPr>
          <w:sz w:val="28"/>
          <w:szCs w:val="28"/>
          <w:lang w:eastAsia="ar-SA"/>
        </w:rPr>
      </w:pPr>
      <w:r w:rsidRPr="009F223F">
        <w:rPr>
          <w:b/>
          <w:bCs/>
          <w:sz w:val="28"/>
          <w:szCs w:val="28"/>
          <w:lang w:eastAsia="ar-SA"/>
        </w:rPr>
        <w:t>a) </w:t>
      </w:r>
      <w:r w:rsidRPr="009F223F">
        <w:rPr>
          <w:sz w:val="28"/>
          <w:szCs w:val="28"/>
          <w:lang w:eastAsia="ar-SA"/>
        </w:rPr>
        <w:t>dreptul de uz pentru executarea lucr</w:t>
      </w:r>
      <w:r>
        <w:rPr>
          <w:sz w:val="28"/>
          <w:szCs w:val="28"/>
          <w:lang w:eastAsia="ar-SA"/>
        </w:rPr>
        <w:t>ă</w:t>
      </w:r>
      <w:r w:rsidRPr="009F223F">
        <w:rPr>
          <w:sz w:val="28"/>
          <w:szCs w:val="28"/>
          <w:lang w:eastAsia="ar-SA"/>
        </w:rPr>
        <w:t>rilor necesare realiz</w:t>
      </w:r>
      <w:r>
        <w:rPr>
          <w:sz w:val="28"/>
          <w:szCs w:val="28"/>
          <w:lang w:eastAsia="ar-SA"/>
        </w:rPr>
        <w:t>ă</w:t>
      </w:r>
      <w:r w:rsidRPr="009F223F">
        <w:rPr>
          <w:sz w:val="28"/>
          <w:szCs w:val="28"/>
          <w:lang w:eastAsia="ar-SA"/>
        </w:rPr>
        <w:t>rii, reloc</w:t>
      </w:r>
      <w:r>
        <w:rPr>
          <w:sz w:val="28"/>
          <w:szCs w:val="28"/>
          <w:lang w:eastAsia="ar-SA"/>
        </w:rPr>
        <w:t>ă</w:t>
      </w:r>
      <w:r w:rsidRPr="009F223F">
        <w:rPr>
          <w:sz w:val="28"/>
          <w:szCs w:val="28"/>
          <w:lang w:eastAsia="ar-SA"/>
        </w:rPr>
        <w:t>rii, retehnologiz</w:t>
      </w:r>
      <w:r>
        <w:rPr>
          <w:sz w:val="28"/>
          <w:szCs w:val="28"/>
          <w:lang w:eastAsia="ar-SA"/>
        </w:rPr>
        <w:t>ă</w:t>
      </w:r>
      <w:r w:rsidRPr="009F223F">
        <w:rPr>
          <w:sz w:val="28"/>
          <w:szCs w:val="28"/>
          <w:lang w:eastAsia="ar-SA"/>
        </w:rPr>
        <w:t>rii sau desfiin</w:t>
      </w:r>
      <w:r>
        <w:rPr>
          <w:sz w:val="28"/>
          <w:szCs w:val="28"/>
          <w:lang w:eastAsia="ar-SA"/>
        </w:rPr>
        <w:t>ță</w:t>
      </w:r>
      <w:r w:rsidRPr="009F223F">
        <w:rPr>
          <w:sz w:val="28"/>
          <w:szCs w:val="28"/>
          <w:lang w:eastAsia="ar-SA"/>
        </w:rPr>
        <w:t>rii capacit</w:t>
      </w:r>
      <w:r>
        <w:rPr>
          <w:sz w:val="28"/>
          <w:szCs w:val="28"/>
          <w:lang w:eastAsia="ar-SA"/>
        </w:rPr>
        <w:t>ăț</w:t>
      </w:r>
      <w:r w:rsidRPr="009F223F">
        <w:rPr>
          <w:sz w:val="28"/>
          <w:szCs w:val="28"/>
          <w:lang w:eastAsia="ar-SA"/>
        </w:rPr>
        <w:t>ii energetice, obiect al autoriza</w:t>
      </w:r>
      <w:r>
        <w:rPr>
          <w:sz w:val="28"/>
          <w:szCs w:val="28"/>
          <w:lang w:eastAsia="ar-SA"/>
        </w:rPr>
        <w:t>ț</w:t>
      </w:r>
      <w:r w:rsidRPr="009F223F">
        <w:rPr>
          <w:sz w:val="28"/>
          <w:szCs w:val="28"/>
          <w:lang w:eastAsia="ar-SA"/>
        </w:rPr>
        <w:t>iei;</w:t>
      </w:r>
    </w:p>
    <w:p w14:paraId="4E66F4CF" w14:textId="25320F7E" w:rsidR="009F223F" w:rsidRPr="009F223F" w:rsidRDefault="009F223F" w:rsidP="009F223F">
      <w:pPr>
        <w:ind w:firstLine="708"/>
        <w:jc w:val="both"/>
        <w:rPr>
          <w:sz w:val="28"/>
          <w:szCs w:val="28"/>
          <w:lang w:eastAsia="ar-SA"/>
        </w:rPr>
      </w:pPr>
      <w:r w:rsidRPr="009F223F">
        <w:rPr>
          <w:sz w:val="28"/>
          <w:szCs w:val="28"/>
          <w:lang w:eastAsia="ar-SA"/>
        </w:rPr>
        <w:t> </w:t>
      </w:r>
      <w:r w:rsidRPr="009F223F">
        <w:rPr>
          <w:b/>
          <w:bCs/>
          <w:sz w:val="28"/>
          <w:szCs w:val="28"/>
          <w:lang w:eastAsia="ar-SA"/>
        </w:rPr>
        <w:t>b)</w:t>
      </w:r>
      <w:r w:rsidRPr="009F223F">
        <w:rPr>
          <w:sz w:val="28"/>
          <w:szCs w:val="28"/>
          <w:lang w:eastAsia="ar-SA"/>
        </w:rPr>
        <w:t> dreptul de uz pentru asigurarea func</w:t>
      </w:r>
      <w:r>
        <w:rPr>
          <w:sz w:val="28"/>
          <w:szCs w:val="28"/>
          <w:lang w:eastAsia="ar-SA"/>
        </w:rPr>
        <w:t>ț</w:t>
      </w:r>
      <w:r w:rsidRPr="009F223F">
        <w:rPr>
          <w:sz w:val="28"/>
          <w:szCs w:val="28"/>
          <w:lang w:eastAsia="ar-SA"/>
        </w:rPr>
        <w:t>ion</w:t>
      </w:r>
      <w:r>
        <w:rPr>
          <w:sz w:val="28"/>
          <w:szCs w:val="28"/>
          <w:lang w:eastAsia="ar-SA"/>
        </w:rPr>
        <w:t>ă</w:t>
      </w:r>
      <w:r w:rsidRPr="009F223F">
        <w:rPr>
          <w:sz w:val="28"/>
          <w:szCs w:val="28"/>
          <w:lang w:eastAsia="ar-SA"/>
        </w:rPr>
        <w:t>rii normale a capacit</w:t>
      </w:r>
      <w:r>
        <w:rPr>
          <w:sz w:val="28"/>
          <w:szCs w:val="28"/>
          <w:lang w:eastAsia="ar-SA"/>
        </w:rPr>
        <w:t>ăț</w:t>
      </w:r>
      <w:r w:rsidRPr="009F223F">
        <w:rPr>
          <w:sz w:val="28"/>
          <w:szCs w:val="28"/>
          <w:lang w:eastAsia="ar-SA"/>
        </w:rPr>
        <w:t>ii, obiect al autoriza</w:t>
      </w:r>
      <w:r>
        <w:rPr>
          <w:sz w:val="28"/>
          <w:szCs w:val="28"/>
          <w:lang w:eastAsia="ar-SA"/>
        </w:rPr>
        <w:t>ț</w:t>
      </w:r>
      <w:r w:rsidRPr="009F223F">
        <w:rPr>
          <w:sz w:val="28"/>
          <w:szCs w:val="28"/>
          <w:lang w:eastAsia="ar-SA"/>
        </w:rPr>
        <w:t xml:space="preserve">iei de </w:t>
      </w:r>
      <w:r>
        <w:rPr>
          <w:sz w:val="28"/>
          <w:szCs w:val="28"/>
          <w:lang w:eastAsia="ar-SA"/>
        </w:rPr>
        <w:t>î</w:t>
      </w:r>
      <w:r w:rsidRPr="009F223F">
        <w:rPr>
          <w:sz w:val="28"/>
          <w:szCs w:val="28"/>
          <w:lang w:eastAsia="ar-SA"/>
        </w:rPr>
        <w:t>nfiin</w:t>
      </w:r>
      <w:r>
        <w:rPr>
          <w:sz w:val="28"/>
          <w:szCs w:val="28"/>
          <w:lang w:eastAsia="ar-SA"/>
        </w:rPr>
        <w:t>ț</w:t>
      </w:r>
      <w:r w:rsidRPr="009F223F">
        <w:rPr>
          <w:sz w:val="28"/>
          <w:szCs w:val="28"/>
          <w:lang w:eastAsia="ar-SA"/>
        </w:rPr>
        <w:t>are, pentru reviziile, repara</w:t>
      </w:r>
      <w:r>
        <w:rPr>
          <w:sz w:val="28"/>
          <w:szCs w:val="28"/>
          <w:lang w:eastAsia="ar-SA"/>
        </w:rPr>
        <w:t>ț</w:t>
      </w:r>
      <w:r w:rsidRPr="009F223F">
        <w:rPr>
          <w:sz w:val="28"/>
          <w:szCs w:val="28"/>
          <w:lang w:eastAsia="ar-SA"/>
        </w:rPr>
        <w:t xml:space="preserve">iile </w:t>
      </w:r>
      <w:r>
        <w:rPr>
          <w:sz w:val="28"/>
          <w:szCs w:val="28"/>
          <w:lang w:eastAsia="ar-SA"/>
        </w:rPr>
        <w:t>ș</w:t>
      </w:r>
      <w:r w:rsidRPr="009F223F">
        <w:rPr>
          <w:sz w:val="28"/>
          <w:szCs w:val="28"/>
          <w:lang w:eastAsia="ar-SA"/>
        </w:rPr>
        <w:t>i interven</w:t>
      </w:r>
      <w:r>
        <w:rPr>
          <w:sz w:val="28"/>
          <w:szCs w:val="28"/>
          <w:lang w:eastAsia="ar-SA"/>
        </w:rPr>
        <w:t>ț</w:t>
      </w:r>
      <w:r w:rsidRPr="009F223F">
        <w:rPr>
          <w:sz w:val="28"/>
          <w:szCs w:val="28"/>
          <w:lang w:eastAsia="ar-SA"/>
        </w:rPr>
        <w:t>iile necesare;</w:t>
      </w:r>
    </w:p>
    <w:p w14:paraId="5ECA8EE0" w14:textId="75DAE71A" w:rsidR="009F223F" w:rsidRPr="009F223F" w:rsidRDefault="009F223F" w:rsidP="009F223F">
      <w:pPr>
        <w:ind w:firstLine="708"/>
        <w:jc w:val="both"/>
        <w:rPr>
          <w:sz w:val="28"/>
          <w:szCs w:val="28"/>
          <w:lang w:eastAsia="ar-SA"/>
        </w:rPr>
      </w:pPr>
      <w:r w:rsidRPr="009F223F">
        <w:rPr>
          <w:sz w:val="28"/>
          <w:szCs w:val="28"/>
          <w:lang w:eastAsia="ar-SA"/>
        </w:rPr>
        <w:t> </w:t>
      </w:r>
      <w:r w:rsidRPr="009F223F">
        <w:rPr>
          <w:b/>
          <w:bCs/>
          <w:sz w:val="28"/>
          <w:szCs w:val="28"/>
          <w:lang w:eastAsia="ar-SA"/>
        </w:rPr>
        <w:t>c) </w:t>
      </w:r>
      <w:r w:rsidRPr="009F223F">
        <w:rPr>
          <w:sz w:val="28"/>
          <w:szCs w:val="28"/>
          <w:lang w:eastAsia="ar-SA"/>
        </w:rPr>
        <w:t>servitutea de trecere subteran</w:t>
      </w:r>
      <w:r>
        <w:rPr>
          <w:sz w:val="28"/>
          <w:szCs w:val="28"/>
          <w:lang w:eastAsia="ar-SA"/>
        </w:rPr>
        <w:t>ă</w:t>
      </w:r>
      <w:r w:rsidRPr="009F223F">
        <w:rPr>
          <w:sz w:val="28"/>
          <w:szCs w:val="28"/>
          <w:lang w:eastAsia="ar-SA"/>
        </w:rPr>
        <w:t>, de suprafa</w:t>
      </w:r>
      <w:r>
        <w:rPr>
          <w:sz w:val="28"/>
          <w:szCs w:val="28"/>
          <w:lang w:eastAsia="ar-SA"/>
        </w:rPr>
        <w:t>ță</w:t>
      </w:r>
      <w:r w:rsidRPr="009F223F">
        <w:rPr>
          <w:sz w:val="28"/>
          <w:szCs w:val="28"/>
          <w:lang w:eastAsia="ar-SA"/>
        </w:rPr>
        <w:t xml:space="preserve"> sau aeriana pentru instalarea/desfiin</w:t>
      </w:r>
      <w:r>
        <w:rPr>
          <w:sz w:val="28"/>
          <w:szCs w:val="28"/>
          <w:lang w:eastAsia="ar-SA"/>
        </w:rPr>
        <w:t>ț</w:t>
      </w:r>
      <w:r w:rsidRPr="009F223F">
        <w:rPr>
          <w:sz w:val="28"/>
          <w:szCs w:val="28"/>
          <w:lang w:eastAsia="ar-SA"/>
        </w:rPr>
        <w:t>area de re</w:t>
      </w:r>
      <w:r>
        <w:rPr>
          <w:sz w:val="28"/>
          <w:szCs w:val="28"/>
          <w:lang w:eastAsia="ar-SA"/>
        </w:rPr>
        <w:t>ț</w:t>
      </w:r>
      <w:r w:rsidRPr="009F223F">
        <w:rPr>
          <w:sz w:val="28"/>
          <w:szCs w:val="28"/>
          <w:lang w:eastAsia="ar-SA"/>
        </w:rPr>
        <w:t>ele electrice sau alte echipamente aferente capacit</w:t>
      </w:r>
      <w:r>
        <w:rPr>
          <w:sz w:val="28"/>
          <w:szCs w:val="28"/>
          <w:lang w:eastAsia="ar-SA"/>
        </w:rPr>
        <w:t>ăț</w:t>
      </w:r>
      <w:r w:rsidRPr="009F223F">
        <w:rPr>
          <w:sz w:val="28"/>
          <w:szCs w:val="28"/>
          <w:lang w:eastAsia="ar-SA"/>
        </w:rPr>
        <w:t xml:space="preserve">ii energetice </w:t>
      </w:r>
      <w:r w:rsidR="005931EA">
        <w:rPr>
          <w:sz w:val="28"/>
          <w:szCs w:val="28"/>
          <w:lang w:eastAsia="ar-SA"/>
        </w:rPr>
        <w:t>ș</w:t>
      </w:r>
      <w:r w:rsidRPr="009F223F">
        <w:rPr>
          <w:sz w:val="28"/>
          <w:szCs w:val="28"/>
          <w:lang w:eastAsia="ar-SA"/>
        </w:rPr>
        <w:t xml:space="preserve">i pentru acces la locul de amplasare a acestora, </w:t>
      </w:r>
      <w:r w:rsidR="005931EA">
        <w:rPr>
          <w:sz w:val="28"/>
          <w:szCs w:val="28"/>
          <w:lang w:eastAsia="ar-SA"/>
        </w:rPr>
        <w:t>î</w:t>
      </w:r>
      <w:r w:rsidRPr="009F223F">
        <w:rPr>
          <w:sz w:val="28"/>
          <w:szCs w:val="28"/>
          <w:lang w:eastAsia="ar-SA"/>
        </w:rPr>
        <w:t>n condi</w:t>
      </w:r>
      <w:r w:rsidR="005931EA">
        <w:rPr>
          <w:sz w:val="28"/>
          <w:szCs w:val="28"/>
          <w:lang w:eastAsia="ar-SA"/>
        </w:rPr>
        <w:t>ț</w:t>
      </w:r>
      <w:r w:rsidRPr="009F223F">
        <w:rPr>
          <w:sz w:val="28"/>
          <w:szCs w:val="28"/>
          <w:lang w:eastAsia="ar-SA"/>
        </w:rPr>
        <w:t>iile legii</w:t>
      </w:r>
      <w:r w:rsidR="005931EA">
        <w:rPr>
          <w:sz w:val="28"/>
          <w:szCs w:val="28"/>
          <w:lang w:eastAsia="ar-SA"/>
        </w:rPr>
        <w:t>;</w:t>
      </w:r>
    </w:p>
    <w:p w14:paraId="1BD813E0" w14:textId="4AE68174" w:rsidR="009F223F" w:rsidRPr="009F223F" w:rsidRDefault="009F223F" w:rsidP="009F223F">
      <w:pPr>
        <w:ind w:firstLine="708"/>
        <w:jc w:val="both"/>
        <w:rPr>
          <w:sz w:val="28"/>
          <w:szCs w:val="28"/>
          <w:lang w:eastAsia="ar-SA"/>
        </w:rPr>
      </w:pPr>
      <w:r w:rsidRPr="009F223F">
        <w:rPr>
          <w:sz w:val="28"/>
          <w:szCs w:val="28"/>
          <w:lang w:eastAsia="ar-SA"/>
        </w:rPr>
        <w:t> </w:t>
      </w:r>
      <w:r w:rsidRPr="009F223F">
        <w:rPr>
          <w:b/>
          <w:bCs/>
          <w:sz w:val="28"/>
          <w:szCs w:val="28"/>
          <w:lang w:eastAsia="ar-SA"/>
        </w:rPr>
        <w:t>d)</w:t>
      </w:r>
      <w:r w:rsidRPr="009F223F">
        <w:rPr>
          <w:sz w:val="28"/>
          <w:szCs w:val="28"/>
          <w:lang w:eastAsia="ar-SA"/>
        </w:rPr>
        <w:t> dreptul de a ob</w:t>
      </w:r>
      <w:r w:rsidR="005931EA">
        <w:rPr>
          <w:sz w:val="28"/>
          <w:szCs w:val="28"/>
          <w:lang w:eastAsia="ar-SA"/>
        </w:rPr>
        <w:t>ț</w:t>
      </w:r>
      <w:r w:rsidRPr="009F223F">
        <w:rPr>
          <w:sz w:val="28"/>
          <w:szCs w:val="28"/>
          <w:lang w:eastAsia="ar-SA"/>
        </w:rPr>
        <w:t>ine restr</w:t>
      </w:r>
      <w:r w:rsidR="005931EA">
        <w:rPr>
          <w:sz w:val="28"/>
          <w:szCs w:val="28"/>
          <w:lang w:eastAsia="ar-SA"/>
        </w:rPr>
        <w:t>â</w:t>
      </w:r>
      <w:r w:rsidRPr="009F223F">
        <w:rPr>
          <w:sz w:val="28"/>
          <w:szCs w:val="28"/>
          <w:lang w:eastAsia="ar-SA"/>
        </w:rPr>
        <w:t xml:space="preserve">ngerea sau </w:t>
      </w:r>
      <w:r w:rsidR="005931EA">
        <w:rPr>
          <w:sz w:val="28"/>
          <w:szCs w:val="28"/>
          <w:lang w:eastAsia="ar-SA"/>
        </w:rPr>
        <w:t>î</w:t>
      </w:r>
      <w:r w:rsidRPr="009F223F">
        <w:rPr>
          <w:sz w:val="28"/>
          <w:szCs w:val="28"/>
          <w:lang w:eastAsia="ar-SA"/>
        </w:rPr>
        <w:t>ncetarea unor activit</w:t>
      </w:r>
      <w:r w:rsidR="005931EA">
        <w:rPr>
          <w:sz w:val="28"/>
          <w:szCs w:val="28"/>
          <w:lang w:eastAsia="ar-SA"/>
        </w:rPr>
        <w:t>ăț</w:t>
      </w:r>
      <w:r w:rsidRPr="009F223F">
        <w:rPr>
          <w:sz w:val="28"/>
          <w:szCs w:val="28"/>
          <w:lang w:eastAsia="ar-SA"/>
        </w:rPr>
        <w:t xml:space="preserve">i care ar putea pune </w:t>
      </w:r>
      <w:r w:rsidR="005931EA">
        <w:rPr>
          <w:sz w:val="28"/>
          <w:szCs w:val="28"/>
          <w:lang w:eastAsia="ar-SA"/>
        </w:rPr>
        <w:t>î</w:t>
      </w:r>
      <w:r w:rsidRPr="009F223F">
        <w:rPr>
          <w:sz w:val="28"/>
          <w:szCs w:val="28"/>
          <w:lang w:eastAsia="ar-SA"/>
        </w:rPr>
        <w:t xml:space="preserve">n pericol persoane </w:t>
      </w:r>
      <w:r w:rsidR="005931EA">
        <w:rPr>
          <w:sz w:val="28"/>
          <w:szCs w:val="28"/>
          <w:lang w:eastAsia="ar-SA"/>
        </w:rPr>
        <w:t>ș</w:t>
      </w:r>
      <w:r w:rsidRPr="009F223F">
        <w:rPr>
          <w:sz w:val="28"/>
          <w:szCs w:val="28"/>
          <w:lang w:eastAsia="ar-SA"/>
        </w:rPr>
        <w:t>i bunuri;</w:t>
      </w:r>
    </w:p>
    <w:p w14:paraId="4B7F2C73" w14:textId="49CD5A33" w:rsidR="009F223F" w:rsidRPr="009F223F" w:rsidRDefault="009F223F" w:rsidP="009F223F">
      <w:pPr>
        <w:ind w:firstLine="708"/>
        <w:jc w:val="both"/>
        <w:rPr>
          <w:sz w:val="28"/>
          <w:szCs w:val="28"/>
          <w:lang w:eastAsia="ar-SA"/>
        </w:rPr>
      </w:pPr>
      <w:r w:rsidRPr="009F223F">
        <w:rPr>
          <w:b/>
          <w:bCs/>
          <w:sz w:val="28"/>
          <w:szCs w:val="28"/>
          <w:lang w:eastAsia="ar-SA"/>
        </w:rPr>
        <w:t> e) </w:t>
      </w:r>
      <w:r w:rsidRPr="009F223F">
        <w:rPr>
          <w:sz w:val="28"/>
          <w:szCs w:val="28"/>
          <w:lang w:eastAsia="ar-SA"/>
        </w:rPr>
        <w:t>dreptul de acces la utilit</w:t>
      </w:r>
      <w:r w:rsidR="005931EA">
        <w:rPr>
          <w:sz w:val="28"/>
          <w:szCs w:val="28"/>
          <w:lang w:eastAsia="ar-SA"/>
        </w:rPr>
        <w:t>ăț</w:t>
      </w:r>
      <w:r w:rsidRPr="009F223F">
        <w:rPr>
          <w:sz w:val="28"/>
          <w:szCs w:val="28"/>
          <w:lang w:eastAsia="ar-SA"/>
        </w:rPr>
        <w:t>ile publice.</w:t>
      </w:r>
    </w:p>
    <w:p w14:paraId="19AF9938" w14:textId="2E342687" w:rsidR="00A80320" w:rsidRDefault="005931EA" w:rsidP="005931EA">
      <w:pPr>
        <w:ind w:firstLine="708"/>
        <w:jc w:val="both"/>
        <w:rPr>
          <w:sz w:val="28"/>
          <w:szCs w:val="28"/>
        </w:rPr>
      </w:pPr>
      <w:r w:rsidRPr="005931EA">
        <w:rPr>
          <w:sz w:val="28"/>
          <w:szCs w:val="28"/>
          <w:lang w:eastAsia="ar-SA"/>
        </w:rPr>
        <w:t>Transferul dreptului de proprietate asupra elementelor de rețea aferente cotei restituite de către operator va opera în baza unui proces - verbal de predare - primire încheiat între Municipiul Brad și operator.</w:t>
      </w:r>
      <w:r w:rsidRPr="005931EA">
        <w:rPr>
          <w:sz w:val="28"/>
          <w:szCs w:val="28"/>
        </w:rPr>
        <w:t xml:space="preserve"> </w:t>
      </w:r>
      <w:r w:rsidRPr="00DD2814">
        <w:rPr>
          <w:sz w:val="28"/>
          <w:szCs w:val="28"/>
        </w:rPr>
        <w:t xml:space="preserve">În acest sens se impune împuternicirea Primarul Municipiului Brad să semneze </w:t>
      </w:r>
      <w:r w:rsidR="002F7590">
        <w:rPr>
          <w:sz w:val="28"/>
          <w:szCs w:val="28"/>
        </w:rPr>
        <w:t xml:space="preserve">procesul verbal </w:t>
      </w:r>
      <w:r w:rsidRPr="00DD2814">
        <w:rPr>
          <w:sz w:val="28"/>
          <w:szCs w:val="28"/>
        </w:rPr>
        <w:t>de predare-primire</w:t>
      </w:r>
      <w:r w:rsidR="002F7590">
        <w:rPr>
          <w:sz w:val="28"/>
          <w:szCs w:val="28"/>
        </w:rPr>
        <w:t>.</w:t>
      </w:r>
    </w:p>
    <w:p w14:paraId="39B39FDC" w14:textId="13742860" w:rsidR="002C748F" w:rsidRPr="005931EA" w:rsidRDefault="00127F0E" w:rsidP="005931EA">
      <w:pPr>
        <w:ind w:right="54" w:firstLine="708"/>
        <w:jc w:val="both"/>
        <w:rPr>
          <w:i/>
          <w:iCs/>
          <w:sz w:val="28"/>
          <w:szCs w:val="28"/>
        </w:rPr>
      </w:pPr>
      <w:r w:rsidRPr="005931EA">
        <w:rPr>
          <w:sz w:val="28"/>
          <w:szCs w:val="28"/>
        </w:rPr>
        <w:t>În contextul celor de mai sus</w:t>
      </w:r>
      <w:r w:rsidR="005931EA" w:rsidRPr="005931EA">
        <w:rPr>
          <w:sz w:val="28"/>
          <w:szCs w:val="28"/>
        </w:rPr>
        <w:t xml:space="preserve"> și în scopul respectării prevederilor stabilite la punctul 2.3.13 din Contractul pentru finanțarea dezvoltării rețelei electrice de distribuție de interes public nr. 144/10.07.2024, </w:t>
      </w:r>
      <w:r w:rsidR="002C748F" w:rsidRPr="005931EA">
        <w:rPr>
          <w:sz w:val="28"/>
          <w:szCs w:val="28"/>
        </w:rPr>
        <w:t xml:space="preserve">am inițiat prezentul proiect de hotărâre prin care am propus </w:t>
      </w:r>
      <w:r w:rsidR="005931EA" w:rsidRPr="00A80320">
        <w:rPr>
          <w:sz w:val="28"/>
          <w:szCs w:val="28"/>
        </w:rPr>
        <w:t xml:space="preserve">transmiterea în folosință gratuită a dreptului de proprietate asupra capacităților energetice aferente </w:t>
      </w:r>
      <w:r w:rsidR="008910BA">
        <w:rPr>
          <w:sz w:val="28"/>
          <w:szCs w:val="28"/>
        </w:rPr>
        <w:t>lucrării de</w:t>
      </w:r>
      <w:r w:rsidR="005931EA" w:rsidRPr="00A80320">
        <w:rPr>
          <w:sz w:val="28"/>
          <w:szCs w:val="28"/>
        </w:rPr>
        <w:t xml:space="preserve"> </w:t>
      </w:r>
      <w:r w:rsidR="005931EA" w:rsidRPr="00A80320">
        <w:rPr>
          <w:i/>
          <w:iCs/>
          <w:sz w:val="28"/>
          <w:szCs w:val="28"/>
        </w:rPr>
        <w:t>”Extindere rețea electrică de distribuție de interes public, zona strada Dacilor, bloc ANL - 21 locuri de consum, municipiul Brad, județul Hunedoara”</w:t>
      </w:r>
      <w:r w:rsidR="005931EA">
        <w:rPr>
          <w:i/>
          <w:iCs/>
          <w:sz w:val="28"/>
          <w:szCs w:val="28"/>
        </w:rPr>
        <w:t xml:space="preserve"> </w:t>
      </w:r>
      <w:r w:rsidRPr="005931EA">
        <w:rPr>
          <w:sz w:val="28"/>
          <w:szCs w:val="28"/>
        </w:rPr>
        <w:t>și îl supun spre dezbatere și aprobare plenului Consiliului Local al Municipiului Brad în forma prezentată</w:t>
      </w:r>
    </w:p>
    <w:p w14:paraId="11A2A910" w14:textId="2FE11F1A" w:rsidR="005805D6" w:rsidRDefault="002913B0" w:rsidP="00D64B21">
      <w:pPr>
        <w:jc w:val="both"/>
        <w:rPr>
          <w:sz w:val="28"/>
          <w:szCs w:val="28"/>
        </w:rPr>
      </w:pPr>
      <w:r>
        <w:rPr>
          <w:sz w:val="28"/>
          <w:szCs w:val="28"/>
        </w:rPr>
        <w:tab/>
      </w:r>
      <w:r w:rsidR="005805D6">
        <w:rPr>
          <w:sz w:val="28"/>
          <w:szCs w:val="28"/>
        </w:rPr>
        <w:t xml:space="preserve">Invoc în susţinerea prezentului proiect de hotărâre prevederile </w:t>
      </w:r>
      <w:r w:rsidR="005931EA" w:rsidRPr="005931EA">
        <w:rPr>
          <w:sz w:val="28"/>
          <w:szCs w:val="28"/>
        </w:rPr>
        <w:t> art. 12 alin. 2, alin. 3 și alin. 4, art. 14 alin. 1 - 4, art. 15, art. 44 alin. 7 — 8, art. 46 alin. 2 din Legea nr.</w:t>
      </w:r>
      <w:r w:rsidR="005931EA">
        <w:rPr>
          <w:sz w:val="28"/>
          <w:szCs w:val="28"/>
        </w:rPr>
        <w:t xml:space="preserve"> </w:t>
      </w:r>
      <w:r w:rsidR="005931EA" w:rsidRPr="005931EA">
        <w:rPr>
          <w:sz w:val="28"/>
          <w:szCs w:val="28"/>
        </w:rPr>
        <w:t>123/2012 a energiei electrice si a gazelor naturale, cu modificările și completările ulterioare</w:t>
      </w:r>
      <w:r w:rsidR="005931EA">
        <w:rPr>
          <w:sz w:val="28"/>
          <w:szCs w:val="28"/>
        </w:rPr>
        <w:t xml:space="preserve">, ale </w:t>
      </w:r>
      <w:r w:rsidR="005931EA" w:rsidRPr="005931EA">
        <w:rPr>
          <w:sz w:val="28"/>
          <w:szCs w:val="28"/>
        </w:rPr>
        <w:t>Ordinul</w:t>
      </w:r>
      <w:r w:rsidR="005931EA">
        <w:rPr>
          <w:sz w:val="28"/>
          <w:szCs w:val="28"/>
        </w:rPr>
        <w:t>ui</w:t>
      </w:r>
      <w:r w:rsidR="005931EA" w:rsidRPr="005931EA">
        <w:rPr>
          <w:sz w:val="28"/>
          <w:szCs w:val="28"/>
        </w:rPr>
        <w:t xml:space="preserve"> ANRE nr. 31/2013 pentru aprobarea Metodologiei privind reglementarea condițiilor pentru preluarea de capacități energetice de distribuție a energiei electrice, cu modificările și completările ulterioare</w:t>
      </w:r>
      <w:r w:rsidR="005931EA">
        <w:rPr>
          <w:sz w:val="28"/>
          <w:szCs w:val="28"/>
        </w:rPr>
        <w:t xml:space="preserve">, ale </w:t>
      </w:r>
      <w:r w:rsidR="005931EA" w:rsidRPr="005931EA">
        <w:rPr>
          <w:sz w:val="28"/>
          <w:szCs w:val="28"/>
        </w:rPr>
        <w:t>Ordinul</w:t>
      </w:r>
      <w:r w:rsidR="005931EA">
        <w:rPr>
          <w:sz w:val="28"/>
          <w:szCs w:val="28"/>
        </w:rPr>
        <w:t>ui</w:t>
      </w:r>
      <w:r w:rsidR="005931EA" w:rsidRPr="005931EA">
        <w:rPr>
          <w:sz w:val="28"/>
          <w:szCs w:val="28"/>
        </w:rPr>
        <w:t xml:space="preserve"> ANRE nr. 36/2019 privind aprobarea Metodologiei pentru evaluarea condițiilor de finanțare a investițiilor pentru electrificarea localităților ori pentru extinderea rețelelor de distribuție a energiei electrice, cu modificările și completările ulterioare</w:t>
      </w:r>
      <w:r w:rsidR="005931EA">
        <w:rPr>
          <w:sz w:val="28"/>
          <w:szCs w:val="28"/>
        </w:rPr>
        <w:t xml:space="preserve">, ale </w:t>
      </w:r>
      <w:r w:rsidR="005931EA" w:rsidRPr="005931EA">
        <w:rPr>
          <w:sz w:val="28"/>
          <w:szCs w:val="28"/>
        </w:rPr>
        <w:t>punctul</w:t>
      </w:r>
      <w:r w:rsidR="005931EA">
        <w:rPr>
          <w:sz w:val="28"/>
          <w:szCs w:val="28"/>
        </w:rPr>
        <w:t>ui</w:t>
      </w:r>
      <w:r w:rsidR="005931EA" w:rsidRPr="005931EA">
        <w:rPr>
          <w:sz w:val="28"/>
          <w:szCs w:val="28"/>
        </w:rPr>
        <w:t xml:space="preserve"> 2.3.13 din Contractul pentru finanțarea dezvoltării rețelei electrice de distribuție de interes public nr. 144/10.07.2024</w:t>
      </w:r>
      <w:r w:rsidR="005931EA">
        <w:rPr>
          <w:sz w:val="28"/>
          <w:szCs w:val="28"/>
        </w:rPr>
        <w:t xml:space="preserve">, ale </w:t>
      </w:r>
      <w:r w:rsidR="005931EA" w:rsidRPr="005931EA">
        <w:rPr>
          <w:sz w:val="28"/>
          <w:szCs w:val="28"/>
        </w:rPr>
        <w:t>art. 129 alin. 1,  alin. 2 lit. d și alin. 7 lit. s, art. 139  alin. 3 lit. e, art. 286 alin. 1 și alin. 4 din  O.U.G. nr. 57/2019 privind Codul administrativ, cu modificările și completările ulterioare</w:t>
      </w:r>
      <w:r w:rsidR="005931EA">
        <w:rPr>
          <w:sz w:val="28"/>
          <w:szCs w:val="28"/>
        </w:rPr>
        <w:t xml:space="preserve">, precum și ale </w:t>
      </w:r>
      <w:r w:rsidR="005931EA" w:rsidRPr="005931EA">
        <w:rPr>
          <w:sz w:val="28"/>
          <w:szCs w:val="28"/>
        </w:rPr>
        <w:t>Leg</w:t>
      </w:r>
      <w:r w:rsidR="005931EA">
        <w:rPr>
          <w:sz w:val="28"/>
          <w:szCs w:val="28"/>
        </w:rPr>
        <w:t>ii</w:t>
      </w:r>
      <w:r w:rsidR="005931EA" w:rsidRPr="005931EA">
        <w:rPr>
          <w:sz w:val="28"/>
          <w:szCs w:val="28"/>
        </w:rPr>
        <w:t xml:space="preserve"> nr. 554/2004 a contenciosului administrativ, cu modificările și completările ulterioare</w:t>
      </w:r>
      <w:r w:rsidR="005931EA">
        <w:rPr>
          <w:sz w:val="28"/>
          <w:szCs w:val="28"/>
        </w:rPr>
        <w:t>.</w:t>
      </w:r>
    </w:p>
    <w:p w14:paraId="551DCAE1" w14:textId="77777777" w:rsidR="005931EA" w:rsidRDefault="005931EA" w:rsidP="00D64B21">
      <w:pPr>
        <w:jc w:val="both"/>
        <w:rPr>
          <w:sz w:val="28"/>
          <w:szCs w:val="28"/>
        </w:rPr>
      </w:pPr>
    </w:p>
    <w:p w14:paraId="283C7E5D" w14:textId="77777777" w:rsidR="005805D6" w:rsidRPr="004E4398" w:rsidRDefault="005805D6" w:rsidP="002913B0">
      <w:pPr>
        <w:ind w:left="284" w:right="-828"/>
        <w:jc w:val="center"/>
        <w:rPr>
          <w:b/>
          <w:sz w:val="28"/>
          <w:szCs w:val="28"/>
        </w:rPr>
      </w:pPr>
    </w:p>
    <w:p w14:paraId="33C88E6D" w14:textId="77777777" w:rsidR="005805D6" w:rsidRPr="004E4398" w:rsidRDefault="005805D6" w:rsidP="004C6164">
      <w:pPr>
        <w:jc w:val="center"/>
        <w:rPr>
          <w:b/>
          <w:sz w:val="28"/>
          <w:szCs w:val="28"/>
        </w:rPr>
      </w:pPr>
      <w:r w:rsidRPr="004E4398">
        <w:rPr>
          <w:b/>
          <w:sz w:val="28"/>
          <w:szCs w:val="28"/>
        </w:rPr>
        <w:t>P R I M A R</w:t>
      </w:r>
    </w:p>
    <w:p w14:paraId="300CC0DE" w14:textId="77777777" w:rsidR="005805D6" w:rsidRPr="004E4398" w:rsidRDefault="005805D6" w:rsidP="004C6164">
      <w:pPr>
        <w:jc w:val="center"/>
        <w:rPr>
          <w:b/>
          <w:sz w:val="28"/>
          <w:szCs w:val="28"/>
        </w:rPr>
      </w:pPr>
      <w:r w:rsidRPr="004E4398">
        <w:rPr>
          <w:b/>
          <w:sz w:val="28"/>
          <w:szCs w:val="28"/>
        </w:rPr>
        <w:t xml:space="preserve">Florin </w:t>
      </w:r>
      <w:r w:rsidR="005A65BE" w:rsidRPr="004E4398">
        <w:rPr>
          <w:b/>
          <w:sz w:val="28"/>
          <w:szCs w:val="28"/>
        </w:rPr>
        <w:t>CAZACU</w:t>
      </w:r>
    </w:p>
    <w:p w14:paraId="744FD33F" w14:textId="77777777" w:rsidR="005805D6" w:rsidRPr="004E4398" w:rsidRDefault="005805D6" w:rsidP="00D829D3">
      <w:pPr>
        <w:ind w:left="284" w:right="-828"/>
        <w:jc w:val="center"/>
        <w:rPr>
          <w:b/>
          <w:sz w:val="28"/>
          <w:szCs w:val="28"/>
        </w:rPr>
      </w:pPr>
    </w:p>
    <w:p w14:paraId="3568067B" w14:textId="77777777" w:rsidR="005805D6" w:rsidRDefault="005805D6" w:rsidP="002913B0">
      <w:pPr>
        <w:ind w:left="284" w:right="-828"/>
        <w:jc w:val="center"/>
        <w:rPr>
          <w:sz w:val="28"/>
          <w:szCs w:val="28"/>
        </w:rPr>
      </w:pPr>
    </w:p>
    <w:p w14:paraId="72CD7A6B" w14:textId="77777777" w:rsidR="007D6CBF" w:rsidRDefault="007D6CBF"/>
    <w:sectPr w:rsidR="007D6CBF" w:rsidSect="00346894">
      <w:pgSz w:w="11906" w:h="16838"/>
      <w:pgMar w:top="360" w:right="746" w:bottom="27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16EDC"/>
    <w:multiLevelType w:val="hybridMultilevel"/>
    <w:tmpl w:val="638C85BA"/>
    <w:lvl w:ilvl="0" w:tplc="3D484730">
      <w:numFmt w:val="bullet"/>
      <w:lvlText w:val="-"/>
      <w:lvlJc w:val="left"/>
      <w:pPr>
        <w:tabs>
          <w:tab w:val="num" w:pos="1800"/>
        </w:tabs>
        <w:ind w:left="1800" w:hanging="360"/>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num w:numId="1" w16cid:durableId="66219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D6"/>
    <w:rsid w:val="00056479"/>
    <w:rsid w:val="000655E8"/>
    <w:rsid w:val="00076833"/>
    <w:rsid w:val="00097335"/>
    <w:rsid w:val="0011332F"/>
    <w:rsid w:val="00117DEE"/>
    <w:rsid w:val="00127F0E"/>
    <w:rsid w:val="00144972"/>
    <w:rsid w:val="001F3745"/>
    <w:rsid w:val="001F7673"/>
    <w:rsid w:val="001F7C95"/>
    <w:rsid w:val="00233D50"/>
    <w:rsid w:val="0024230A"/>
    <w:rsid w:val="00246CEC"/>
    <w:rsid w:val="00253D5C"/>
    <w:rsid w:val="002711A8"/>
    <w:rsid w:val="002913B0"/>
    <w:rsid w:val="0029154B"/>
    <w:rsid w:val="002A2E98"/>
    <w:rsid w:val="002C748F"/>
    <w:rsid w:val="002D2A0A"/>
    <w:rsid w:val="002E4FAD"/>
    <w:rsid w:val="002E76D1"/>
    <w:rsid w:val="002F7590"/>
    <w:rsid w:val="0033441E"/>
    <w:rsid w:val="00346894"/>
    <w:rsid w:val="00355565"/>
    <w:rsid w:val="003E64A1"/>
    <w:rsid w:val="004248A8"/>
    <w:rsid w:val="004668F5"/>
    <w:rsid w:val="00487CEC"/>
    <w:rsid w:val="00495EF4"/>
    <w:rsid w:val="004A6FC1"/>
    <w:rsid w:val="004B3849"/>
    <w:rsid w:val="004C6164"/>
    <w:rsid w:val="00501988"/>
    <w:rsid w:val="00504189"/>
    <w:rsid w:val="0053257B"/>
    <w:rsid w:val="005342C5"/>
    <w:rsid w:val="0054501C"/>
    <w:rsid w:val="005805D6"/>
    <w:rsid w:val="005931EA"/>
    <w:rsid w:val="005A65BE"/>
    <w:rsid w:val="00636888"/>
    <w:rsid w:val="00637E5D"/>
    <w:rsid w:val="006A58EE"/>
    <w:rsid w:val="00720FB2"/>
    <w:rsid w:val="00776A08"/>
    <w:rsid w:val="007D3B75"/>
    <w:rsid w:val="007D6CBF"/>
    <w:rsid w:val="007E077C"/>
    <w:rsid w:val="008046A8"/>
    <w:rsid w:val="0080657E"/>
    <w:rsid w:val="00806FF6"/>
    <w:rsid w:val="008072EA"/>
    <w:rsid w:val="008252DB"/>
    <w:rsid w:val="008621F3"/>
    <w:rsid w:val="00875336"/>
    <w:rsid w:val="00876C53"/>
    <w:rsid w:val="008910BA"/>
    <w:rsid w:val="00896268"/>
    <w:rsid w:val="008A56E6"/>
    <w:rsid w:val="00902E0D"/>
    <w:rsid w:val="00994647"/>
    <w:rsid w:val="009969BB"/>
    <w:rsid w:val="009D2D86"/>
    <w:rsid w:val="009D458C"/>
    <w:rsid w:val="009F223F"/>
    <w:rsid w:val="00A07B5A"/>
    <w:rsid w:val="00A25150"/>
    <w:rsid w:val="00A30B03"/>
    <w:rsid w:val="00A51D96"/>
    <w:rsid w:val="00A61CA8"/>
    <w:rsid w:val="00A80320"/>
    <w:rsid w:val="00AA3273"/>
    <w:rsid w:val="00AA3C3F"/>
    <w:rsid w:val="00AC0820"/>
    <w:rsid w:val="00AC3B26"/>
    <w:rsid w:val="00AD7304"/>
    <w:rsid w:val="00B35C01"/>
    <w:rsid w:val="00B842C1"/>
    <w:rsid w:val="00BC23A9"/>
    <w:rsid w:val="00BF68B4"/>
    <w:rsid w:val="00C14699"/>
    <w:rsid w:val="00C506A6"/>
    <w:rsid w:val="00CB409C"/>
    <w:rsid w:val="00CC2791"/>
    <w:rsid w:val="00D16E28"/>
    <w:rsid w:val="00D300B0"/>
    <w:rsid w:val="00D64B21"/>
    <w:rsid w:val="00D829D3"/>
    <w:rsid w:val="00DD2814"/>
    <w:rsid w:val="00E111DF"/>
    <w:rsid w:val="00E17321"/>
    <w:rsid w:val="00E53157"/>
    <w:rsid w:val="00EC2B7B"/>
    <w:rsid w:val="00EC4BDF"/>
    <w:rsid w:val="00F05A2D"/>
    <w:rsid w:val="00F6341F"/>
    <w:rsid w:val="00F679A0"/>
    <w:rsid w:val="00F84F24"/>
    <w:rsid w:val="00FB04EC"/>
    <w:rsid w:val="00FC070A"/>
    <w:rsid w:val="00FF51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0C8D"/>
  <w15:docId w15:val="{FBA3685E-0B2C-427C-8D61-009607B9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5D6"/>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rsid w:val="005805D6"/>
    <w:pPr>
      <w:spacing w:before="100" w:beforeAutospacing="1" w:after="100" w:afterAutospacing="1"/>
    </w:pPr>
    <w:rPr>
      <w:rFonts w:eastAsia="Calibri"/>
      <w:lang w:val="en-US" w:eastAsia="en-US"/>
    </w:rPr>
  </w:style>
  <w:style w:type="paragraph" w:styleId="Corptext">
    <w:name w:val="Body Text"/>
    <w:basedOn w:val="Normal"/>
    <w:link w:val="CorptextCaracter"/>
    <w:unhideWhenUsed/>
    <w:rsid w:val="00AA3273"/>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AA3273"/>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locked/>
    <w:rsid w:val="00AA3273"/>
    <w:rPr>
      <w:rFonts w:ascii="CenturionOld" w:eastAsia="Times New Roman" w:hAnsi="CenturionOld" w:cs="Times New Roman"/>
      <w:sz w:val="24"/>
      <w:szCs w:val="20"/>
    </w:rPr>
  </w:style>
  <w:style w:type="paragraph" w:styleId="Corptext2">
    <w:name w:val="Body Text 2"/>
    <w:basedOn w:val="Normal"/>
    <w:link w:val="Corptext2Caracter"/>
    <w:unhideWhenUsed/>
    <w:rsid w:val="00AA3273"/>
    <w:pPr>
      <w:spacing w:after="120" w:line="480" w:lineRule="auto"/>
    </w:pPr>
  </w:style>
  <w:style w:type="character" w:customStyle="1" w:styleId="Corptext2Caracter">
    <w:name w:val="Corp text 2 Caracter"/>
    <w:basedOn w:val="Fontdeparagrafimplicit"/>
    <w:link w:val="Corptext2"/>
    <w:rsid w:val="00AA3273"/>
    <w:rPr>
      <w:rFonts w:ascii="Times New Roman" w:eastAsia="Times New Roman" w:hAnsi="Times New Roman" w:cs="Times New Roman"/>
      <w:sz w:val="24"/>
      <w:szCs w:val="24"/>
      <w:lang w:eastAsia="ro-RO"/>
    </w:rPr>
  </w:style>
  <w:style w:type="paragraph" w:customStyle="1" w:styleId="Standard">
    <w:name w:val="Standard"/>
    <w:rsid w:val="00504189"/>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ReturnAddress">
    <w:name w:val="Return Address"/>
    <w:basedOn w:val="Normal"/>
    <w:rsid w:val="00504189"/>
    <w:pPr>
      <w:keepLines/>
      <w:framePr w:w="3413" w:h="1022" w:hRule="exact" w:hSpace="187" w:wrap="notBeside" w:vAnchor="page" w:hAnchor="page" w:xAlign="right" w:y="721" w:anchorLock="1"/>
      <w:spacing w:line="200" w:lineRule="atLeast"/>
    </w:pPr>
    <w:rPr>
      <w:sz w:val="16"/>
      <w:szCs w:val="20"/>
      <w:lang w:eastAsia="en-US"/>
    </w:rPr>
  </w:style>
  <w:style w:type="paragraph" w:customStyle="1" w:styleId="al">
    <w:name w:val="a_l"/>
    <w:basedOn w:val="Normal"/>
    <w:rsid w:val="00253D5C"/>
    <w:pPr>
      <w:spacing w:before="100" w:beforeAutospacing="1" w:after="100" w:afterAutospacing="1"/>
    </w:pPr>
  </w:style>
  <w:style w:type="paragraph" w:styleId="Listparagraf">
    <w:name w:val="List Paragraph"/>
    <w:basedOn w:val="Normal"/>
    <w:uiPriority w:val="34"/>
    <w:qFormat/>
    <w:rsid w:val="009F2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71795">
      <w:bodyDiv w:val="1"/>
      <w:marLeft w:val="0"/>
      <w:marRight w:val="0"/>
      <w:marTop w:val="0"/>
      <w:marBottom w:val="0"/>
      <w:divBdr>
        <w:top w:val="none" w:sz="0" w:space="0" w:color="auto"/>
        <w:left w:val="none" w:sz="0" w:space="0" w:color="auto"/>
        <w:bottom w:val="none" w:sz="0" w:space="0" w:color="auto"/>
        <w:right w:val="none" w:sz="0" w:space="0" w:color="auto"/>
      </w:divBdr>
    </w:div>
    <w:div w:id="445272720">
      <w:bodyDiv w:val="1"/>
      <w:marLeft w:val="0"/>
      <w:marRight w:val="0"/>
      <w:marTop w:val="0"/>
      <w:marBottom w:val="0"/>
      <w:divBdr>
        <w:top w:val="none" w:sz="0" w:space="0" w:color="auto"/>
        <w:left w:val="none" w:sz="0" w:space="0" w:color="auto"/>
        <w:bottom w:val="none" w:sz="0" w:space="0" w:color="auto"/>
        <w:right w:val="none" w:sz="0" w:space="0" w:color="auto"/>
      </w:divBdr>
    </w:div>
    <w:div w:id="673191639">
      <w:bodyDiv w:val="1"/>
      <w:marLeft w:val="0"/>
      <w:marRight w:val="0"/>
      <w:marTop w:val="0"/>
      <w:marBottom w:val="0"/>
      <w:divBdr>
        <w:top w:val="none" w:sz="0" w:space="0" w:color="auto"/>
        <w:left w:val="none" w:sz="0" w:space="0" w:color="auto"/>
        <w:bottom w:val="none" w:sz="0" w:space="0" w:color="auto"/>
        <w:right w:val="none" w:sz="0" w:space="0" w:color="auto"/>
      </w:divBdr>
    </w:div>
    <w:div w:id="1239747964">
      <w:bodyDiv w:val="1"/>
      <w:marLeft w:val="0"/>
      <w:marRight w:val="0"/>
      <w:marTop w:val="0"/>
      <w:marBottom w:val="0"/>
      <w:divBdr>
        <w:top w:val="none" w:sz="0" w:space="0" w:color="auto"/>
        <w:left w:val="none" w:sz="0" w:space="0" w:color="auto"/>
        <w:bottom w:val="none" w:sz="0" w:space="0" w:color="auto"/>
        <w:right w:val="none" w:sz="0" w:space="0" w:color="auto"/>
      </w:divBdr>
    </w:div>
    <w:div w:id="1341077328">
      <w:bodyDiv w:val="1"/>
      <w:marLeft w:val="0"/>
      <w:marRight w:val="0"/>
      <w:marTop w:val="0"/>
      <w:marBottom w:val="0"/>
      <w:divBdr>
        <w:top w:val="none" w:sz="0" w:space="0" w:color="auto"/>
        <w:left w:val="none" w:sz="0" w:space="0" w:color="auto"/>
        <w:bottom w:val="none" w:sz="0" w:space="0" w:color="auto"/>
        <w:right w:val="none" w:sz="0" w:space="0" w:color="auto"/>
      </w:divBdr>
    </w:div>
    <w:div w:id="143936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943</Words>
  <Characters>5472</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13</cp:revision>
  <cp:lastPrinted>2021-04-16T11:20:00Z</cp:lastPrinted>
  <dcterms:created xsi:type="dcterms:W3CDTF">2025-03-19T07:05:00Z</dcterms:created>
  <dcterms:modified xsi:type="dcterms:W3CDTF">2025-04-15T10:35:00Z</dcterms:modified>
</cp:coreProperties>
</file>