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664A8C5F"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F76BB5">
        <w:rPr>
          <w:rFonts w:ascii="Times New Roman" w:eastAsia="Times New Roman" w:hAnsi="Times New Roman" w:cs="Times New Roman"/>
          <w:b/>
          <w:bCs/>
          <w:kern w:val="1"/>
          <w:sz w:val="28"/>
          <w:szCs w:val="24"/>
          <w:lang w:val="ro-RO" w:eastAsia="ar-SA"/>
        </w:rPr>
        <w:t>4180</w:t>
      </w:r>
      <w:r w:rsidRPr="0056661B">
        <w:rPr>
          <w:rFonts w:ascii="Times New Roman" w:eastAsia="Times New Roman" w:hAnsi="Times New Roman" w:cs="Times New Roman"/>
          <w:b/>
          <w:bCs/>
          <w:kern w:val="1"/>
          <w:sz w:val="28"/>
          <w:szCs w:val="24"/>
          <w:lang w:val="ro-RO" w:eastAsia="ar-SA"/>
        </w:rPr>
        <w:t>/ 1</w:t>
      </w:r>
      <w:r w:rsidR="00F76BB5">
        <w:rPr>
          <w:rFonts w:ascii="Times New Roman" w:eastAsia="Times New Roman" w:hAnsi="Times New Roman" w:cs="Times New Roman"/>
          <w:b/>
          <w:bCs/>
          <w:kern w:val="1"/>
          <w:sz w:val="28"/>
          <w:szCs w:val="24"/>
          <w:lang w:val="ro-RO" w:eastAsia="ar-SA"/>
        </w:rPr>
        <w:t>6</w:t>
      </w:r>
      <w:r w:rsidR="00FB74B2">
        <w:rPr>
          <w:rFonts w:ascii="Times New Roman" w:eastAsia="Times New Roman" w:hAnsi="Times New Roman" w:cs="Times New Roman"/>
          <w:b/>
          <w:bCs/>
          <w:kern w:val="1"/>
          <w:sz w:val="28"/>
          <w:szCs w:val="24"/>
          <w:lang w:val="ro-RO" w:eastAsia="ar-SA"/>
        </w:rPr>
        <w:t xml:space="preserve"> </w:t>
      </w:r>
      <w:r w:rsidR="00F76BB5">
        <w:rPr>
          <w:rFonts w:ascii="Times New Roman" w:eastAsia="Times New Roman" w:hAnsi="Times New Roman" w:cs="Times New Roman"/>
          <w:b/>
          <w:bCs/>
          <w:kern w:val="1"/>
          <w:sz w:val="28"/>
          <w:szCs w:val="24"/>
          <w:lang w:val="ro-RO" w:eastAsia="ar-SA"/>
        </w:rPr>
        <w:t>septembrie</w:t>
      </w:r>
      <w:r w:rsidRPr="0056661B">
        <w:rPr>
          <w:rFonts w:ascii="Times New Roman" w:eastAsia="Times New Roman" w:hAnsi="Times New Roman" w:cs="Times New Roman"/>
          <w:b/>
          <w:bCs/>
          <w:kern w:val="1"/>
          <w:sz w:val="28"/>
          <w:szCs w:val="24"/>
          <w:lang w:val="ro-RO" w:eastAsia="ar-SA"/>
        </w:rPr>
        <w:t xml:space="preserve"> 2021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43D8C60A" w14:textId="04FFC736" w:rsidR="0056661B" w:rsidRPr="00EC7707" w:rsidRDefault="0056661B" w:rsidP="00EC7707">
      <w:pPr>
        <w:pStyle w:val="Heading2"/>
        <w:shd w:val="clear" w:color="auto" w:fill="FFFFFF"/>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w:t>
      </w:r>
      <w:r w:rsidR="000467C5" w:rsidRPr="00F5317B">
        <w:rPr>
          <w:rFonts w:ascii="Times New Roman" w:eastAsia="Times New Roman" w:hAnsi="Times New Roman" w:cs="Times New Roman"/>
          <w:b/>
          <w:bCs/>
          <w:color w:val="484848"/>
          <w:sz w:val="24"/>
          <w:szCs w:val="24"/>
          <w:lang w:eastAsia="en-GB"/>
        </w:rPr>
        <w:t xml:space="preserve">privind alocarea sumei de </w:t>
      </w:r>
      <w:r w:rsidR="00F76BB5">
        <w:rPr>
          <w:rFonts w:ascii="Times New Roman" w:eastAsia="Times New Roman" w:hAnsi="Times New Roman" w:cs="Times New Roman"/>
          <w:b/>
          <w:bCs/>
          <w:color w:val="484848"/>
          <w:sz w:val="24"/>
          <w:szCs w:val="24"/>
          <w:lang w:eastAsia="en-GB"/>
        </w:rPr>
        <w:t>8</w:t>
      </w:r>
      <w:r w:rsidR="000467C5" w:rsidRPr="00F5317B">
        <w:rPr>
          <w:rFonts w:ascii="Times New Roman" w:eastAsia="Times New Roman" w:hAnsi="Times New Roman" w:cs="Times New Roman"/>
          <w:b/>
          <w:bCs/>
          <w:color w:val="484848"/>
          <w:sz w:val="24"/>
          <w:szCs w:val="24"/>
          <w:lang w:eastAsia="en-GB"/>
        </w:rPr>
        <w:t>.</w:t>
      </w:r>
      <w:r w:rsidR="00F76BB5">
        <w:rPr>
          <w:rFonts w:ascii="Times New Roman" w:eastAsia="Times New Roman" w:hAnsi="Times New Roman" w:cs="Times New Roman"/>
          <w:b/>
          <w:bCs/>
          <w:color w:val="484848"/>
          <w:sz w:val="24"/>
          <w:szCs w:val="24"/>
          <w:lang w:eastAsia="en-GB"/>
        </w:rPr>
        <w:t>0</w:t>
      </w:r>
      <w:r w:rsidR="000467C5" w:rsidRPr="00F5317B">
        <w:rPr>
          <w:rFonts w:ascii="Times New Roman" w:eastAsia="Times New Roman" w:hAnsi="Times New Roman" w:cs="Times New Roman"/>
          <w:b/>
          <w:bCs/>
          <w:color w:val="484848"/>
          <w:sz w:val="24"/>
          <w:szCs w:val="24"/>
          <w:lang w:eastAsia="en-GB"/>
        </w:rPr>
        <w:t xml:space="preserve">00 lei din bugeul local al comunei Târgușor, județul Constanța în vederea achiziționării </w:t>
      </w:r>
      <w:r w:rsidR="00F76BB5">
        <w:rPr>
          <w:rFonts w:ascii="Times New Roman" w:eastAsia="Times New Roman" w:hAnsi="Times New Roman" w:cs="Times New Roman"/>
          <w:b/>
          <w:bCs/>
          <w:color w:val="484848"/>
          <w:sz w:val="24"/>
          <w:szCs w:val="24"/>
          <w:lang w:eastAsia="en-GB"/>
        </w:rPr>
        <w:t>a două</w:t>
      </w:r>
      <w:r w:rsidR="000467C5" w:rsidRPr="00F5317B">
        <w:rPr>
          <w:rFonts w:ascii="Times New Roman" w:eastAsia="Times New Roman" w:hAnsi="Times New Roman" w:cs="Times New Roman"/>
          <w:b/>
          <w:bCs/>
          <w:color w:val="484848"/>
          <w:sz w:val="24"/>
          <w:szCs w:val="24"/>
          <w:lang w:eastAsia="en-GB"/>
        </w:rPr>
        <w:t xml:space="preserve"> unități de calculator pentru biroul </w:t>
      </w:r>
      <w:r w:rsidR="00F76BB5">
        <w:rPr>
          <w:rFonts w:ascii="Times New Roman" w:eastAsia="Times New Roman" w:hAnsi="Times New Roman" w:cs="Times New Roman"/>
          <w:b/>
          <w:bCs/>
          <w:color w:val="484848"/>
          <w:sz w:val="24"/>
          <w:szCs w:val="24"/>
          <w:lang w:eastAsia="en-GB"/>
        </w:rPr>
        <w:t xml:space="preserve">registrul agricol și biroul registratură </w:t>
      </w:r>
      <w:r w:rsidR="000467C5" w:rsidRPr="00F5317B">
        <w:rPr>
          <w:rFonts w:ascii="Times New Roman" w:eastAsia="Times New Roman" w:hAnsi="Times New Roman" w:cs="Times New Roman"/>
          <w:b/>
          <w:bCs/>
          <w:color w:val="484848"/>
          <w:sz w:val="24"/>
          <w:szCs w:val="24"/>
          <w:lang w:eastAsia="en-GB"/>
        </w:rPr>
        <w:t xml:space="preserve"> din cadrul primăriei comunei Târgușor, județul Constanța</w:t>
      </w:r>
    </w:p>
    <w:p w14:paraId="6E324213" w14:textId="77777777" w:rsidR="0056661B" w:rsidRPr="0056661B" w:rsidRDefault="0056661B" w:rsidP="00EC7707">
      <w:pPr>
        <w:suppressAutoHyphens/>
        <w:spacing w:after="0" w:line="240" w:lineRule="auto"/>
        <w:rPr>
          <w:rFonts w:ascii="Times New Roman" w:eastAsia="Times New Roman" w:hAnsi="Times New Roman" w:cs="Times New Roman"/>
          <w:b/>
          <w:bCs/>
          <w:kern w:val="1"/>
          <w:sz w:val="28"/>
          <w:szCs w:val="24"/>
          <w:lang w:val="ro-RO" w:eastAsia="ar-SA"/>
        </w:rPr>
      </w:pPr>
    </w:p>
    <w:p w14:paraId="191DC7F1" w14:textId="77777777" w:rsidR="0056661B" w:rsidRPr="0056661B" w:rsidRDefault="0056661B" w:rsidP="00462E83">
      <w:pPr>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p>
    <w:p w14:paraId="080A34B6" w14:textId="60792CFE" w:rsidR="00CF6A50" w:rsidRDefault="0056661B" w:rsidP="00DF01D8">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3 și art. 5 alin. (3) lit. a) din Legea bugetului de stat pe anul 2021, nr. 15/ 2021 şi prevederile art. 129  alin. (2)  lit. b) şi alin. (4) lit. a), art. 139 alin. (1) şi alin. (3) lit. a) şi art. 196 alin. (1) lit. a) din Ordonanței de Urgență a Guvernului nr. 57/ 2019 privind Codul Administrativ, cu modificările şi completările ulterioare, este necesară </w:t>
      </w:r>
      <w:bookmarkStart w:id="1" w:name="_Hlk80346176"/>
      <w:r w:rsidR="004251E7">
        <w:rPr>
          <w:rFonts w:ascii="Times New Roman" w:eastAsia="Times New Roman" w:hAnsi="Times New Roman" w:cs="Times New Roman"/>
          <w:b/>
          <w:bCs/>
          <w:color w:val="000000" w:themeColor="text1"/>
          <w:kern w:val="1"/>
          <w:sz w:val="24"/>
          <w:szCs w:val="24"/>
          <w:lang w:val="en-US" w:eastAsia="ar-SA"/>
        </w:rPr>
        <w:t xml:space="preserve">alocarea sumei de </w:t>
      </w:r>
      <w:r w:rsidR="00020394">
        <w:rPr>
          <w:rFonts w:ascii="Times New Roman" w:eastAsia="Times New Roman" w:hAnsi="Times New Roman" w:cs="Times New Roman"/>
          <w:b/>
          <w:bCs/>
          <w:color w:val="000000" w:themeColor="text1"/>
          <w:kern w:val="1"/>
          <w:sz w:val="24"/>
          <w:szCs w:val="24"/>
          <w:lang w:val="en-US" w:eastAsia="ar-SA"/>
        </w:rPr>
        <w:t>8</w:t>
      </w:r>
      <w:r w:rsidR="00DF01D8">
        <w:rPr>
          <w:rFonts w:ascii="Times New Roman" w:eastAsia="Times New Roman" w:hAnsi="Times New Roman" w:cs="Times New Roman"/>
          <w:b/>
          <w:bCs/>
          <w:color w:val="000000" w:themeColor="text1"/>
          <w:kern w:val="1"/>
          <w:sz w:val="24"/>
          <w:szCs w:val="24"/>
          <w:lang w:val="en-US" w:eastAsia="ar-SA"/>
        </w:rPr>
        <w:t>.</w:t>
      </w:r>
      <w:r w:rsidR="00020394">
        <w:rPr>
          <w:rFonts w:ascii="Times New Roman" w:eastAsia="Times New Roman" w:hAnsi="Times New Roman" w:cs="Times New Roman"/>
          <w:b/>
          <w:bCs/>
          <w:color w:val="000000" w:themeColor="text1"/>
          <w:kern w:val="1"/>
          <w:sz w:val="24"/>
          <w:szCs w:val="24"/>
          <w:lang w:val="en-US" w:eastAsia="ar-SA"/>
        </w:rPr>
        <w:t>0</w:t>
      </w:r>
      <w:r w:rsidR="00DF01D8">
        <w:rPr>
          <w:rFonts w:ascii="Times New Roman" w:eastAsia="Times New Roman" w:hAnsi="Times New Roman" w:cs="Times New Roman"/>
          <w:b/>
          <w:bCs/>
          <w:color w:val="000000" w:themeColor="text1"/>
          <w:kern w:val="1"/>
          <w:sz w:val="24"/>
          <w:szCs w:val="24"/>
          <w:lang w:val="en-US" w:eastAsia="ar-SA"/>
        </w:rPr>
        <w:t>00</w:t>
      </w:r>
      <w:r w:rsidR="004251E7">
        <w:rPr>
          <w:rFonts w:ascii="Times New Roman" w:eastAsia="Times New Roman" w:hAnsi="Times New Roman" w:cs="Times New Roman"/>
          <w:b/>
          <w:bCs/>
          <w:color w:val="000000" w:themeColor="text1"/>
          <w:kern w:val="1"/>
          <w:sz w:val="24"/>
          <w:szCs w:val="24"/>
          <w:lang w:val="en-US" w:eastAsia="ar-SA"/>
        </w:rPr>
        <w:t xml:space="preserve"> lei</w:t>
      </w:r>
      <w:r w:rsidR="00DF01D8">
        <w:rPr>
          <w:rFonts w:ascii="Times New Roman" w:eastAsia="Times New Roman" w:hAnsi="Times New Roman" w:cs="Times New Roman"/>
          <w:b/>
          <w:bCs/>
          <w:color w:val="000000" w:themeColor="text1"/>
          <w:kern w:val="1"/>
          <w:sz w:val="24"/>
          <w:szCs w:val="24"/>
          <w:lang w:val="en-US" w:eastAsia="ar-SA"/>
        </w:rPr>
        <w:t xml:space="preserve"> </w:t>
      </w:r>
      <w:r w:rsidR="00EC7707">
        <w:rPr>
          <w:rFonts w:ascii="Times New Roman" w:eastAsia="Times New Roman" w:hAnsi="Times New Roman" w:cs="Times New Roman"/>
          <w:b/>
          <w:bCs/>
          <w:color w:val="000000" w:themeColor="text1"/>
          <w:kern w:val="1"/>
          <w:sz w:val="24"/>
          <w:szCs w:val="24"/>
          <w:lang w:val="en-US" w:eastAsia="ar-SA"/>
        </w:rPr>
        <w:t>d</w:t>
      </w:r>
      <w:r w:rsidR="004251E7">
        <w:rPr>
          <w:rFonts w:ascii="Times New Roman" w:eastAsia="Times New Roman" w:hAnsi="Times New Roman" w:cs="Times New Roman"/>
          <w:b/>
          <w:bCs/>
          <w:color w:val="000000" w:themeColor="text1"/>
          <w:kern w:val="1"/>
          <w:sz w:val="24"/>
          <w:szCs w:val="24"/>
          <w:lang w:val="en-US" w:eastAsia="ar-SA"/>
        </w:rPr>
        <w:t xml:space="preserve">in bugetul local al comunei Târgușor, județul Constanța, în vederea </w:t>
      </w:r>
      <w:r w:rsidR="000467C5">
        <w:rPr>
          <w:rFonts w:ascii="Times New Roman" w:eastAsia="Times New Roman" w:hAnsi="Times New Roman" w:cs="Times New Roman"/>
          <w:b/>
          <w:bCs/>
          <w:color w:val="000000" w:themeColor="text1"/>
          <w:kern w:val="1"/>
          <w:sz w:val="24"/>
          <w:szCs w:val="24"/>
          <w:lang w:val="en-US" w:eastAsia="ar-SA"/>
        </w:rPr>
        <w:t xml:space="preserve">achiziționării </w:t>
      </w:r>
      <w:r w:rsidR="00020394">
        <w:rPr>
          <w:rFonts w:ascii="Times New Roman" w:eastAsia="Times New Roman" w:hAnsi="Times New Roman" w:cs="Times New Roman"/>
          <w:b/>
          <w:bCs/>
          <w:color w:val="000000" w:themeColor="text1"/>
          <w:kern w:val="1"/>
          <w:sz w:val="24"/>
          <w:szCs w:val="24"/>
          <w:lang w:val="en-US" w:eastAsia="ar-SA"/>
        </w:rPr>
        <w:t xml:space="preserve">a două </w:t>
      </w:r>
      <w:r w:rsidR="000467C5">
        <w:rPr>
          <w:rFonts w:ascii="Times New Roman" w:eastAsia="Times New Roman" w:hAnsi="Times New Roman" w:cs="Times New Roman"/>
          <w:b/>
          <w:bCs/>
          <w:color w:val="000000" w:themeColor="text1"/>
          <w:kern w:val="1"/>
          <w:sz w:val="24"/>
          <w:szCs w:val="24"/>
          <w:lang w:val="en-US" w:eastAsia="ar-SA"/>
        </w:rPr>
        <w:t xml:space="preserve">unități de calculator pentru biroul </w:t>
      </w:r>
      <w:r w:rsidR="00020394">
        <w:rPr>
          <w:rFonts w:ascii="Times New Roman" w:eastAsia="Times New Roman" w:hAnsi="Times New Roman" w:cs="Times New Roman"/>
          <w:b/>
          <w:bCs/>
          <w:color w:val="000000" w:themeColor="text1"/>
          <w:kern w:val="1"/>
          <w:sz w:val="24"/>
          <w:szCs w:val="24"/>
          <w:lang w:val="en-US" w:eastAsia="ar-SA"/>
        </w:rPr>
        <w:t xml:space="preserve">registrul agricol și biroul registratură </w:t>
      </w:r>
      <w:r w:rsidR="000467C5">
        <w:rPr>
          <w:rFonts w:ascii="Times New Roman" w:eastAsia="Times New Roman" w:hAnsi="Times New Roman" w:cs="Times New Roman"/>
          <w:b/>
          <w:bCs/>
          <w:color w:val="000000" w:themeColor="text1"/>
          <w:kern w:val="1"/>
          <w:sz w:val="24"/>
          <w:szCs w:val="24"/>
          <w:lang w:val="en-US" w:eastAsia="ar-SA"/>
        </w:rPr>
        <w:t xml:space="preserve">din cadrul primăriei comunei </w:t>
      </w:r>
      <w:r w:rsidR="004251E7">
        <w:rPr>
          <w:rFonts w:ascii="Times New Roman" w:eastAsia="Times New Roman" w:hAnsi="Times New Roman" w:cs="Times New Roman"/>
          <w:b/>
          <w:bCs/>
          <w:color w:val="000000" w:themeColor="text1"/>
          <w:kern w:val="1"/>
          <w:sz w:val="24"/>
          <w:szCs w:val="24"/>
          <w:lang w:val="en-US" w:eastAsia="ar-SA"/>
        </w:rPr>
        <w:t xml:space="preserve"> Târgușor, județul Constanța.</w:t>
      </w:r>
    </w:p>
    <w:p w14:paraId="551298B2" w14:textId="050810FC" w:rsidR="0056661B" w:rsidRPr="0034621A" w:rsidRDefault="0056661B" w:rsidP="000467C5">
      <w:pPr>
        <w:tabs>
          <w:tab w:val="left" w:pos="0"/>
        </w:tabs>
        <w:suppressAutoHyphens/>
        <w:spacing w:after="0" w:line="240" w:lineRule="auto"/>
        <w:ind w:left="-567" w:right="-567"/>
        <w:rPr>
          <w:rFonts w:ascii="Times New Roman" w:eastAsia="Times New Roman" w:hAnsi="Times New Roman" w:cs="Times New Roman"/>
          <w:b/>
          <w:bCs/>
          <w:sz w:val="24"/>
          <w:szCs w:val="24"/>
          <w:lang w:val="ro-RO" w:eastAsia="en-GB"/>
        </w:rPr>
      </w:pPr>
      <w:r w:rsidRPr="00CF6A50">
        <w:rPr>
          <w:rFonts w:ascii="Times New Roman" w:eastAsia="Times New Roman" w:hAnsi="Times New Roman" w:cs="Times New Roman"/>
          <w:b/>
          <w:bCs/>
          <w:color w:val="000000" w:themeColor="text1"/>
          <w:kern w:val="1"/>
          <w:sz w:val="24"/>
          <w:szCs w:val="24"/>
          <w:lang w:val="en-US" w:eastAsia="ar-SA"/>
        </w:rPr>
        <w:tab/>
        <w:t>Aceasta se impune având în vedere</w:t>
      </w:r>
      <w:r w:rsidR="00FB74B2">
        <w:rPr>
          <w:rFonts w:ascii="Times New Roman" w:eastAsia="Times New Roman" w:hAnsi="Times New Roman" w:cs="Times New Roman"/>
          <w:b/>
          <w:bCs/>
          <w:color w:val="000000" w:themeColor="text1"/>
          <w:kern w:val="1"/>
          <w:sz w:val="24"/>
          <w:szCs w:val="24"/>
          <w:lang w:val="en-US" w:eastAsia="ar-SA"/>
        </w:rPr>
        <w:t xml:space="preserve"> </w:t>
      </w:r>
      <w:r w:rsidR="0034621A">
        <w:rPr>
          <w:rFonts w:ascii="Times New Roman" w:eastAsia="Times New Roman" w:hAnsi="Times New Roman" w:cs="Times New Roman"/>
          <w:b/>
          <w:bCs/>
          <w:color w:val="000000" w:themeColor="text1"/>
          <w:kern w:val="1"/>
          <w:sz w:val="24"/>
          <w:szCs w:val="24"/>
          <w:lang w:val="en-US" w:eastAsia="ar-SA"/>
        </w:rPr>
        <w:t>faptul că</w:t>
      </w:r>
      <w:bookmarkEnd w:id="1"/>
      <w:r w:rsidR="000467C5" w:rsidRPr="000467C5">
        <w:rPr>
          <w:rFonts w:ascii="Times New Roman" w:eastAsia="Times New Roman" w:hAnsi="Times New Roman" w:cs="Times New Roman"/>
          <w:b/>
          <w:bCs/>
          <w:color w:val="000000" w:themeColor="text1"/>
          <w:kern w:val="2"/>
          <w:sz w:val="24"/>
          <w:szCs w:val="24"/>
          <w:lang w:val="en-US" w:eastAsia="ar-SA"/>
        </w:rPr>
        <w:t xml:space="preserve"> </w:t>
      </w:r>
      <w:r w:rsidR="00F76BB5">
        <w:rPr>
          <w:rFonts w:ascii="Times New Roman" w:eastAsia="Times New Roman" w:hAnsi="Times New Roman" w:cs="Times New Roman"/>
          <w:b/>
          <w:bCs/>
          <w:color w:val="000000" w:themeColor="text1"/>
          <w:kern w:val="2"/>
          <w:sz w:val="24"/>
          <w:szCs w:val="24"/>
          <w:lang w:val="en-US" w:eastAsia="ar-SA"/>
        </w:rPr>
        <w:t>unitățile</w:t>
      </w:r>
      <w:r w:rsidR="000467C5">
        <w:rPr>
          <w:rFonts w:ascii="Times New Roman" w:eastAsia="Times New Roman" w:hAnsi="Times New Roman" w:cs="Times New Roman"/>
          <w:b/>
          <w:bCs/>
          <w:color w:val="000000" w:themeColor="text1"/>
          <w:kern w:val="2"/>
          <w:sz w:val="24"/>
          <w:szCs w:val="24"/>
          <w:lang w:val="en-US" w:eastAsia="ar-SA"/>
        </w:rPr>
        <w:t xml:space="preserve"> de calculator aflat</w:t>
      </w:r>
      <w:r w:rsidR="00F76BB5">
        <w:rPr>
          <w:rFonts w:ascii="Times New Roman" w:eastAsia="Times New Roman" w:hAnsi="Times New Roman" w:cs="Times New Roman"/>
          <w:b/>
          <w:bCs/>
          <w:color w:val="000000" w:themeColor="text1"/>
          <w:kern w:val="2"/>
          <w:sz w:val="24"/>
          <w:szCs w:val="24"/>
          <w:lang w:val="en-US" w:eastAsia="ar-SA"/>
        </w:rPr>
        <w:t>e</w:t>
      </w:r>
      <w:r w:rsidR="000467C5">
        <w:rPr>
          <w:rFonts w:ascii="Times New Roman" w:eastAsia="Times New Roman" w:hAnsi="Times New Roman" w:cs="Times New Roman"/>
          <w:b/>
          <w:bCs/>
          <w:color w:val="000000" w:themeColor="text1"/>
          <w:kern w:val="2"/>
          <w:sz w:val="24"/>
          <w:szCs w:val="24"/>
          <w:lang w:val="en-US" w:eastAsia="ar-SA"/>
        </w:rPr>
        <w:t xml:space="preserve"> în biroul </w:t>
      </w:r>
      <w:r w:rsidR="00F76BB5">
        <w:rPr>
          <w:rFonts w:ascii="Times New Roman" w:eastAsia="Times New Roman" w:hAnsi="Times New Roman" w:cs="Times New Roman"/>
          <w:b/>
          <w:bCs/>
          <w:color w:val="000000" w:themeColor="text1"/>
          <w:kern w:val="2"/>
          <w:sz w:val="24"/>
          <w:szCs w:val="24"/>
          <w:lang w:val="en-US" w:eastAsia="ar-SA"/>
        </w:rPr>
        <w:t>registrul agricol și biroul registratără</w:t>
      </w:r>
      <w:r w:rsidR="000467C5">
        <w:rPr>
          <w:rFonts w:ascii="Times New Roman" w:eastAsia="Times New Roman" w:hAnsi="Times New Roman" w:cs="Times New Roman"/>
          <w:b/>
          <w:bCs/>
          <w:color w:val="000000" w:themeColor="text1"/>
          <w:kern w:val="2"/>
          <w:sz w:val="24"/>
          <w:szCs w:val="24"/>
          <w:lang w:val="en-US" w:eastAsia="ar-SA"/>
        </w:rPr>
        <w:t xml:space="preserve"> se află în funcție </w:t>
      </w:r>
      <w:r w:rsidR="00F76BB5">
        <w:rPr>
          <w:rFonts w:ascii="Times New Roman" w:eastAsia="Times New Roman" w:hAnsi="Times New Roman" w:cs="Times New Roman"/>
          <w:b/>
          <w:bCs/>
          <w:color w:val="000000" w:themeColor="text1"/>
          <w:kern w:val="2"/>
          <w:sz w:val="24"/>
          <w:szCs w:val="24"/>
          <w:lang w:val="en-US" w:eastAsia="ar-SA"/>
        </w:rPr>
        <w:t>de mai bine de 10 ani,</w:t>
      </w:r>
      <w:r w:rsidR="000467C5">
        <w:rPr>
          <w:rFonts w:ascii="Times New Roman" w:eastAsia="Times New Roman" w:hAnsi="Times New Roman" w:cs="Times New Roman"/>
          <w:b/>
          <w:bCs/>
          <w:color w:val="000000" w:themeColor="text1"/>
          <w:kern w:val="2"/>
          <w:sz w:val="24"/>
          <w:szCs w:val="24"/>
          <w:lang w:val="en-US" w:eastAsia="ar-SA"/>
        </w:rPr>
        <w:t xml:space="preserve"> ceea ce a condus la o uzură avansată, amortizarea fiind totală, de aceea se impune înlocuirea urgentă a acest</w:t>
      </w:r>
      <w:r w:rsidR="00F76BB5">
        <w:rPr>
          <w:rFonts w:ascii="Times New Roman" w:eastAsia="Times New Roman" w:hAnsi="Times New Roman" w:cs="Times New Roman"/>
          <w:b/>
          <w:bCs/>
          <w:color w:val="000000" w:themeColor="text1"/>
          <w:kern w:val="2"/>
          <w:sz w:val="24"/>
          <w:szCs w:val="24"/>
          <w:lang w:val="en-US" w:eastAsia="ar-SA"/>
        </w:rPr>
        <w:t>ora</w:t>
      </w:r>
      <w:r w:rsidR="000467C5">
        <w:rPr>
          <w:rFonts w:ascii="Times New Roman" w:eastAsia="Times New Roman" w:hAnsi="Times New Roman" w:cs="Times New Roman"/>
          <w:b/>
          <w:bCs/>
          <w:color w:val="000000" w:themeColor="text1"/>
          <w:kern w:val="2"/>
          <w:sz w:val="24"/>
          <w:szCs w:val="24"/>
          <w:lang w:val="en-US" w:eastAsia="ar-SA"/>
        </w:rPr>
        <w:t xml:space="preserve"> cu  unit</w:t>
      </w:r>
      <w:r w:rsidR="00F76BB5">
        <w:rPr>
          <w:rFonts w:ascii="Times New Roman" w:eastAsia="Times New Roman" w:hAnsi="Times New Roman" w:cs="Times New Roman"/>
          <w:b/>
          <w:bCs/>
          <w:color w:val="000000" w:themeColor="text1"/>
          <w:kern w:val="2"/>
          <w:sz w:val="24"/>
          <w:szCs w:val="24"/>
          <w:lang w:val="en-US" w:eastAsia="ar-SA"/>
        </w:rPr>
        <w:t>ăți</w:t>
      </w:r>
      <w:r w:rsidR="000467C5">
        <w:rPr>
          <w:rFonts w:ascii="Times New Roman" w:eastAsia="Times New Roman" w:hAnsi="Times New Roman" w:cs="Times New Roman"/>
          <w:b/>
          <w:bCs/>
          <w:color w:val="000000" w:themeColor="text1"/>
          <w:kern w:val="2"/>
          <w:sz w:val="24"/>
          <w:szCs w:val="24"/>
          <w:lang w:val="en-US" w:eastAsia="ar-SA"/>
        </w:rPr>
        <w:t xml:space="preserve"> mai performant</w:t>
      </w:r>
      <w:r w:rsidR="00F76BB5">
        <w:rPr>
          <w:rFonts w:ascii="Times New Roman" w:eastAsia="Times New Roman" w:hAnsi="Times New Roman" w:cs="Times New Roman"/>
          <w:b/>
          <w:bCs/>
          <w:color w:val="000000" w:themeColor="text1"/>
          <w:kern w:val="2"/>
          <w:sz w:val="24"/>
          <w:szCs w:val="24"/>
          <w:lang w:val="en-US" w:eastAsia="ar-SA"/>
        </w:rPr>
        <w:t>e</w:t>
      </w:r>
      <w:r w:rsidR="000467C5">
        <w:rPr>
          <w:rFonts w:ascii="Times New Roman" w:eastAsia="Times New Roman" w:hAnsi="Times New Roman" w:cs="Times New Roman"/>
          <w:b/>
          <w:bCs/>
          <w:color w:val="000000" w:themeColor="text1"/>
          <w:kern w:val="2"/>
          <w:sz w:val="24"/>
          <w:szCs w:val="24"/>
          <w:lang w:val="en-US" w:eastAsia="ar-SA"/>
        </w:rPr>
        <w:t>, pentru a nu fi puși în situația de a pierde baza d</w:t>
      </w:r>
      <w:r w:rsidR="00F76BB5">
        <w:rPr>
          <w:rFonts w:ascii="Times New Roman" w:eastAsia="Times New Roman" w:hAnsi="Times New Roman" w:cs="Times New Roman"/>
          <w:b/>
          <w:bCs/>
          <w:color w:val="000000" w:themeColor="text1"/>
          <w:kern w:val="2"/>
          <w:sz w:val="24"/>
          <w:szCs w:val="24"/>
          <w:lang w:val="en-US" w:eastAsia="ar-SA"/>
        </w:rPr>
        <w:t>e date existentă</w:t>
      </w:r>
      <w:r w:rsidR="000467C5">
        <w:rPr>
          <w:rFonts w:ascii="Times New Roman" w:eastAsia="Times New Roman" w:hAnsi="Times New Roman" w:cs="Times New Roman"/>
          <w:b/>
          <w:bCs/>
          <w:color w:val="000000" w:themeColor="text1"/>
          <w:kern w:val="2"/>
          <w:sz w:val="24"/>
          <w:szCs w:val="24"/>
          <w:lang w:val="en-US" w:eastAsia="ar-SA"/>
        </w:rPr>
        <w:t>.</w:t>
      </w:r>
      <w:r w:rsidR="00DF59EC">
        <w:rPr>
          <w:rFonts w:ascii="Times New Roman" w:eastAsia="Times New Roman" w:hAnsi="Times New Roman" w:cs="Times New Roman"/>
          <w:b/>
          <w:bCs/>
          <w:color w:val="000000" w:themeColor="text1"/>
          <w:kern w:val="2"/>
          <w:sz w:val="24"/>
          <w:szCs w:val="24"/>
          <w:lang w:val="en-US" w:eastAsia="ar-SA"/>
        </w:rPr>
        <w:t xml:space="preserve"> </w:t>
      </w:r>
    </w:p>
    <w:p w14:paraId="4578CB3E" w14:textId="3FBC9C50" w:rsidR="0056661B" w:rsidRPr="0056661B" w:rsidRDefault="004251E7" w:rsidP="00462E83">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color w:val="000000" w:themeColor="text1"/>
          <w:kern w:val="1"/>
          <w:sz w:val="24"/>
          <w:szCs w:val="24"/>
          <w:lang w:val="ro-RO" w:eastAsia="ar-SA"/>
        </w:rPr>
        <w:t xml:space="preserve">        Î</w:t>
      </w:r>
      <w:r w:rsidR="0056661B" w:rsidRPr="0056661B">
        <w:rPr>
          <w:rFonts w:ascii="Times New Roman" w:eastAsia="Times New Roman" w:hAnsi="Times New Roman" w:cs="Times New Roman"/>
          <w:b/>
          <w:bCs/>
          <w:color w:val="000000" w:themeColor="text1"/>
          <w:kern w:val="1"/>
          <w:sz w:val="24"/>
          <w:szCs w:val="24"/>
          <w:lang w:val="ro-RO" w:eastAsia="ar-SA"/>
        </w:rPr>
        <w:t>n acest sens, anexez, la prezenta, un Proiect de Hotărâre, cu propunerea de a fi adoptat in forma prezentată.</w:t>
      </w:r>
    </w:p>
    <w:p w14:paraId="4619D68D"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475DFE97"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7BFCC1BD" w14:textId="1B2CD3F6" w:rsid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bookmarkStart w:id="2" w:name="_Hlk72156434"/>
    </w:p>
    <w:p w14:paraId="21CC3CCA" w14:textId="3344E29B" w:rsidR="00FB74B2" w:rsidRDefault="00FB74B2"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74B62A40" w14:textId="77777777" w:rsidR="00FB74B2" w:rsidRPr="0056661B" w:rsidRDefault="00FB74B2"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77777777" w:rsidR="0056661B" w:rsidRPr="0056661B" w:rsidRDefault="0056661B" w:rsidP="00462E83">
      <w:pPr>
        <w:tabs>
          <w:tab w:val="left" w:pos="0"/>
        </w:tabs>
        <w:suppressAutoHyphens/>
        <w:spacing w:after="0" w:line="240" w:lineRule="auto"/>
        <w:ind w:left="-567" w:right="-567"/>
        <w:jc w:val="center"/>
        <w:rPr>
          <w:rFonts w:ascii="Times New Roman" w:eastAsia="Times New Roman" w:hAnsi="Times New Roman" w:cs="Arial"/>
          <w:b/>
          <w:bCs/>
          <w:color w:val="000000"/>
          <w:kern w:val="1"/>
          <w:lang w:val="ro-RO" w:eastAsia="ar-SA"/>
        </w:rPr>
      </w:pPr>
      <w:r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77777777"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2D3DC" w14:textId="77777777" w:rsidR="00AE68D0" w:rsidRDefault="00AE68D0" w:rsidP="00D464EE">
      <w:pPr>
        <w:spacing w:after="0" w:line="240" w:lineRule="auto"/>
      </w:pPr>
      <w:r>
        <w:separator/>
      </w:r>
    </w:p>
  </w:endnote>
  <w:endnote w:type="continuationSeparator" w:id="0">
    <w:p w14:paraId="078BED02" w14:textId="77777777" w:rsidR="00AE68D0" w:rsidRDefault="00AE68D0"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E6D58" w14:textId="77777777" w:rsidR="00AE68D0" w:rsidRDefault="00AE68D0" w:rsidP="00D464EE">
      <w:pPr>
        <w:spacing w:after="0" w:line="240" w:lineRule="auto"/>
      </w:pPr>
      <w:r>
        <w:separator/>
      </w:r>
    </w:p>
  </w:footnote>
  <w:footnote w:type="continuationSeparator" w:id="0">
    <w:p w14:paraId="416039AA" w14:textId="77777777" w:rsidR="00AE68D0" w:rsidRDefault="00AE68D0"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20394"/>
    <w:rsid w:val="000319AA"/>
    <w:rsid w:val="000346E1"/>
    <w:rsid w:val="000467C5"/>
    <w:rsid w:val="00070519"/>
    <w:rsid w:val="00077DD2"/>
    <w:rsid w:val="00093AEB"/>
    <w:rsid w:val="000F31EA"/>
    <w:rsid w:val="00115A4B"/>
    <w:rsid w:val="00163970"/>
    <w:rsid w:val="0019643C"/>
    <w:rsid w:val="001F2AE4"/>
    <w:rsid w:val="001F5500"/>
    <w:rsid w:val="001F6295"/>
    <w:rsid w:val="00232676"/>
    <w:rsid w:val="00266128"/>
    <w:rsid w:val="0027022B"/>
    <w:rsid w:val="002777B3"/>
    <w:rsid w:val="002A122D"/>
    <w:rsid w:val="002A22C2"/>
    <w:rsid w:val="002B48FD"/>
    <w:rsid w:val="002B5C7C"/>
    <w:rsid w:val="002D0064"/>
    <w:rsid w:val="0031367D"/>
    <w:rsid w:val="0034621A"/>
    <w:rsid w:val="003620E6"/>
    <w:rsid w:val="00370DC1"/>
    <w:rsid w:val="0038421A"/>
    <w:rsid w:val="004251E7"/>
    <w:rsid w:val="00454A38"/>
    <w:rsid w:val="00462E83"/>
    <w:rsid w:val="00463F3E"/>
    <w:rsid w:val="004B56D2"/>
    <w:rsid w:val="004D5CBE"/>
    <w:rsid w:val="0050451F"/>
    <w:rsid w:val="00520001"/>
    <w:rsid w:val="00547C02"/>
    <w:rsid w:val="0056661B"/>
    <w:rsid w:val="00575B3E"/>
    <w:rsid w:val="00584D40"/>
    <w:rsid w:val="00596A75"/>
    <w:rsid w:val="005B0164"/>
    <w:rsid w:val="005E22CB"/>
    <w:rsid w:val="005F69E7"/>
    <w:rsid w:val="00616007"/>
    <w:rsid w:val="006276AC"/>
    <w:rsid w:val="0068148F"/>
    <w:rsid w:val="0069040C"/>
    <w:rsid w:val="006C6C7C"/>
    <w:rsid w:val="006E5DF0"/>
    <w:rsid w:val="00706792"/>
    <w:rsid w:val="00740289"/>
    <w:rsid w:val="00772FB6"/>
    <w:rsid w:val="007749EC"/>
    <w:rsid w:val="007A459F"/>
    <w:rsid w:val="007B042E"/>
    <w:rsid w:val="00805F22"/>
    <w:rsid w:val="008119E5"/>
    <w:rsid w:val="008121A0"/>
    <w:rsid w:val="008D1BD5"/>
    <w:rsid w:val="008E6BA2"/>
    <w:rsid w:val="008E6FFD"/>
    <w:rsid w:val="00915EAE"/>
    <w:rsid w:val="009164F1"/>
    <w:rsid w:val="009166A6"/>
    <w:rsid w:val="00967902"/>
    <w:rsid w:val="009A64D4"/>
    <w:rsid w:val="009B2D98"/>
    <w:rsid w:val="009B648F"/>
    <w:rsid w:val="009D5497"/>
    <w:rsid w:val="00A00A86"/>
    <w:rsid w:val="00A278CE"/>
    <w:rsid w:val="00A70387"/>
    <w:rsid w:val="00A80940"/>
    <w:rsid w:val="00AD10FA"/>
    <w:rsid w:val="00AE68D0"/>
    <w:rsid w:val="00B11D85"/>
    <w:rsid w:val="00BD144A"/>
    <w:rsid w:val="00BD5B05"/>
    <w:rsid w:val="00C156E9"/>
    <w:rsid w:val="00C172A8"/>
    <w:rsid w:val="00C17DA0"/>
    <w:rsid w:val="00C4237D"/>
    <w:rsid w:val="00C435F5"/>
    <w:rsid w:val="00C868A2"/>
    <w:rsid w:val="00C9204E"/>
    <w:rsid w:val="00CE2475"/>
    <w:rsid w:val="00CF6A50"/>
    <w:rsid w:val="00D00905"/>
    <w:rsid w:val="00D1347E"/>
    <w:rsid w:val="00D31064"/>
    <w:rsid w:val="00D464EE"/>
    <w:rsid w:val="00D56306"/>
    <w:rsid w:val="00D70E28"/>
    <w:rsid w:val="00D70EF9"/>
    <w:rsid w:val="00D71842"/>
    <w:rsid w:val="00D724C0"/>
    <w:rsid w:val="00D945A3"/>
    <w:rsid w:val="00DA362B"/>
    <w:rsid w:val="00DA4778"/>
    <w:rsid w:val="00DB1993"/>
    <w:rsid w:val="00DD4600"/>
    <w:rsid w:val="00DE37AF"/>
    <w:rsid w:val="00DF01D8"/>
    <w:rsid w:val="00DF39CA"/>
    <w:rsid w:val="00DF59EC"/>
    <w:rsid w:val="00E25E48"/>
    <w:rsid w:val="00E439E4"/>
    <w:rsid w:val="00E54037"/>
    <w:rsid w:val="00E73713"/>
    <w:rsid w:val="00E970A3"/>
    <w:rsid w:val="00EA3C60"/>
    <w:rsid w:val="00EC7707"/>
    <w:rsid w:val="00ED4746"/>
    <w:rsid w:val="00F16747"/>
    <w:rsid w:val="00F27C2A"/>
    <w:rsid w:val="00F31F10"/>
    <w:rsid w:val="00F35169"/>
    <w:rsid w:val="00F46F77"/>
    <w:rsid w:val="00F76BB5"/>
    <w:rsid w:val="00F905F4"/>
    <w:rsid w:val="00FB74B2"/>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Heading2">
    <w:name w:val="heading 2"/>
    <w:basedOn w:val="Normal"/>
    <w:next w:val="Normal"/>
    <w:link w:val="Heading2Cha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6661B"/>
    <w:rPr>
      <w:rFonts w:ascii="Times New Roman" w:eastAsia="Times New Roman" w:hAnsi="Times New Roman" w:cs="Times New Roman"/>
      <w:b/>
      <w:bCs/>
      <w:kern w:val="1"/>
      <w:sz w:val="28"/>
      <w:szCs w:val="24"/>
      <w:lang w:val="ro-RO" w:eastAsia="ar-SA"/>
    </w:rPr>
  </w:style>
  <w:style w:type="character" w:customStyle="1" w:styleId="Heading2Char">
    <w:name w:val="Heading 2 Char"/>
    <w:basedOn w:val="DefaultParagraphFont"/>
    <w:link w:val="Heading2"/>
    <w:uiPriority w:val="9"/>
    <w:rsid w:val="00A00A86"/>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46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4EE"/>
  </w:style>
  <w:style w:type="paragraph" w:styleId="Footer">
    <w:name w:val="footer"/>
    <w:basedOn w:val="Normal"/>
    <w:link w:val="FooterChar"/>
    <w:uiPriority w:val="99"/>
    <w:unhideWhenUsed/>
    <w:rsid w:val="00D46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Strong">
    <w:name w:val="Strong"/>
    <w:basedOn w:val="DefaultParagraphFon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620</TotalTime>
  <Pages>1</Pages>
  <Words>294</Words>
  <Characters>1681</Characters>
  <Application>Microsoft Office Word</Application>
  <DocSecurity>0</DocSecurity>
  <Lines>14</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81</cp:revision>
  <cp:lastPrinted>2021-08-23T10:41:00Z</cp:lastPrinted>
  <dcterms:created xsi:type="dcterms:W3CDTF">2021-05-17T11:02:00Z</dcterms:created>
  <dcterms:modified xsi:type="dcterms:W3CDTF">2021-09-20T07:37:00Z</dcterms:modified>
</cp:coreProperties>
</file>