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91A11" w14:textId="77777777" w:rsidR="007649E1" w:rsidRPr="007649E1" w:rsidRDefault="007649E1" w:rsidP="00FF630A">
      <w:pPr>
        <w:spacing w:after="0" w:line="240" w:lineRule="auto"/>
        <w:ind w:left="-680" w:right="-2"/>
        <w:jc w:val="center"/>
        <w:rPr>
          <w:rFonts w:ascii="Times New Roman" w:eastAsia="Times New Roman" w:hAnsi="Times New Roman" w:cs="Times New Roman"/>
          <w:b/>
          <w:bCs/>
          <w:sz w:val="28"/>
          <w:szCs w:val="28"/>
          <w:lang w:eastAsia="en-US"/>
        </w:rPr>
      </w:pPr>
      <w:r w:rsidRPr="007649E1">
        <w:rPr>
          <w:rFonts w:ascii="Times New Roman" w:eastAsia="Times New Roman" w:hAnsi="Times New Roman" w:cs="Times New Roman"/>
          <w:noProof/>
          <w:sz w:val="20"/>
          <w:szCs w:val="20"/>
          <w:lang w:val="en-US" w:eastAsia="en-US"/>
        </w:rPr>
        <w:drawing>
          <wp:anchor distT="0" distB="0" distL="0" distR="0" simplePos="0" relativeHeight="251659264" behindDoc="0" locked="0" layoutInCell="1" allowOverlap="1" wp14:anchorId="4DCFB12F" wp14:editId="581237A7">
            <wp:simplePos x="0" y="0"/>
            <wp:positionH relativeFrom="margin">
              <wp:align>right</wp:align>
            </wp:positionH>
            <wp:positionV relativeFrom="paragraph">
              <wp:posOffset>-181996</wp:posOffset>
            </wp:positionV>
            <wp:extent cx="983615" cy="1226185"/>
            <wp:effectExtent l="0" t="0" r="6985" b="0"/>
            <wp:wrapNone/>
            <wp:docPr id="1"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8" descr="https://www.bihon.ro/wp-content/uploads/2022/03/67852585stema12k.jpg"/>
                    <pic:cNvPicPr>
                      <a:picLocks noChangeAspect="1" noChangeArrowheads="1"/>
                    </pic:cNvPicPr>
                  </pic:nvPicPr>
                  <pic:blipFill>
                    <a:blip r:embed="rId8"/>
                    <a:stretch>
                      <a:fillRect/>
                    </a:stretch>
                  </pic:blipFill>
                  <pic:spPr bwMode="auto">
                    <a:xfrm>
                      <a:off x="0" y="0"/>
                      <a:ext cx="983615" cy="1226185"/>
                    </a:xfrm>
                    <a:prstGeom prst="rect">
                      <a:avLst/>
                    </a:prstGeom>
                  </pic:spPr>
                </pic:pic>
              </a:graphicData>
            </a:graphic>
          </wp:anchor>
        </w:drawing>
      </w:r>
      <w:r w:rsidRPr="007649E1">
        <w:rPr>
          <w:rFonts w:ascii="Times New Roman" w:eastAsia="Times New Roman" w:hAnsi="Times New Roman" w:cs="Times New Roman"/>
          <w:noProof/>
          <w:sz w:val="20"/>
          <w:szCs w:val="20"/>
          <w:lang w:val="en-US" w:eastAsia="en-US"/>
        </w:rPr>
        <w:drawing>
          <wp:anchor distT="0" distB="0" distL="0" distR="0" simplePos="0" relativeHeight="251660288" behindDoc="1" locked="0" layoutInCell="1" allowOverlap="1" wp14:anchorId="60E6FC5A" wp14:editId="186BF651">
            <wp:simplePos x="0" y="0"/>
            <wp:positionH relativeFrom="column">
              <wp:posOffset>-26670</wp:posOffset>
            </wp:positionH>
            <wp:positionV relativeFrom="paragraph">
              <wp:posOffset>-73025</wp:posOffset>
            </wp:positionV>
            <wp:extent cx="763270" cy="1099185"/>
            <wp:effectExtent l="0" t="0" r="0" b="0"/>
            <wp:wrapNone/>
            <wp:docPr id="2" name="Imagine9"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9" descr="stema OK.png"/>
                    <pic:cNvPicPr>
                      <a:picLocks noChangeAspect="1" noChangeArrowheads="1"/>
                    </pic:cNvPicPr>
                  </pic:nvPicPr>
                  <pic:blipFill>
                    <a:blip r:embed="rId9"/>
                    <a:stretch>
                      <a:fillRect/>
                    </a:stretch>
                  </pic:blipFill>
                  <pic:spPr bwMode="auto">
                    <a:xfrm>
                      <a:off x="0" y="0"/>
                      <a:ext cx="763270" cy="1099185"/>
                    </a:xfrm>
                    <a:prstGeom prst="rect">
                      <a:avLst/>
                    </a:prstGeom>
                  </pic:spPr>
                </pic:pic>
              </a:graphicData>
            </a:graphic>
          </wp:anchor>
        </w:drawing>
      </w:r>
      <w:r w:rsidRPr="007649E1">
        <w:rPr>
          <w:rFonts w:ascii="Times New Roman" w:eastAsia="Times New Roman" w:hAnsi="Times New Roman" w:cs="Times New Roman"/>
          <w:b/>
          <w:bCs/>
          <w:sz w:val="28"/>
          <w:szCs w:val="28"/>
          <w:lang w:eastAsia="en-US"/>
        </w:rPr>
        <w:t>ROMÂNIA</w:t>
      </w:r>
    </w:p>
    <w:p w14:paraId="5249AEA7" w14:textId="77777777" w:rsidR="007649E1" w:rsidRPr="007649E1" w:rsidRDefault="007649E1" w:rsidP="00FF630A">
      <w:pPr>
        <w:spacing w:after="0" w:line="240" w:lineRule="auto"/>
        <w:ind w:left="-680" w:right="-397"/>
        <w:jc w:val="center"/>
        <w:rPr>
          <w:rFonts w:ascii="Times New Roman" w:eastAsia="Times New Roman" w:hAnsi="Times New Roman" w:cs="Times New Roman"/>
          <w:b/>
          <w:bCs/>
          <w:sz w:val="28"/>
          <w:szCs w:val="28"/>
          <w:lang w:eastAsia="en-US"/>
        </w:rPr>
      </w:pPr>
      <w:r w:rsidRPr="007649E1">
        <w:rPr>
          <w:rFonts w:ascii="Times New Roman" w:eastAsia="Times New Roman" w:hAnsi="Times New Roman" w:cs="Times New Roman"/>
          <w:b/>
          <w:bCs/>
          <w:sz w:val="28"/>
          <w:szCs w:val="28"/>
          <w:lang w:eastAsia="en-US"/>
        </w:rPr>
        <w:t>JUDEȚUL BIHOR</w:t>
      </w:r>
    </w:p>
    <w:p w14:paraId="6FBE2A83" w14:textId="77777777" w:rsidR="007649E1" w:rsidRPr="007649E1" w:rsidRDefault="007649E1" w:rsidP="00FF630A">
      <w:pPr>
        <w:spacing w:after="0" w:line="240" w:lineRule="auto"/>
        <w:ind w:left="-680" w:right="-397"/>
        <w:jc w:val="center"/>
        <w:rPr>
          <w:rFonts w:ascii="Times New Roman" w:eastAsia="Times New Roman" w:hAnsi="Times New Roman" w:cs="Times New Roman"/>
          <w:b/>
          <w:bCs/>
          <w:color w:val="000000"/>
          <w:sz w:val="28"/>
          <w:szCs w:val="28"/>
          <w:lang w:eastAsia="en-US"/>
        </w:rPr>
      </w:pPr>
      <w:r w:rsidRPr="007649E1">
        <w:rPr>
          <w:rFonts w:ascii="Times New Roman" w:eastAsia="Times New Roman" w:hAnsi="Times New Roman" w:cs="Times New Roman"/>
          <w:b/>
          <w:bCs/>
          <w:color w:val="000000"/>
          <w:sz w:val="28"/>
          <w:szCs w:val="28"/>
          <w:lang w:eastAsia="en-US"/>
        </w:rPr>
        <w:t>MUNICIPIUL MARGHITA</w:t>
      </w:r>
    </w:p>
    <w:p w14:paraId="6D71D3D4" w14:textId="77777777" w:rsidR="007649E1" w:rsidRPr="007649E1" w:rsidRDefault="007649E1" w:rsidP="00FF630A">
      <w:pPr>
        <w:spacing w:after="0" w:line="240" w:lineRule="auto"/>
        <w:ind w:left="-680" w:right="-397"/>
        <w:jc w:val="center"/>
        <w:rPr>
          <w:rFonts w:ascii="Times New Roman" w:eastAsia="Times New Roman" w:hAnsi="Times New Roman" w:cs="Times New Roman"/>
          <w:b/>
          <w:bCs/>
          <w:color w:val="000000"/>
          <w:sz w:val="28"/>
          <w:szCs w:val="28"/>
        </w:rPr>
      </w:pPr>
      <w:r w:rsidRPr="007649E1">
        <w:rPr>
          <w:rFonts w:ascii="Times New Roman" w:eastAsia="Times New Roman" w:hAnsi="Times New Roman" w:cs="Times New Roman"/>
          <w:b/>
          <w:bCs/>
          <w:color w:val="000000"/>
          <w:sz w:val="28"/>
          <w:szCs w:val="28"/>
        </w:rPr>
        <w:t>MARGITTA MEGYEI JOGÚ VÁROS</w:t>
      </w:r>
    </w:p>
    <w:p w14:paraId="42D8701D" w14:textId="77777777" w:rsidR="007649E1" w:rsidRPr="007649E1" w:rsidRDefault="007649E1" w:rsidP="00FF630A">
      <w:pPr>
        <w:spacing w:after="0" w:line="240" w:lineRule="auto"/>
        <w:ind w:left="-680" w:right="-397"/>
        <w:jc w:val="center"/>
        <w:rPr>
          <w:rFonts w:ascii="Times New Roman" w:eastAsia="Times New Roman" w:hAnsi="Times New Roman" w:cs="Times New Roman"/>
          <w:b/>
          <w:sz w:val="36"/>
          <w:szCs w:val="36"/>
          <w:lang w:eastAsia="en-US"/>
        </w:rPr>
      </w:pPr>
    </w:p>
    <w:p w14:paraId="0451EB5F" w14:textId="03F86A6C" w:rsidR="007649E1" w:rsidRPr="007649E1" w:rsidRDefault="007649E1" w:rsidP="007649E1">
      <w:pPr>
        <w:tabs>
          <w:tab w:val="left" w:pos="6225"/>
        </w:tabs>
        <w:spacing w:after="0" w:line="240" w:lineRule="auto"/>
        <w:rPr>
          <w:rFonts w:ascii="Times New Roman" w:eastAsia="Times New Roman" w:hAnsi="Times New Roman" w:cs="Times New Roman"/>
          <w:lang w:eastAsia="en-US"/>
        </w:rPr>
      </w:pPr>
      <w:r w:rsidRPr="007649E1">
        <w:rPr>
          <w:rFonts w:ascii="Times New Roman" w:eastAsia="Times New Roman" w:hAnsi="Times New Roman" w:cs="Times New Roman"/>
          <w:lang w:eastAsia="en-US"/>
        </w:rPr>
        <w:t xml:space="preserve">415300 - Marghita, jud. Bihor                                             </w:t>
      </w:r>
      <w:r w:rsidR="007F7EE5">
        <w:rPr>
          <w:rFonts w:ascii="Times New Roman" w:eastAsia="Times New Roman" w:hAnsi="Times New Roman" w:cs="Times New Roman"/>
          <w:lang w:eastAsia="en-US"/>
        </w:rPr>
        <w:t xml:space="preserve"> </w:t>
      </w:r>
      <w:r w:rsidRPr="007649E1">
        <w:rPr>
          <w:rFonts w:ascii="Times New Roman" w:eastAsia="Times New Roman" w:hAnsi="Times New Roman" w:cs="Times New Roman"/>
          <w:lang w:eastAsia="en-US"/>
        </w:rPr>
        <w:t xml:space="preserve">                      </w:t>
      </w:r>
      <w:r w:rsidR="005C1A85">
        <w:rPr>
          <w:rFonts w:ascii="Times New Roman" w:eastAsia="Times New Roman" w:hAnsi="Times New Roman" w:cs="Times New Roman"/>
          <w:lang w:eastAsia="en-US"/>
        </w:rPr>
        <w:t xml:space="preserve">     </w:t>
      </w:r>
      <w:r w:rsidR="007F7EE5">
        <w:rPr>
          <w:rFonts w:ascii="Times New Roman" w:eastAsia="Times New Roman" w:hAnsi="Times New Roman" w:cs="Times New Roman"/>
          <w:lang w:eastAsia="en-US"/>
        </w:rPr>
        <w:t xml:space="preserve"> </w:t>
      </w:r>
      <w:r w:rsidRPr="007649E1">
        <w:rPr>
          <w:rFonts w:ascii="Times New Roman" w:eastAsia="Times New Roman" w:hAnsi="Times New Roman" w:cs="Times New Roman"/>
          <w:lang w:eastAsia="en-US"/>
        </w:rPr>
        <w:t xml:space="preserve">   </w:t>
      </w:r>
      <w:r w:rsidR="007F7EE5">
        <w:rPr>
          <w:rFonts w:ascii="Times New Roman" w:eastAsia="Times New Roman" w:hAnsi="Times New Roman" w:cs="Times New Roman"/>
          <w:lang w:eastAsia="en-US"/>
        </w:rPr>
        <w:t xml:space="preserve">  </w:t>
      </w:r>
      <w:r w:rsidRPr="007649E1">
        <w:rPr>
          <w:rFonts w:ascii="Times New Roman" w:eastAsia="Times New Roman" w:hAnsi="Times New Roman" w:cs="Times New Roman"/>
          <w:lang w:eastAsia="en-US"/>
        </w:rPr>
        <w:t xml:space="preserve">    telefon : +40259362001</w:t>
      </w:r>
    </w:p>
    <w:p w14:paraId="55BF3F07" w14:textId="3CE1B7C4" w:rsidR="007649E1" w:rsidRPr="007649E1" w:rsidRDefault="007649E1" w:rsidP="007649E1">
      <w:pPr>
        <w:spacing w:after="0" w:line="240" w:lineRule="auto"/>
        <w:rPr>
          <w:rFonts w:ascii="Times New Roman" w:eastAsia="Times New Roman" w:hAnsi="Times New Roman" w:cs="Times New Roman"/>
          <w:lang w:eastAsia="en-US"/>
        </w:rPr>
      </w:pPr>
      <w:r w:rsidRPr="007649E1">
        <w:rPr>
          <w:rFonts w:ascii="Times New Roman" w:eastAsia="Times New Roman" w:hAnsi="Times New Roman" w:cs="Times New Roman"/>
          <w:lang w:eastAsia="en-US"/>
        </w:rPr>
        <w:t>Calea Republicii, nr.</w:t>
      </w:r>
      <w:r w:rsidR="007F7EE5">
        <w:rPr>
          <w:rFonts w:ascii="Times New Roman" w:eastAsia="Times New Roman" w:hAnsi="Times New Roman" w:cs="Times New Roman"/>
          <w:lang w:eastAsia="en-US"/>
        </w:rPr>
        <w:t xml:space="preserve"> </w:t>
      </w:r>
      <w:r w:rsidRPr="007649E1">
        <w:rPr>
          <w:rFonts w:ascii="Times New Roman" w:eastAsia="Times New Roman" w:hAnsi="Times New Roman" w:cs="Times New Roman"/>
          <w:lang w:eastAsia="en-US"/>
        </w:rPr>
        <w:t xml:space="preserve">1                    </w:t>
      </w:r>
      <w:r w:rsidR="007F7EE5">
        <w:rPr>
          <w:rFonts w:ascii="Times New Roman" w:eastAsia="Times New Roman" w:hAnsi="Times New Roman" w:cs="Times New Roman"/>
          <w:lang w:eastAsia="en-US"/>
        </w:rPr>
        <w:t xml:space="preserve">  </w:t>
      </w:r>
      <w:r w:rsidRPr="007649E1">
        <w:rPr>
          <w:rFonts w:ascii="Times New Roman" w:eastAsia="Times New Roman" w:hAnsi="Times New Roman" w:cs="Times New Roman"/>
          <w:lang w:eastAsia="en-US"/>
        </w:rPr>
        <w:t xml:space="preserve">                                                           </w:t>
      </w:r>
      <w:r w:rsidR="007F7EE5">
        <w:rPr>
          <w:rFonts w:ascii="Times New Roman" w:eastAsia="Times New Roman" w:hAnsi="Times New Roman" w:cs="Times New Roman"/>
          <w:lang w:eastAsia="en-US"/>
        </w:rPr>
        <w:t xml:space="preserve"> </w:t>
      </w:r>
      <w:r w:rsidRPr="007649E1">
        <w:rPr>
          <w:rFonts w:ascii="Times New Roman" w:eastAsia="Times New Roman" w:hAnsi="Times New Roman" w:cs="Times New Roman"/>
          <w:lang w:eastAsia="en-US"/>
        </w:rPr>
        <w:t xml:space="preserve">     </w:t>
      </w:r>
      <w:r w:rsidR="005C1A85">
        <w:rPr>
          <w:rFonts w:ascii="Times New Roman" w:eastAsia="Times New Roman" w:hAnsi="Times New Roman" w:cs="Times New Roman"/>
          <w:lang w:eastAsia="en-US"/>
        </w:rPr>
        <w:t xml:space="preserve">     </w:t>
      </w:r>
      <w:r w:rsidRPr="007649E1">
        <w:rPr>
          <w:rFonts w:ascii="Times New Roman" w:eastAsia="Times New Roman" w:hAnsi="Times New Roman" w:cs="Times New Roman"/>
          <w:lang w:eastAsia="en-US"/>
        </w:rPr>
        <w:t xml:space="preserve">                 +40359409977</w:t>
      </w:r>
    </w:p>
    <w:p w14:paraId="24E1CD21" w14:textId="7DD181B4" w:rsidR="007649E1" w:rsidRPr="007649E1" w:rsidRDefault="007649E1" w:rsidP="007649E1">
      <w:pPr>
        <w:spacing w:after="0" w:line="240" w:lineRule="auto"/>
        <w:rPr>
          <w:rFonts w:ascii="Times New Roman" w:eastAsia="Times New Roman" w:hAnsi="Times New Roman" w:cs="Times New Roman"/>
          <w:sz w:val="20"/>
          <w:szCs w:val="20"/>
          <w:lang w:val="en-US" w:eastAsia="en-US"/>
        </w:rPr>
      </w:pPr>
      <w:r w:rsidRPr="007649E1">
        <w:rPr>
          <w:rFonts w:ascii="Times New Roman" w:eastAsia="Times New Roman" w:hAnsi="Times New Roman" w:cs="Times New Roman"/>
          <w:lang w:eastAsia="en-US"/>
        </w:rPr>
        <w:t xml:space="preserve">Cod fiscal 4348947                  </w:t>
      </w:r>
      <w:r w:rsidR="005C1A85">
        <w:rPr>
          <w:rFonts w:ascii="Times New Roman" w:eastAsia="Times New Roman" w:hAnsi="Times New Roman" w:cs="Times New Roman"/>
          <w:lang w:eastAsia="en-US"/>
        </w:rPr>
        <w:t xml:space="preserve">   </w:t>
      </w:r>
      <w:r w:rsidRPr="007649E1">
        <w:rPr>
          <w:rFonts w:ascii="Times New Roman" w:eastAsia="Times New Roman" w:hAnsi="Times New Roman" w:cs="Times New Roman"/>
          <w:lang w:eastAsia="en-US"/>
        </w:rPr>
        <w:t xml:space="preserve"> </w:t>
      </w:r>
      <w:r w:rsidR="007F7EE5">
        <w:rPr>
          <w:rFonts w:ascii="Times New Roman" w:eastAsia="Times New Roman" w:hAnsi="Times New Roman" w:cs="Times New Roman"/>
          <w:lang w:eastAsia="en-US"/>
        </w:rPr>
        <w:t xml:space="preserve"> </w:t>
      </w:r>
      <w:r w:rsidRPr="007649E1">
        <w:rPr>
          <w:rFonts w:ascii="Times New Roman" w:eastAsia="Times New Roman" w:hAnsi="Times New Roman" w:cs="Times New Roman"/>
          <w:lang w:eastAsia="en-US"/>
        </w:rPr>
        <w:t xml:space="preserve">      </w:t>
      </w:r>
      <w:r w:rsidRPr="007649E1">
        <w:rPr>
          <w:rFonts w:ascii="Times New Roman" w:eastAsia="Times New Roman" w:hAnsi="Times New Roman" w:cs="Times New Roman"/>
          <w:b/>
          <w:lang w:eastAsia="en-US"/>
        </w:rPr>
        <w:t xml:space="preserve">e-mail: </w:t>
      </w:r>
      <w:hyperlink r:id="rId10">
        <w:r w:rsidRPr="007649E1">
          <w:rPr>
            <w:rFonts w:ascii="Times New Roman" w:eastAsia="Times New Roman" w:hAnsi="Times New Roman" w:cs="Times New Roman"/>
            <w:b/>
            <w:color w:val="0000FF"/>
            <w:u w:val="single"/>
            <w:lang w:eastAsia="en-US"/>
          </w:rPr>
          <w:t>primaria@marghita.ro</w:t>
        </w:r>
      </w:hyperlink>
      <w:r w:rsidRPr="007649E1">
        <w:rPr>
          <w:rFonts w:ascii="Times New Roman" w:eastAsia="Times New Roman" w:hAnsi="Times New Roman" w:cs="Times New Roman"/>
          <w:lang w:eastAsia="en-US"/>
        </w:rPr>
        <w:t xml:space="preserve">        </w:t>
      </w:r>
      <w:r w:rsidR="007F7EE5">
        <w:rPr>
          <w:rFonts w:ascii="Times New Roman" w:eastAsia="Times New Roman" w:hAnsi="Times New Roman" w:cs="Times New Roman"/>
          <w:lang w:eastAsia="en-US"/>
        </w:rPr>
        <w:t xml:space="preserve"> </w:t>
      </w:r>
      <w:r w:rsidRPr="007649E1">
        <w:rPr>
          <w:rFonts w:ascii="Times New Roman" w:eastAsia="Times New Roman" w:hAnsi="Times New Roman" w:cs="Times New Roman"/>
          <w:lang w:eastAsia="en-US"/>
        </w:rPr>
        <w:t xml:space="preserve">    </w:t>
      </w:r>
      <w:r w:rsidR="007F7EE5">
        <w:rPr>
          <w:rFonts w:ascii="Times New Roman" w:eastAsia="Times New Roman" w:hAnsi="Times New Roman" w:cs="Times New Roman"/>
          <w:lang w:eastAsia="en-US"/>
        </w:rPr>
        <w:t xml:space="preserve">  </w:t>
      </w:r>
      <w:r w:rsidRPr="007649E1">
        <w:rPr>
          <w:rFonts w:ascii="Times New Roman" w:eastAsia="Times New Roman" w:hAnsi="Times New Roman" w:cs="Times New Roman"/>
          <w:lang w:eastAsia="en-US"/>
        </w:rPr>
        <w:t xml:space="preserve"> </w:t>
      </w:r>
      <w:r w:rsidR="005C1A85">
        <w:rPr>
          <w:rFonts w:ascii="Times New Roman" w:eastAsia="Times New Roman" w:hAnsi="Times New Roman" w:cs="Times New Roman"/>
          <w:lang w:eastAsia="en-US"/>
        </w:rPr>
        <w:t xml:space="preserve">  </w:t>
      </w:r>
      <w:r w:rsidRPr="007649E1">
        <w:rPr>
          <w:rFonts w:ascii="Times New Roman" w:eastAsia="Times New Roman" w:hAnsi="Times New Roman" w:cs="Times New Roman"/>
          <w:lang w:eastAsia="en-US"/>
        </w:rPr>
        <w:t xml:space="preserve">       fax: +40359409982</w:t>
      </w:r>
    </w:p>
    <w:p w14:paraId="05873FD0" w14:textId="77777777" w:rsidR="007649E1" w:rsidRPr="007649E1" w:rsidRDefault="007649E1" w:rsidP="007649E1">
      <w:pPr>
        <w:spacing w:after="0" w:line="240" w:lineRule="auto"/>
        <w:rPr>
          <w:rFonts w:ascii="Times New Roman" w:eastAsia="Times New Roman" w:hAnsi="Times New Roman" w:cs="Times New Roman"/>
          <w:sz w:val="20"/>
          <w:szCs w:val="20"/>
          <w:lang w:val="en-US" w:eastAsia="en-US"/>
        </w:rPr>
      </w:pPr>
      <w:r w:rsidRPr="007649E1">
        <w:rPr>
          <w:rFonts w:ascii="Times New Roman" w:eastAsia="Times New Roman" w:hAnsi="Times New Roman" w:cs="Times New Roman"/>
          <w:noProof/>
          <w:sz w:val="20"/>
          <w:szCs w:val="20"/>
          <w:lang w:val="en-US" w:eastAsia="en-US"/>
        </w:rPr>
        <w:drawing>
          <wp:inline distT="0" distB="0" distL="0" distR="0" wp14:anchorId="00D5514E" wp14:editId="53ADDA83">
            <wp:extent cx="5979381" cy="196256"/>
            <wp:effectExtent l="0" t="0" r="2540" b="0"/>
            <wp:docPr id="3" name="I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7"/>
                    <pic:cNvPicPr>
                      <a:picLocks noChangeAspect="1" noChangeArrowheads="1"/>
                    </pic:cNvPicPr>
                  </pic:nvPicPr>
                  <pic:blipFill>
                    <a:blip r:embed="rId11"/>
                    <a:stretch>
                      <a:fillRect/>
                    </a:stretch>
                  </pic:blipFill>
                  <pic:spPr bwMode="auto">
                    <a:xfrm>
                      <a:off x="0" y="0"/>
                      <a:ext cx="6335313" cy="207938"/>
                    </a:xfrm>
                    <a:prstGeom prst="rect">
                      <a:avLst/>
                    </a:prstGeom>
                  </pic:spPr>
                </pic:pic>
              </a:graphicData>
            </a:graphic>
          </wp:inline>
        </w:drawing>
      </w:r>
    </w:p>
    <w:p w14:paraId="27D7837B" w14:textId="77777777" w:rsidR="00D22120" w:rsidRPr="00061AE6" w:rsidRDefault="00D22120" w:rsidP="00061AE6">
      <w:pPr>
        <w:spacing w:after="0"/>
        <w:jc w:val="both"/>
        <w:rPr>
          <w:rFonts w:ascii="Times New Roman" w:eastAsia="Times New Roman" w:hAnsi="Times New Roman" w:cs="Times New Roman"/>
          <w:b/>
          <w:sz w:val="24"/>
          <w:szCs w:val="24"/>
          <w:lang w:eastAsia="en-US"/>
        </w:rPr>
      </w:pPr>
      <w:r w:rsidRPr="00061AE6">
        <w:rPr>
          <w:rFonts w:ascii="Times New Roman" w:eastAsia="Times New Roman" w:hAnsi="Times New Roman" w:cs="Times New Roman"/>
          <w:b/>
          <w:sz w:val="24"/>
          <w:szCs w:val="24"/>
          <w:lang w:eastAsia="en-US"/>
        </w:rPr>
        <w:t>DIRECȚIA DE ASISTENȚĂ SOCIALĂ</w:t>
      </w:r>
    </w:p>
    <w:p w14:paraId="11DBC992" w14:textId="77777777" w:rsidR="00D22120" w:rsidRPr="00061AE6" w:rsidRDefault="00D22120" w:rsidP="00061AE6">
      <w:pPr>
        <w:spacing w:after="0"/>
        <w:jc w:val="both"/>
        <w:rPr>
          <w:rFonts w:ascii="Times New Roman" w:eastAsia="Times New Roman" w:hAnsi="Times New Roman" w:cs="Times New Roman"/>
          <w:b/>
          <w:sz w:val="24"/>
          <w:szCs w:val="24"/>
          <w:lang w:eastAsia="en-US"/>
        </w:rPr>
      </w:pPr>
      <w:r w:rsidRPr="00061AE6">
        <w:rPr>
          <w:rFonts w:ascii="Times New Roman" w:eastAsia="Times New Roman" w:hAnsi="Times New Roman" w:cs="Times New Roman"/>
          <w:b/>
          <w:sz w:val="24"/>
          <w:szCs w:val="24"/>
          <w:lang w:eastAsia="en-US"/>
        </w:rPr>
        <w:t>Compartiment servicii sociale și prevenire marginalizare socială</w:t>
      </w:r>
    </w:p>
    <w:p w14:paraId="6D5A3627" w14:textId="48C33759" w:rsidR="003C6B12" w:rsidRPr="00061AE6" w:rsidRDefault="00855204" w:rsidP="00061AE6">
      <w:pPr>
        <w:spacing w:after="0"/>
        <w:jc w:val="both"/>
        <w:rPr>
          <w:rFonts w:ascii="Times New Roman" w:hAnsi="Times New Roman" w:cs="Times New Roman"/>
          <w:b/>
          <w:sz w:val="24"/>
          <w:szCs w:val="24"/>
        </w:rPr>
      </w:pPr>
      <w:r w:rsidRPr="00061AE6">
        <w:rPr>
          <w:rFonts w:ascii="Times New Roman" w:hAnsi="Times New Roman" w:cs="Times New Roman"/>
          <w:b/>
          <w:sz w:val="24"/>
          <w:szCs w:val="24"/>
        </w:rPr>
        <w:t xml:space="preserve">Nr. </w:t>
      </w:r>
      <w:r w:rsidR="00B65927" w:rsidRPr="00061AE6">
        <w:rPr>
          <w:rFonts w:ascii="Times New Roman" w:hAnsi="Times New Roman" w:cs="Times New Roman"/>
          <w:b/>
          <w:sz w:val="24"/>
          <w:szCs w:val="24"/>
        </w:rPr>
        <w:t>4110</w:t>
      </w:r>
      <w:r w:rsidR="00B52844" w:rsidRPr="00061AE6">
        <w:rPr>
          <w:rFonts w:ascii="Times New Roman" w:hAnsi="Times New Roman" w:cs="Times New Roman"/>
          <w:b/>
          <w:sz w:val="24"/>
          <w:szCs w:val="24"/>
        </w:rPr>
        <w:t xml:space="preserve"> din 1</w:t>
      </w:r>
      <w:r w:rsidR="00B65927" w:rsidRPr="00061AE6">
        <w:rPr>
          <w:rFonts w:ascii="Times New Roman" w:hAnsi="Times New Roman" w:cs="Times New Roman"/>
          <w:b/>
          <w:sz w:val="24"/>
          <w:szCs w:val="24"/>
        </w:rPr>
        <w:t>6</w:t>
      </w:r>
      <w:r w:rsidR="00B52844" w:rsidRPr="00061AE6">
        <w:rPr>
          <w:rFonts w:ascii="Times New Roman" w:hAnsi="Times New Roman" w:cs="Times New Roman"/>
          <w:b/>
          <w:sz w:val="24"/>
          <w:szCs w:val="24"/>
        </w:rPr>
        <w:t>.0</w:t>
      </w:r>
      <w:r w:rsidR="00B65927" w:rsidRPr="00061AE6">
        <w:rPr>
          <w:rFonts w:ascii="Times New Roman" w:hAnsi="Times New Roman" w:cs="Times New Roman"/>
          <w:b/>
          <w:sz w:val="24"/>
          <w:szCs w:val="24"/>
        </w:rPr>
        <w:t>4</w:t>
      </w:r>
      <w:r w:rsidR="00B52844" w:rsidRPr="00061AE6">
        <w:rPr>
          <w:rFonts w:ascii="Times New Roman" w:hAnsi="Times New Roman" w:cs="Times New Roman"/>
          <w:b/>
          <w:sz w:val="24"/>
          <w:szCs w:val="24"/>
        </w:rPr>
        <w:t>.2025</w:t>
      </w:r>
    </w:p>
    <w:p w14:paraId="38DC6E0E" w14:textId="77777777" w:rsidR="003C6B12" w:rsidRPr="00061AE6" w:rsidRDefault="003C6B12" w:rsidP="00061AE6">
      <w:pPr>
        <w:spacing w:after="0"/>
        <w:jc w:val="both"/>
        <w:rPr>
          <w:rFonts w:ascii="Times New Roman" w:hAnsi="Times New Roman" w:cs="Times New Roman"/>
          <w:sz w:val="24"/>
          <w:szCs w:val="24"/>
        </w:rPr>
      </w:pPr>
    </w:p>
    <w:p w14:paraId="7B76DA89" w14:textId="77777777" w:rsidR="00855204" w:rsidRPr="00061AE6" w:rsidRDefault="00855204" w:rsidP="00061AE6">
      <w:pPr>
        <w:spacing w:after="0"/>
        <w:jc w:val="both"/>
        <w:rPr>
          <w:rFonts w:ascii="Times New Roman" w:hAnsi="Times New Roman" w:cs="Times New Roman"/>
          <w:sz w:val="24"/>
          <w:szCs w:val="24"/>
        </w:rPr>
      </w:pPr>
    </w:p>
    <w:p w14:paraId="19AAB69A" w14:textId="77777777" w:rsidR="00855204" w:rsidRPr="00061AE6" w:rsidRDefault="00855204" w:rsidP="00061AE6">
      <w:pPr>
        <w:spacing w:after="0"/>
        <w:jc w:val="both"/>
        <w:rPr>
          <w:rFonts w:ascii="Times New Roman" w:hAnsi="Times New Roman" w:cs="Times New Roman"/>
          <w:sz w:val="24"/>
          <w:szCs w:val="24"/>
        </w:rPr>
      </w:pPr>
    </w:p>
    <w:p w14:paraId="452BFD19" w14:textId="77777777" w:rsidR="003C6B12" w:rsidRPr="00061AE6" w:rsidRDefault="003C6B12" w:rsidP="00061AE6">
      <w:pPr>
        <w:spacing w:after="0"/>
        <w:jc w:val="center"/>
        <w:rPr>
          <w:rFonts w:ascii="Times New Roman" w:hAnsi="Times New Roman" w:cs="Times New Roman"/>
          <w:b/>
          <w:sz w:val="24"/>
          <w:szCs w:val="24"/>
        </w:rPr>
      </w:pPr>
      <w:r w:rsidRPr="00061AE6">
        <w:rPr>
          <w:rFonts w:ascii="Times New Roman" w:hAnsi="Times New Roman" w:cs="Times New Roman"/>
          <w:b/>
          <w:sz w:val="24"/>
          <w:szCs w:val="24"/>
        </w:rPr>
        <w:t>RAPORT DE SPECIALITATE</w:t>
      </w:r>
    </w:p>
    <w:p w14:paraId="02F6FCD0" w14:textId="77777777" w:rsidR="00B65927" w:rsidRPr="00061AE6" w:rsidRDefault="00960BE9" w:rsidP="00061AE6">
      <w:pPr>
        <w:spacing w:after="0"/>
        <w:jc w:val="center"/>
        <w:rPr>
          <w:rFonts w:ascii="Times New Roman" w:hAnsi="Times New Roman" w:cs="Times New Roman"/>
          <w:b/>
          <w:sz w:val="24"/>
          <w:szCs w:val="24"/>
        </w:rPr>
      </w:pPr>
      <w:r w:rsidRPr="00061AE6">
        <w:rPr>
          <w:rFonts w:ascii="Times New Roman" w:hAnsi="Times New Roman" w:cs="Times New Roman"/>
          <w:b/>
          <w:bCs/>
          <w:sz w:val="24"/>
          <w:szCs w:val="24"/>
        </w:rPr>
        <w:t xml:space="preserve">pentru </w:t>
      </w:r>
      <w:r w:rsidRPr="00061AE6">
        <w:rPr>
          <w:rFonts w:ascii="Times New Roman" w:hAnsi="Times New Roman" w:cs="Times New Roman"/>
          <w:b/>
          <w:sz w:val="24"/>
          <w:szCs w:val="24"/>
        </w:rPr>
        <w:t xml:space="preserve">aprobarea </w:t>
      </w:r>
      <w:bookmarkStart w:id="0" w:name="_Hlk195744671"/>
      <w:r w:rsidR="00B65927" w:rsidRPr="00061AE6">
        <w:rPr>
          <w:rFonts w:ascii="Times New Roman" w:hAnsi="Times New Roman" w:cs="Times New Roman"/>
          <w:b/>
          <w:sz w:val="24"/>
          <w:szCs w:val="24"/>
        </w:rPr>
        <w:t>Programului de Acțiune Comunitară (PAC)</w:t>
      </w:r>
    </w:p>
    <w:p w14:paraId="042FE5A1" w14:textId="77777777" w:rsidR="00B65927" w:rsidRPr="00061AE6" w:rsidRDefault="00B65927" w:rsidP="00061AE6">
      <w:pPr>
        <w:spacing w:after="0"/>
        <w:jc w:val="center"/>
        <w:rPr>
          <w:rFonts w:ascii="Times New Roman" w:hAnsi="Times New Roman" w:cs="Times New Roman"/>
          <w:b/>
          <w:sz w:val="24"/>
          <w:szCs w:val="24"/>
        </w:rPr>
      </w:pPr>
      <w:r w:rsidRPr="00061AE6">
        <w:rPr>
          <w:rFonts w:ascii="Times New Roman" w:hAnsi="Times New Roman" w:cs="Times New Roman"/>
          <w:b/>
          <w:sz w:val="24"/>
          <w:szCs w:val="24"/>
        </w:rPr>
        <w:t>implementat de Primăria Municipiului Marghita – Direcția de Asistență Socială,</w:t>
      </w:r>
    </w:p>
    <w:p w14:paraId="10638334" w14:textId="2F3AF759" w:rsidR="00B65927" w:rsidRPr="00061AE6" w:rsidRDefault="00B65927" w:rsidP="00061AE6">
      <w:pPr>
        <w:spacing w:after="0"/>
        <w:jc w:val="center"/>
        <w:rPr>
          <w:rFonts w:ascii="Times New Roman" w:hAnsi="Times New Roman" w:cs="Times New Roman"/>
          <w:b/>
          <w:sz w:val="24"/>
          <w:szCs w:val="24"/>
        </w:rPr>
      </w:pPr>
      <w:r w:rsidRPr="00061AE6">
        <w:rPr>
          <w:rFonts w:ascii="Times New Roman" w:hAnsi="Times New Roman" w:cs="Times New Roman"/>
          <w:b/>
          <w:sz w:val="24"/>
          <w:szCs w:val="24"/>
        </w:rPr>
        <w:t>pentru prevenirea și combaterea riscului de sărăcie și excluziune socială pentru anul 2025</w:t>
      </w:r>
    </w:p>
    <w:p w14:paraId="7190A9AD" w14:textId="3F21319B" w:rsidR="000D469C" w:rsidRPr="00061AE6" w:rsidRDefault="000D469C" w:rsidP="00061AE6">
      <w:pPr>
        <w:spacing w:after="0"/>
        <w:jc w:val="both"/>
        <w:rPr>
          <w:rFonts w:ascii="Times New Roman" w:hAnsi="Times New Roman" w:cs="Times New Roman"/>
          <w:sz w:val="24"/>
          <w:szCs w:val="24"/>
        </w:rPr>
      </w:pPr>
      <w:bookmarkStart w:id="1" w:name="_GoBack"/>
      <w:bookmarkEnd w:id="0"/>
      <w:bookmarkEnd w:id="1"/>
    </w:p>
    <w:p w14:paraId="2E5C528D" w14:textId="77777777" w:rsidR="006562B7" w:rsidRPr="00061AE6" w:rsidRDefault="00086A82" w:rsidP="00061AE6">
      <w:pPr>
        <w:widowControl w:val="0"/>
        <w:autoSpaceDE w:val="0"/>
        <w:autoSpaceDN w:val="0"/>
        <w:spacing w:after="0"/>
        <w:ind w:firstLine="1134"/>
        <w:jc w:val="both"/>
        <w:rPr>
          <w:rFonts w:ascii="Times New Roman" w:eastAsia="Times New Roman" w:hAnsi="Times New Roman" w:cs="Times New Roman"/>
          <w:sz w:val="24"/>
          <w:szCs w:val="24"/>
          <w:lang w:eastAsia="x-none"/>
        </w:rPr>
      </w:pPr>
      <w:r w:rsidRPr="00061AE6">
        <w:rPr>
          <w:rFonts w:ascii="Times New Roman" w:eastAsia="Times New Roman" w:hAnsi="Times New Roman" w:cs="Times New Roman"/>
          <w:sz w:val="24"/>
          <w:szCs w:val="24"/>
          <w:lang w:eastAsia="x-none"/>
        </w:rPr>
        <w:t>Direcția de Asistență Socială este înființată în baza Hotărârii Consiliului Local al Municipiului Marghita nr. 183 din 28 septembrie 2021 privind modificarea și completarea Organigramei și a Statului de funcții ale aparatului de specialitate al primarului Municipiului Marghita și a celorlalte instituții subordonate și aprobarea Regulamentului de organizare și funcționare al aparatului de specialitate al primarului Municipiului Marghita și a celorlalte instituții subordonate ca urmare a înființării Direcției de Asistență Socială.</w:t>
      </w:r>
    </w:p>
    <w:p w14:paraId="5671EEC0" w14:textId="3BCC7975" w:rsidR="00086A82" w:rsidRPr="00061AE6" w:rsidRDefault="00086A82" w:rsidP="00061AE6">
      <w:pPr>
        <w:widowControl w:val="0"/>
        <w:autoSpaceDE w:val="0"/>
        <w:autoSpaceDN w:val="0"/>
        <w:spacing w:after="0"/>
        <w:ind w:firstLine="1134"/>
        <w:jc w:val="both"/>
        <w:rPr>
          <w:rFonts w:ascii="Times New Roman" w:eastAsia="Times New Roman" w:hAnsi="Times New Roman" w:cs="Times New Roman"/>
          <w:sz w:val="24"/>
          <w:szCs w:val="24"/>
          <w:lang w:eastAsia="x-none"/>
        </w:rPr>
      </w:pPr>
      <w:r w:rsidRPr="00061AE6">
        <w:rPr>
          <w:rFonts w:ascii="Times New Roman" w:eastAsia="Times New Roman" w:hAnsi="Times New Roman" w:cs="Times New Roman"/>
          <w:sz w:val="24"/>
          <w:szCs w:val="24"/>
          <w:lang w:eastAsia="x-none"/>
        </w:rPr>
        <w:t>Primăria Municipiului Marghita - Direcția de Asistență Socială este acreditată ca furnizor de servicii sociale, pe perioadă nedeterminată, conform certificatului de acreditare Seria AF nr. 009417 eliberat de către Ministerul Muncii și Solidarității Sociale la data de 22.02.2024.</w:t>
      </w:r>
    </w:p>
    <w:p w14:paraId="144AAA14" w14:textId="77777777" w:rsidR="00CB1A70" w:rsidRPr="00061AE6" w:rsidRDefault="00CB1A70" w:rsidP="00061AE6">
      <w:pPr>
        <w:pStyle w:val="BodyText"/>
        <w:spacing w:line="276" w:lineRule="auto"/>
        <w:ind w:firstLine="1134"/>
        <w:jc w:val="both"/>
      </w:pPr>
      <w:r w:rsidRPr="00061AE6">
        <w:t>În cadrul Direcției de Asistență Socială Marghita, măsurile de asistență socială se realizează consecvent și cu prioritate în favoarea persoanelor și familiilor în dificultate sau susceptibile de a deveni social - dependente, pentru prevenirea sau ameliorarea situației de dificultate și atenuare a consecințelor acesteia, precum și pentru menținerea unui nivel decent de viață al persoanei sau familiei, prin acordarea unui sprijin suplimentar constând în prestații și servicii sociale. Acestea reprezintă ansamblul de activități realizate pentru a răspunde nevoilor sociale, precum și celor speciale, individuale, familiale sau de grup, în vederea prevenirii și combaterii riscului de excluziune socială și creștere a incluziunii sociale. Serviciile sociale sunt servicii de interes general și se organizează în forme / structuri diverse, în funcție de specificul activității / activităților derulate și de nevoile particulare ale fiecărei categorii de beneficiari.</w:t>
      </w:r>
    </w:p>
    <w:p w14:paraId="0F6B6BAE" w14:textId="77777777" w:rsidR="00CB1A70" w:rsidRPr="00061AE6" w:rsidRDefault="00CB1A70" w:rsidP="00061AE6">
      <w:pPr>
        <w:pStyle w:val="BodyText"/>
        <w:spacing w:line="276" w:lineRule="auto"/>
        <w:ind w:firstLine="1134"/>
        <w:jc w:val="both"/>
      </w:pPr>
      <w:r w:rsidRPr="00061AE6">
        <w:t>Serviciile sociale au caracter pro-activ și presupun o abordare integrată a nevoilor persoanei, în relație cu situația socio-economică, starea de sănătate, nivelul de educație și mediul social de viață al acesteia. Toate aceste măsuri sunt centrate pe respectarea interesului major al persoanei în dificultate, respectarea drepturilor și libertăților proprii, dreptul la opinie și libera alegere a măsurii sociale potrivite fiecărui caz.</w:t>
      </w:r>
    </w:p>
    <w:p w14:paraId="270E9E58" w14:textId="77777777" w:rsidR="00CB1A70" w:rsidRPr="00061AE6" w:rsidRDefault="00CB1A70" w:rsidP="00061AE6">
      <w:pPr>
        <w:pStyle w:val="BodyText"/>
        <w:spacing w:line="276" w:lineRule="auto"/>
        <w:ind w:firstLine="1134"/>
        <w:jc w:val="both"/>
      </w:pPr>
      <w:r w:rsidRPr="00061AE6">
        <w:t xml:space="preserve">În vederea facilității accesului la aceste măsuri, în desfășurarea activității Direcției de Asistență Socială Marghita se pune accent pe dezvoltarea serviciilor de informare și centralizare a </w:t>
      </w:r>
      <w:r w:rsidRPr="00061AE6">
        <w:lastRenderedPageBreak/>
        <w:t>informațiilor privind obiectivele sociale și serviciile sociale la care poate apela persoana, dar în același timp dezvoltarea unei relații nu numai informaționale cu cetățeanul, ci și stimulative și participative.</w:t>
      </w:r>
    </w:p>
    <w:p w14:paraId="76DD6F48" w14:textId="77777777" w:rsidR="00CB1A70" w:rsidRPr="00061AE6" w:rsidRDefault="00CB1A70" w:rsidP="00061AE6">
      <w:pPr>
        <w:pStyle w:val="BodyText"/>
        <w:spacing w:line="276" w:lineRule="auto"/>
        <w:ind w:firstLine="1134"/>
        <w:jc w:val="both"/>
      </w:pPr>
      <w:r w:rsidRPr="00061AE6">
        <w:t>Un rol important în procesul de acordare a serviciilor sociale îl are desfășurarea de acțiuni ce vizează prevenirea situațiilor de risc și combatere a acestora prin educarea și informarea adecvată a tinerilor, părinților și familiilor în ansamblul lor.</w:t>
      </w:r>
    </w:p>
    <w:p w14:paraId="28030AC7" w14:textId="77777777" w:rsidR="00CB1A70" w:rsidRPr="00061AE6" w:rsidRDefault="00CB1A70" w:rsidP="00061AE6">
      <w:pPr>
        <w:widowControl w:val="0"/>
        <w:autoSpaceDE w:val="0"/>
        <w:autoSpaceDN w:val="0"/>
        <w:spacing w:after="0"/>
        <w:ind w:firstLine="1134"/>
        <w:jc w:val="both"/>
        <w:rPr>
          <w:rFonts w:ascii="Times New Roman" w:eastAsia="Times New Roman" w:hAnsi="Times New Roman" w:cs="Times New Roman"/>
          <w:sz w:val="24"/>
          <w:szCs w:val="24"/>
          <w:lang w:eastAsia="x-none"/>
        </w:rPr>
      </w:pPr>
      <w:r w:rsidRPr="00061AE6">
        <w:rPr>
          <w:rFonts w:ascii="Times New Roman" w:eastAsia="Times New Roman" w:hAnsi="Times New Roman" w:cs="Times New Roman"/>
          <w:sz w:val="24"/>
          <w:szCs w:val="24"/>
          <w:lang w:eastAsia="x-none"/>
        </w:rPr>
        <w:t>Din perspectiva funcțională, acordarea serviciilor de asistență socială este concepută ca un sistem de acțiuni specifice, care trebuie să asigure realizarea obiectivului său major, asistarea persoanelor care, din cauza unor motive de natură economică, fizică, psihică sau socială, nu au posibilitatea să-și asigure nevoile sociale, să-și dezvolte propriile capacități și competențe pentru integrarea socială.</w:t>
      </w:r>
    </w:p>
    <w:p w14:paraId="17C1443F" w14:textId="6A1ADFF7" w:rsidR="00CB1A70" w:rsidRPr="00061AE6" w:rsidRDefault="00CB1A70" w:rsidP="00061AE6">
      <w:pPr>
        <w:widowControl w:val="0"/>
        <w:autoSpaceDE w:val="0"/>
        <w:autoSpaceDN w:val="0"/>
        <w:spacing w:after="0"/>
        <w:ind w:firstLine="1134"/>
        <w:jc w:val="both"/>
        <w:rPr>
          <w:rFonts w:ascii="Times New Roman" w:eastAsia="Times New Roman" w:hAnsi="Times New Roman" w:cs="Times New Roman"/>
          <w:sz w:val="24"/>
          <w:szCs w:val="24"/>
          <w:lang w:eastAsia="en-US"/>
        </w:rPr>
      </w:pPr>
      <w:r w:rsidRPr="00061AE6">
        <w:rPr>
          <w:rFonts w:ascii="Times New Roman" w:eastAsia="Times New Roman" w:hAnsi="Times New Roman" w:cs="Times New Roman"/>
          <w:sz w:val="24"/>
          <w:szCs w:val="24"/>
          <w:lang w:eastAsia="en-US"/>
        </w:rPr>
        <w:t xml:space="preserve">La întocmirea programului de acțiune comunitară s-a avut în vedere și scopul Direcției de Asistență Socială Marghita, respectiv </w:t>
      </w:r>
      <w:r w:rsidR="0042709B" w:rsidRPr="00061AE6">
        <w:rPr>
          <w:rFonts w:ascii="Times New Roman" w:eastAsia="Times New Roman" w:hAnsi="Times New Roman" w:cs="Times New Roman"/>
          <w:i/>
          <w:iCs/>
          <w:sz w:val="24"/>
          <w:szCs w:val="24"/>
          <w:lang w:eastAsia="en-US"/>
        </w:rPr>
        <w:t>p</w:t>
      </w:r>
      <w:r w:rsidRPr="00061AE6">
        <w:rPr>
          <w:rFonts w:ascii="Times New Roman" w:eastAsia="Times New Roman" w:hAnsi="Times New Roman" w:cs="Times New Roman"/>
          <w:i/>
          <w:iCs/>
          <w:sz w:val="24"/>
          <w:szCs w:val="24"/>
          <w:lang w:eastAsia="en-US"/>
        </w:rPr>
        <w:t>revenirea sau limitarea unor situații de dificultate sau vulnerabilitate care pot duce la marginalizare sau excluziune socială</w:t>
      </w:r>
      <w:r w:rsidRPr="00061AE6">
        <w:rPr>
          <w:rFonts w:ascii="Times New Roman" w:eastAsia="Times New Roman" w:hAnsi="Times New Roman" w:cs="Times New Roman"/>
          <w:sz w:val="24"/>
          <w:szCs w:val="24"/>
          <w:lang w:eastAsia="en-US"/>
        </w:rPr>
        <w:t>.</w:t>
      </w:r>
    </w:p>
    <w:p w14:paraId="0AA77EC9" w14:textId="7E4E3056" w:rsidR="00EA58A0" w:rsidRPr="00061AE6" w:rsidRDefault="00EA58A0" w:rsidP="00061AE6">
      <w:pPr>
        <w:pStyle w:val="BodyText"/>
        <w:spacing w:line="276" w:lineRule="auto"/>
        <w:ind w:firstLine="1134"/>
        <w:jc w:val="both"/>
      </w:pPr>
      <w:r w:rsidRPr="00061AE6">
        <w:t xml:space="preserve">Conform </w:t>
      </w:r>
      <w:r w:rsidR="0042709B" w:rsidRPr="00061AE6">
        <w:t>Legii nr. 196 / 2016 privind venitul minim de incluziune, cu modificările și completările ulterioare</w:t>
      </w:r>
      <w:r w:rsidRPr="00061AE6">
        <w:t>, autorităţile administraţiei publice locale au obligaţia de a elabora programe de acţiune comunitară destinate prevenirii şi combaterii riscului de sărăcie şi excluziune socială, care se aprobă prin hotărâri ale consiliilor locale.</w:t>
      </w:r>
    </w:p>
    <w:p w14:paraId="56B78DB4" w14:textId="20384F04" w:rsidR="00EA58A0" w:rsidRPr="00061AE6" w:rsidRDefault="00EA58A0" w:rsidP="00061AE6">
      <w:pPr>
        <w:pStyle w:val="BodyText"/>
        <w:spacing w:line="276" w:lineRule="auto"/>
        <w:ind w:firstLine="1134"/>
        <w:jc w:val="both"/>
      </w:pPr>
      <w:r w:rsidRPr="00061AE6">
        <w:t>Autorităţile administraţiei publice locale au obligaţia de a include, cu prioritate, beneficiarii venitului minim de incluziune în programele de acţiune comunitară şi de a analiza anual modul în care au fost aplicate măsurile pentru prevenirea şi combaterea riscului de sărăcie şi excluziune socială în rândul beneficiarilor venitului minim de incluziune, stabilite prin programele de acţiune comunitară.</w:t>
      </w:r>
    </w:p>
    <w:p w14:paraId="03843C15" w14:textId="77777777" w:rsidR="00EA58A0" w:rsidRPr="00061AE6" w:rsidRDefault="00EA58A0" w:rsidP="00061AE6">
      <w:pPr>
        <w:pStyle w:val="BodyText"/>
        <w:spacing w:line="276" w:lineRule="auto"/>
        <w:ind w:firstLine="1134"/>
        <w:jc w:val="both"/>
      </w:pPr>
      <w:r w:rsidRPr="00061AE6">
        <w:t>Programele de acţiune comunitară aprobate prin hotărâri de consiliu local se transmit direcţiilor judeţene de asistenţă socială şi protecţia copilului în vederea elaborării strategiilor judeţene de dezvoltare a serviciilor sociale, precum şi comisiilor judeţene de incluziune socială, respectiv comisiei de incluziune socială a municipiului Bucureşti, înfiinţate conform prevederilor Hotărârii Guvernului nr. 1217 / 2006 privind constituirea mecanismului naţional pentru promovarea incluziunii sociale în România, cu modificările şi completările ulterioare.</w:t>
      </w:r>
    </w:p>
    <w:p w14:paraId="7E84A9C2" w14:textId="5A0817C1" w:rsidR="00EA58A0" w:rsidRPr="00061AE6" w:rsidRDefault="00EA58A0" w:rsidP="00061AE6">
      <w:pPr>
        <w:pStyle w:val="BodyText"/>
        <w:spacing w:line="276" w:lineRule="auto"/>
        <w:ind w:firstLine="1134"/>
        <w:jc w:val="both"/>
      </w:pPr>
      <w:r w:rsidRPr="00061AE6">
        <w:t>Beneficiarii venitului minim de incluziune reprezintă un grup de persoane aflate în situaţie de dificultate, cuprinse în programele de acţiune comunitară realizate de autorităţile administraţiei publice locale conform prevederilor art. 35 din Legea asistenţei sociale nr. 292 / 2011, cu modificările şi completările ulterioare.</w:t>
      </w:r>
    </w:p>
    <w:p w14:paraId="42717355" w14:textId="0787AA9F" w:rsidR="00EA58A0" w:rsidRPr="00061AE6" w:rsidRDefault="00EA58A0" w:rsidP="00061AE6">
      <w:pPr>
        <w:pStyle w:val="BodyText"/>
        <w:spacing w:line="276" w:lineRule="auto"/>
        <w:ind w:firstLine="1134"/>
        <w:jc w:val="both"/>
      </w:pPr>
      <w:r w:rsidRPr="00061AE6">
        <w:t>Programele de acţiune comunitară se includ în strategiile judeţene de dezvoltare a serviciilor sociale şi în planurile anuale de acţiune, prevăzute la art. 117, respectiv art. 118 din Legea asistenţei sociale nr. 292 / 2011, cu modificările şi completările ulterioare, şi se transmit către direcţiile generale de asistenţă socială şi protecţia copilului, precum şi comisiei judeţene de incluziune socială, respectiv comisiei de incluziune socială a municipiului Bucureşti în luna februarie a fiecărui an.</w:t>
      </w:r>
    </w:p>
    <w:p w14:paraId="15626776" w14:textId="7BBAEC2C" w:rsidR="00EA58A0" w:rsidRPr="00061AE6" w:rsidRDefault="00EA58A0" w:rsidP="00061AE6">
      <w:pPr>
        <w:pStyle w:val="BodyText"/>
        <w:spacing w:line="276" w:lineRule="auto"/>
        <w:ind w:firstLine="1134"/>
        <w:jc w:val="both"/>
      </w:pPr>
      <w:r w:rsidRPr="00061AE6">
        <w:t>În aplicarea prevederilor art. 27</w:t>
      </w:r>
      <w:r w:rsidRPr="00E544C5">
        <w:rPr>
          <w:vertAlign w:val="superscript"/>
        </w:rPr>
        <w:t>2</w:t>
      </w:r>
      <w:r w:rsidRPr="00061AE6">
        <w:t xml:space="preserve"> alin. (2) din </w:t>
      </w:r>
      <w:r w:rsidR="00D60F79" w:rsidRPr="00061AE6">
        <w:t>L</w:t>
      </w:r>
      <w:r w:rsidRPr="00061AE6">
        <w:t>ege</w:t>
      </w:r>
      <w:r w:rsidR="00D60F79" w:rsidRPr="00061AE6">
        <w:t>a nr. 196 / 2016 privind venitul minim de incluziune</w:t>
      </w:r>
      <w:r w:rsidR="00FF3620" w:rsidRPr="00061AE6">
        <w:t>,</w:t>
      </w:r>
      <w:r w:rsidR="00D60F79" w:rsidRPr="00061AE6">
        <w:t xml:space="preserve"> cu modificările și completările ulterioare</w:t>
      </w:r>
      <w:r w:rsidRPr="00061AE6">
        <w:t>, autorităţile administraţiei publice locale efectuează anual analiza aplicării măsurilor pentru prevenirea şi combaterea riscului de marginalizare şi excluziune socială în rândul beneficiarilor venitului minim de incluziune incluse în programele de acţiune comunitară.</w:t>
      </w:r>
    </w:p>
    <w:p w14:paraId="7B27DCB3" w14:textId="4D035B01" w:rsidR="00EA58A0" w:rsidRPr="00061AE6" w:rsidRDefault="00EA58A0" w:rsidP="00061AE6">
      <w:pPr>
        <w:pStyle w:val="BodyText"/>
        <w:spacing w:line="276" w:lineRule="auto"/>
        <w:ind w:firstLine="1134"/>
        <w:jc w:val="both"/>
      </w:pPr>
      <w:r w:rsidRPr="00061AE6">
        <w:t>În aplicarea prevederilor art. 27</w:t>
      </w:r>
      <w:r w:rsidRPr="00E544C5">
        <w:rPr>
          <w:vertAlign w:val="superscript"/>
        </w:rPr>
        <w:t>2</w:t>
      </w:r>
      <w:r w:rsidRPr="00061AE6">
        <w:t xml:space="preserve"> alin. (4) din </w:t>
      </w:r>
      <w:r w:rsidR="00FF3620" w:rsidRPr="00061AE6">
        <w:t>Legea nr. 196 / 2016 privind venitul minim de incluziune, cu modificările și completările ulterioare</w:t>
      </w:r>
      <w:r w:rsidRPr="00061AE6">
        <w:t xml:space="preserve">, autorităţile administraţiei publice </w:t>
      </w:r>
      <w:r w:rsidRPr="00061AE6">
        <w:lastRenderedPageBreak/>
        <w:t>locale întocmesc, în luna decembrie a fiecărui an, un raport de monitorizare a aplicării programului anual de acţiune comunitară pentru beneficiarii de venit minim de incluziune, pe care îl transmit electronic agenţiei naţionale pentru plăţi şi inspecţie socială, până în ultima zi a lunii ianuarie din anul următor.</w:t>
      </w:r>
    </w:p>
    <w:p w14:paraId="5B88A76D" w14:textId="1D70E72B" w:rsidR="00FB44F1" w:rsidRPr="00A6171E" w:rsidRDefault="00EA58A0" w:rsidP="00A6171E">
      <w:pPr>
        <w:pStyle w:val="BodyText"/>
        <w:ind w:firstLine="1134"/>
        <w:jc w:val="both"/>
      </w:pPr>
      <w:r w:rsidRPr="00061AE6">
        <w:t xml:space="preserve">Modelul raportului anual de monitorizare a aplicării programului de acţiune comunitară în cazul beneficiarilor de venit minim de incluziune este prevăzut în anexa nr. 6 </w:t>
      </w:r>
      <w:r w:rsidR="00FF3620" w:rsidRPr="00061AE6">
        <w:t>din</w:t>
      </w:r>
      <w:r w:rsidRPr="00061AE6">
        <w:t xml:space="preserve"> </w:t>
      </w:r>
      <w:r w:rsidR="00FF3620" w:rsidRPr="00061AE6">
        <w:t>Hotărârea Guvernului nr. 1154 / 2022 pentru aprobarea</w:t>
      </w:r>
      <w:r w:rsidRPr="00061AE6">
        <w:t xml:space="preserve"> </w:t>
      </w:r>
      <w:r w:rsidR="00FF3620" w:rsidRPr="00061AE6">
        <w:t>N</w:t>
      </w:r>
      <w:r w:rsidRPr="00061AE6">
        <w:t>orme</w:t>
      </w:r>
      <w:r w:rsidR="00FF3620" w:rsidRPr="00061AE6">
        <w:t>lor</w:t>
      </w:r>
      <w:r w:rsidRPr="00061AE6">
        <w:t xml:space="preserve"> metodologice</w:t>
      </w:r>
      <w:r w:rsidR="00FF3620" w:rsidRPr="00061AE6">
        <w:t xml:space="preserve"> de aplicare a Legii nr. 196 / 2016 privind venitul minim de incluziune, cu modificările și completările ulterioare</w:t>
      </w:r>
      <w:r w:rsidRPr="00061AE6">
        <w:t>.</w:t>
      </w:r>
    </w:p>
    <w:p w14:paraId="5D1D406C" w14:textId="38597921" w:rsidR="003C6B12" w:rsidRPr="00061AE6" w:rsidRDefault="007236F6" w:rsidP="00A6171E">
      <w:pPr>
        <w:pStyle w:val="ListParagraph"/>
        <w:spacing w:after="0" w:line="240" w:lineRule="auto"/>
        <w:ind w:left="0" w:firstLine="1134"/>
        <w:jc w:val="both"/>
        <w:rPr>
          <w:rFonts w:ascii="Times New Roman" w:hAnsi="Times New Roman" w:cs="Times New Roman"/>
          <w:sz w:val="24"/>
          <w:szCs w:val="24"/>
        </w:rPr>
      </w:pPr>
      <w:r w:rsidRPr="00061AE6">
        <w:rPr>
          <w:rFonts w:ascii="Times New Roman" w:hAnsi="Times New Roman" w:cs="Times New Roman"/>
          <w:sz w:val="24"/>
          <w:szCs w:val="24"/>
        </w:rPr>
        <w:t>Față de cele prezentate mai sus și a</w:t>
      </w:r>
      <w:r w:rsidR="00855204" w:rsidRPr="00061AE6">
        <w:rPr>
          <w:rFonts w:ascii="Times New Roman" w:hAnsi="Times New Roman" w:cs="Times New Roman"/>
          <w:sz w:val="24"/>
          <w:szCs w:val="24"/>
        </w:rPr>
        <w:t>vând în vedere:</w:t>
      </w:r>
    </w:p>
    <w:p w14:paraId="4F513F71" w14:textId="77777777" w:rsidR="00CB1A70" w:rsidRPr="00061AE6" w:rsidRDefault="003C6B12" w:rsidP="00A6171E">
      <w:pPr>
        <w:pStyle w:val="ListParagraph"/>
        <w:numPr>
          <w:ilvl w:val="0"/>
          <w:numId w:val="1"/>
        </w:numPr>
        <w:spacing w:after="0" w:line="240" w:lineRule="auto"/>
        <w:ind w:left="567" w:hanging="567"/>
        <w:jc w:val="both"/>
        <w:rPr>
          <w:rFonts w:ascii="Times New Roman" w:hAnsi="Times New Roman" w:cs="Times New Roman"/>
          <w:sz w:val="24"/>
          <w:szCs w:val="24"/>
        </w:rPr>
      </w:pPr>
      <w:r w:rsidRPr="00061AE6">
        <w:rPr>
          <w:rFonts w:ascii="Times New Roman" w:hAnsi="Times New Roman" w:cs="Times New Roman"/>
          <w:sz w:val="24"/>
          <w:szCs w:val="24"/>
        </w:rPr>
        <w:t>referatul de aprobare al Prima</w:t>
      </w:r>
      <w:r w:rsidR="00807F2C" w:rsidRPr="00061AE6">
        <w:rPr>
          <w:rFonts w:ascii="Times New Roman" w:hAnsi="Times New Roman" w:cs="Times New Roman"/>
          <w:sz w:val="24"/>
          <w:szCs w:val="24"/>
        </w:rPr>
        <w:t>rului Municipiului Marghita nr.</w:t>
      </w:r>
      <w:r w:rsidR="00EE7CE1" w:rsidRPr="00061AE6">
        <w:rPr>
          <w:rFonts w:ascii="Times New Roman" w:hAnsi="Times New Roman" w:cs="Times New Roman"/>
          <w:sz w:val="24"/>
          <w:szCs w:val="24"/>
        </w:rPr>
        <w:t xml:space="preserve"> </w:t>
      </w:r>
      <w:r w:rsidR="00CB1A70" w:rsidRPr="00061AE6">
        <w:rPr>
          <w:rFonts w:ascii="Times New Roman" w:hAnsi="Times New Roman" w:cs="Times New Roman"/>
          <w:sz w:val="24"/>
          <w:szCs w:val="24"/>
        </w:rPr>
        <w:t>4109</w:t>
      </w:r>
      <w:r w:rsidR="00B52844" w:rsidRPr="00061AE6">
        <w:rPr>
          <w:rFonts w:ascii="Times New Roman" w:hAnsi="Times New Roman" w:cs="Times New Roman"/>
          <w:sz w:val="24"/>
          <w:szCs w:val="24"/>
        </w:rPr>
        <w:t xml:space="preserve"> din 1</w:t>
      </w:r>
      <w:r w:rsidR="00CB1A70" w:rsidRPr="00061AE6">
        <w:rPr>
          <w:rFonts w:ascii="Times New Roman" w:hAnsi="Times New Roman" w:cs="Times New Roman"/>
          <w:sz w:val="24"/>
          <w:szCs w:val="24"/>
        </w:rPr>
        <w:t>6</w:t>
      </w:r>
      <w:r w:rsidR="00B52844" w:rsidRPr="00061AE6">
        <w:rPr>
          <w:rFonts w:ascii="Times New Roman" w:hAnsi="Times New Roman" w:cs="Times New Roman"/>
          <w:sz w:val="24"/>
          <w:szCs w:val="24"/>
        </w:rPr>
        <w:t>.0</w:t>
      </w:r>
      <w:r w:rsidR="00CB1A70" w:rsidRPr="00061AE6">
        <w:rPr>
          <w:rFonts w:ascii="Times New Roman" w:hAnsi="Times New Roman" w:cs="Times New Roman"/>
          <w:sz w:val="24"/>
          <w:szCs w:val="24"/>
        </w:rPr>
        <w:t>4</w:t>
      </w:r>
      <w:r w:rsidR="00B52844" w:rsidRPr="00061AE6">
        <w:rPr>
          <w:rFonts w:ascii="Times New Roman" w:hAnsi="Times New Roman" w:cs="Times New Roman"/>
          <w:sz w:val="24"/>
          <w:szCs w:val="24"/>
        </w:rPr>
        <w:t>.2025</w:t>
      </w:r>
      <w:r w:rsidR="00CB1A70" w:rsidRPr="00061AE6">
        <w:rPr>
          <w:rFonts w:ascii="Times New Roman" w:hAnsi="Times New Roman" w:cs="Times New Roman"/>
          <w:sz w:val="24"/>
          <w:szCs w:val="24"/>
        </w:rPr>
        <w:t xml:space="preserve"> </w:t>
      </w:r>
      <w:r w:rsidRPr="00061AE6">
        <w:rPr>
          <w:rFonts w:ascii="Times New Roman" w:hAnsi="Times New Roman" w:cs="Times New Roman"/>
          <w:sz w:val="24"/>
          <w:szCs w:val="24"/>
        </w:rPr>
        <w:t xml:space="preserve">în calitate de inițiator al proiectului de hotărâre </w:t>
      </w:r>
      <w:r w:rsidR="00C2134C" w:rsidRPr="00061AE6">
        <w:rPr>
          <w:rFonts w:ascii="Times New Roman" w:hAnsi="Times New Roman" w:cs="Times New Roman"/>
          <w:bCs/>
          <w:sz w:val="24"/>
          <w:szCs w:val="24"/>
        </w:rPr>
        <w:t xml:space="preserve">pentru </w:t>
      </w:r>
      <w:r w:rsidR="00C2134C" w:rsidRPr="00061AE6">
        <w:rPr>
          <w:rFonts w:ascii="Times New Roman" w:hAnsi="Times New Roman" w:cs="Times New Roman"/>
          <w:sz w:val="24"/>
          <w:szCs w:val="24"/>
        </w:rPr>
        <w:t xml:space="preserve">aprobarea </w:t>
      </w:r>
      <w:r w:rsidR="00CB1A70" w:rsidRPr="00061AE6">
        <w:rPr>
          <w:rFonts w:ascii="Times New Roman" w:hAnsi="Times New Roman" w:cs="Times New Roman"/>
          <w:sz w:val="24"/>
          <w:szCs w:val="24"/>
        </w:rPr>
        <w:t>Programului de Acțiune Comunitară (PAC) implementat de Primăria Municipiului Marghita – Direcția de Asistență Socială, pentru prevenirea și combaterea riscului de sărăcie și excluziune socială pentru anul 2025;</w:t>
      </w:r>
    </w:p>
    <w:p w14:paraId="55853979" w14:textId="37EB3AD7" w:rsidR="00CB1A70" w:rsidRPr="00061AE6" w:rsidRDefault="00CB1A70" w:rsidP="00061AE6">
      <w:pPr>
        <w:pStyle w:val="ListParagraph"/>
        <w:numPr>
          <w:ilvl w:val="0"/>
          <w:numId w:val="1"/>
        </w:numPr>
        <w:spacing w:after="0"/>
        <w:ind w:left="567" w:hanging="567"/>
        <w:jc w:val="both"/>
        <w:rPr>
          <w:rFonts w:ascii="Times New Roman" w:hAnsi="Times New Roman" w:cs="Times New Roman"/>
          <w:sz w:val="24"/>
          <w:szCs w:val="24"/>
        </w:rPr>
      </w:pPr>
      <w:r w:rsidRPr="00061AE6">
        <w:rPr>
          <w:rFonts w:ascii="Times New Roman" w:hAnsi="Times New Roman" w:cs="Times New Roman"/>
          <w:sz w:val="24"/>
          <w:szCs w:val="24"/>
        </w:rPr>
        <w:t xml:space="preserve">prevederile Legii asistenței sociale nr. 292 / 2011, cu modificările și completările ulterioare, respectiv </w:t>
      </w:r>
      <w:r w:rsidR="0042709B" w:rsidRPr="00061AE6">
        <w:rPr>
          <w:rFonts w:ascii="Times New Roman" w:hAnsi="Times New Roman" w:cs="Times New Roman"/>
          <w:sz w:val="24"/>
          <w:szCs w:val="24"/>
        </w:rPr>
        <w:t xml:space="preserve">art. 35, </w:t>
      </w:r>
      <w:r w:rsidRPr="00061AE6">
        <w:rPr>
          <w:rFonts w:ascii="Times New Roman" w:hAnsi="Times New Roman" w:cs="Times New Roman"/>
          <w:sz w:val="24"/>
          <w:szCs w:val="24"/>
        </w:rPr>
        <w:t>art. 112 alin. (1) și alin. (3) lit. c);</w:t>
      </w:r>
    </w:p>
    <w:p w14:paraId="549AB547" w14:textId="35767A5B" w:rsidR="00CB1A70" w:rsidRPr="00061AE6" w:rsidRDefault="00CB1A70" w:rsidP="00061AE6">
      <w:pPr>
        <w:pStyle w:val="ListParagraph"/>
        <w:numPr>
          <w:ilvl w:val="0"/>
          <w:numId w:val="1"/>
        </w:numPr>
        <w:spacing w:after="0"/>
        <w:ind w:left="567" w:hanging="567"/>
        <w:jc w:val="both"/>
        <w:rPr>
          <w:rFonts w:ascii="Times New Roman" w:hAnsi="Times New Roman" w:cs="Times New Roman"/>
          <w:sz w:val="24"/>
          <w:szCs w:val="24"/>
        </w:rPr>
      </w:pPr>
      <w:r w:rsidRPr="00061AE6">
        <w:rPr>
          <w:rFonts w:ascii="Times New Roman" w:hAnsi="Times New Roman" w:cs="Times New Roman"/>
          <w:sz w:val="24"/>
          <w:szCs w:val="24"/>
        </w:rPr>
        <w:t>prevederile Legii nr. 196 / 2016 privind venitul minim de incluziune, cu modificările și completările ulterioare, respectiv art. 27</w:t>
      </w:r>
      <w:r w:rsidRPr="00E544C5">
        <w:rPr>
          <w:rFonts w:ascii="Times New Roman" w:hAnsi="Times New Roman" w:cs="Times New Roman"/>
          <w:sz w:val="24"/>
          <w:szCs w:val="24"/>
          <w:vertAlign w:val="superscript"/>
        </w:rPr>
        <w:t>2</w:t>
      </w:r>
      <w:r w:rsidRPr="00061AE6">
        <w:rPr>
          <w:rFonts w:ascii="Times New Roman" w:hAnsi="Times New Roman" w:cs="Times New Roman"/>
          <w:sz w:val="24"/>
          <w:szCs w:val="24"/>
        </w:rPr>
        <w:t>;</w:t>
      </w:r>
    </w:p>
    <w:p w14:paraId="257F31AF" w14:textId="77777777" w:rsidR="00CB1A70" w:rsidRPr="00061AE6" w:rsidRDefault="00CB1A70" w:rsidP="00061AE6">
      <w:pPr>
        <w:pStyle w:val="ListParagraph"/>
        <w:numPr>
          <w:ilvl w:val="0"/>
          <w:numId w:val="1"/>
        </w:numPr>
        <w:spacing w:after="0"/>
        <w:ind w:left="567" w:hanging="567"/>
        <w:jc w:val="both"/>
        <w:rPr>
          <w:rFonts w:ascii="Times New Roman" w:hAnsi="Times New Roman" w:cs="Times New Roman"/>
          <w:sz w:val="24"/>
          <w:szCs w:val="24"/>
        </w:rPr>
      </w:pPr>
      <w:r w:rsidRPr="00061AE6">
        <w:rPr>
          <w:rFonts w:ascii="Times New Roman" w:hAnsi="Times New Roman" w:cs="Times New Roman"/>
          <w:sz w:val="24"/>
          <w:szCs w:val="24"/>
        </w:rPr>
        <w:t>prevederile Hotărârii Guvernului nr. 1154 / 2022 pentru aprobarea Normelor metodologice de aplicare a prevederilor Legii nr. 196 / 2016 privind venitul minim de incluziune, cu modificările și completările ulterioare, respectiv art. 25;</w:t>
      </w:r>
    </w:p>
    <w:p w14:paraId="79230701" w14:textId="493D5BCA" w:rsidR="007236F6" w:rsidRPr="00A6171E" w:rsidRDefault="00CB1A70" w:rsidP="00A6171E">
      <w:pPr>
        <w:pStyle w:val="ListParagraph"/>
        <w:numPr>
          <w:ilvl w:val="0"/>
          <w:numId w:val="1"/>
        </w:numPr>
        <w:spacing w:after="0"/>
        <w:ind w:left="567" w:hanging="567"/>
        <w:jc w:val="both"/>
        <w:rPr>
          <w:rFonts w:ascii="Times New Roman" w:hAnsi="Times New Roman" w:cs="Times New Roman"/>
          <w:sz w:val="24"/>
          <w:szCs w:val="24"/>
        </w:rPr>
      </w:pPr>
      <w:r w:rsidRPr="00061AE6">
        <w:rPr>
          <w:rFonts w:ascii="Times New Roman" w:hAnsi="Times New Roman" w:cs="Times New Roman"/>
          <w:sz w:val="24"/>
          <w:szCs w:val="24"/>
        </w:rPr>
        <w:t>prevederile Ordonanței de Urgență a Guvernului nr. 57</w:t>
      </w:r>
      <w:r w:rsidR="00E544C5">
        <w:rPr>
          <w:rFonts w:ascii="Times New Roman" w:hAnsi="Times New Roman" w:cs="Times New Roman"/>
          <w:sz w:val="24"/>
          <w:szCs w:val="24"/>
        </w:rPr>
        <w:t xml:space="preserve"> </w:t>
      </w:r>
      <w:r w:rsidRPr="00061AE6">
        <w:rPr>
          <w:rFonts w:ascii="Times New Roman" w:hAnsi="Times New Roman" w:cs="Times New Roman"/>
          <w:sz w:val="24"/>
          <w:szCs w:val="24"/>
        </w:rPr>
        <w:t>/</w:t>
      </w:r>
      <w:r w:rsidR="00E544C5">
        <w:rPr>
          <w:rFonts w:ascii="Times New Roman" w:hAnsi="Times New Roman" w:cs="Times New Roman"/>
          <w:sz w:val="24"/>
          <w:szCs w:val="24"/>
        </w:rPr>
        <w:t xml:space="preserve"> </w:t>
      </w:r>
      <w:r w:rsidRPr="00061AE6">
        <w:rPr>
          <w:rFonts w:ascii="Times New Roman" w:hAnsi="Times New Roman" w:cs="Times New Roman"/>
          <w:sz w:val="24"/>
          <w:szCs w:val="24"/>
        </w:rPr>
        <w:t>2019 privind Codul Administrativ, cu modificările și completările ulterioare, respectiv art. 129 alin. (1) și alin. (2) lit. b) și d), alin. (4) lit. e) și alin. (7) lit. b) precum și ale art. 139 alin. (1) și art. 196 alin. (1) lit. a);</w:t>
      </w:r>
    </w:p>
    <w:p w14:paraId="1B3CC3AC" w14:textId="0ED1CFEF" w:rsidR="00514601" w:rsidRPr="00061AE6" w:rsidRDefault="007236F6" w:rsidP="00061AE6">
      <w:pPr>
        <w:pStyle w:val="ListParagraph"/>
        <w:spacing w:after="0"/>
        <w:ind w:left="0" w:firstLine="1134"/>
        <w:jc w:val="both"/>
        <w:rPr>
          <w:rFonts w:ascii="Times New Roman" w:hAnsi="Times New Roman" w:cs="Times New Roman"/>
          <w:sz w:val="24"/>
          <w:szCs w:val="24"/>
        </w:rPr>
      </w:pPr>
      <w:r w:rsidRPr="00061AE6">
        <w:rPr>
          <w:rFonts w:ascii="Times New Roman" w:hAnsi="Times New Roman" w:cs="Times New Roman"/>
          <w:sz w:val="24"/>
          <w:szCs w:val="24"/>
        </w:rPr>
        <w:t>P</w:t>
      </w:r>
      <w:r w:rsidR="00D62C0A" w:rsidRPr="00061AE6">
        <w:rPr>
          <w:rFonts w:ascii="Times New Roman" w:hAnsi="Times New Roman" w:cs="Times New Roman"/>
          <w:sz w:val="24"/>
          <w:szCs w:val="24"/>
        </w:rPr>
        <w:t xml:space="preserve">ropun </w:t>
      </w:r>
      <w:r w:rsidRPr="00061AE6">
        <w:rPr>
          <w:rFonts w:ascii="Times New Roman" w:hAnsi="Times New Roman" w:cs="Times New Roman"/>
          <w:sz w:val="24"/>
          <w:szCs w:val="24"/>
        </w:rPr>
        <w:t>adoptarea de către Consiliul Local al Municipiului Marghita a</w:t>
      </w:r>
      <w:r w:rsidR="00D62C0A" w:rsidRPr="00061AE6">
        <w:rPr>
          <w:rFonts w:ascii="Times New Roman" w:hAnsi="Times New Roman" w:cs="Times New Roman"/>
          <w:sz w:val="24"/>
          <w:szCs w:val="24"/>
        </w:rPr>
        <w:t xml:space="preserve"> </w:t>
      </w:r>
      <w:r w:rsidR="003C6B12" w:rsidRPr="00061AE6">
        <w:rPr>
          <w:rFonts w:ascii="Times New Roman" w:hAnsi="Times New Roman" w:cs="Times New Roman"/>
          <w:sz w:val="24"/>
          <w:szCs w:val="24"/>
        </w:rPr>
        <w:t xml:space="preserve">proiectului </w:t>
      </w:r>
      <w:r w:rsidRPr="00061AE6">
        <w:rPr>
          <w:rFonts w:ascii="Times New Roman" w:hAnsi="Times New Roman" w:cs="Times New Roman"/>
          <w:sz w:val="24"/>
          <w:szCs w:val="24"/>
        </w:rPr>
        <w:t xml:space="preserve">de hotărâre </w:t>
      </w:r>
      <w:r w:rsidR="00960BE9" w:rsidRPr="00061AE6">
        <w:rPr>
          <w:rFonts w:ascii="Times New Roman" w:hAnsi="Times New Roman" w:cs="Times New Roman"/>
          <w:bCs/>
          <w:sz w:val="24"/>
          <w:szCs w:val="24"/>
        </w:rPr>
        <w:t xml:space="preserve">pentru </w:t>
      </w:r>
      <w:r w:rsidR="00960BE9" w:rsidRPr="00061AE6">
        <w:rPr>
          <w:rFonts w:ascii="Times New Roman" w:hAnsi="Times New Roman" w:cs="Times New Roman"/>
          <w:sz w:val="24"/>
          <w:szCs w:val="24"/>
        </w:rPr>
        <w:t xml:space="preserve">aprobarea </w:t>
      </w:r>
      <w:r w:rsidR="00A01286" w:rsidRPr="00061AE6">
        <w:rPr>
          <w:rFonts w:ascii="Times New Roman" w:hAnsi="Times New Roman" w:cs="Times New Roman"/>
          <w:sz w:val="24"/>
          <w:szCs w:val="24"/>
        </w:rPr>
        <w:t>Programului de Acțiune Comunitară (PAC) implementat de Primăria Municipiului Marghita – Direcția de Asistență Socială, pentru prevenirea și combaterea riscului de sărăcie și excluziune socială pentru anul 2025</w:t>
      </w:r>
      <w:r w:rsidR="00960BE9" w:rsidRPr="00061AE6">
        <w:rPr>
          <w:rFonts w:ascii="Times New Roman" w:hAnsi="Times New Roman" w:cs="Times New Roman"/>
          <w:sz w:val="24"/>
          <w:szCs w:val="24"/>
        </w:rPr>
        <w:t xml:space="preserve">, </w:t>
      </w:r>
      <w:r w:rsidRPr="00061AE6">
        <w:rPr>
          <w:rFonts w:ascii="Times New Roman" w:hAnsi="Times New Roman" w:cs="Times New Roman"/>
          <w:sz w:val="24"/>
          <w:szCs w:val="24"/>
        </w:rPr>
        <w:t>prevăzut în Anexa</w:t>
      </w:r>
      <w:r w:rsidR="00477DCE" w:rsidRPr="00061AE6">
        <w:rPr>
          <w:rFonts w:ascii="Times New Roman" w:hAnsi="Times New Roman" w:cs="Times New Roman"/>
          <w:i/>
          <w:sz w:val="24"/>
          <w:szCs w:val="24"/>
        </w:rPr>
        <w:t xml:space="preserve"> </w:t>
      </w:r>
      <w:r w:rsidRPr="00061AE6">
        <w:rPr>
          <w:rFonts w:ascii="Times New Roman" w:hAnsi="Times New Roman" w:cs="Times New Roman"/>
          <w:sz w:val="24"/>
          <w:szCs w:val="24"/>
        </w:rPr>
        <w:t>care face parte integrantă din acesta</w:t>
      </w:r>
      <w:r w:rsidR="00D62C0A" w:rsidRPr="00061AE6">
        <w:rPr>
          <w:rFonts w:ascii="Times New Roman" w:hAnsi="Times New Roman" w:cs="Times New Roman"/>
          <w:sz w:val="24"/>
          <w:szCs w:val="24"/>
        </w:rPr>
        <w:t>.</w:t>
      </w:r>
    </w:p>
    <w:p w14:paraId="5760536B" w14:textId="10AF5095" w:rsidR="00601A54" w:rsidRPr="00061AE6" w:rsidRDefault="00601A54" w:rsidP="00061AE6">
      <w:pPr>
        <w:spacing w:after="0"/>
        <w:jc w:val="center"/>
        <w:rPr>
          <w:rFonts w:ascii="Times New Roman" w:hAnsi="Times New Roman" w:cs="Times New Roman"/>
          <w:sz w:val="24"/>
          <w:szCs w:val="24"/>
        </w:rPr>
      </w:pPr>
    </w:p>
    <w:p w14:paraId="30B30BD8" w14:textId="77777777" w:rsidR="00C6798A" w:rsidRPr="00061AE6" w:rsidRDefault="00C6798A" w:rsidP="00061AE6">
      <w:pPr>
        <w:spacing w:after="0"/>
        <w:jc w:val="center"/>
        <w:rPr>
          <w:rFonts w:ascii="Times New Roman" w:hAnsi="Times New Roman" w:cs="Times New Roman"/>
          <w:sz w:val="24"/>
          <w:szCs w:val="24"/>
        </w:rPr>
      </w:pPr>
    </w:p>
    <w:p w14:paraId="6E0B6ECC" w14:textId="5FDA1B48" w:rsidR="00601A54" w:rsidRPr="00061AE6" w:rsidRDefault="00601A54" w:rsidP="00061AE6">
      <w:pPr>
        <w:spacing w:after="0"/>
        <w:jc w:val="center"/>
        <w:rPr>
          <w:rFonts w:ascii="Times New Roman" w:hAnsi="Times New Roman" w:cs="Times New Roman"/>
          <w:sz w:val="24"/>
          <w:szCs w:val="24"/>
        </w:rPr>
      </w:pPr>
    </w:p>
    <w:p w14:paraId="18E27DA8" w14:textId="56659CB9" w:rsidR="00C6798A" w:rsidRPr="00061AE6" w:rsidRDefault="00C6798A" w:rsidP="00061AE6">
      <w:pPr>
        <w:spacing w:after="0"/>
        <w:jc w:val="center"/>
        <w:rPr>
          <w:rFonts w:ascii="Times New Roman" w:hAnsi="Times New Roman" w:cs="Times New Roman"/>
          <w:b/>
          <w:sz w:val="24"/>
          <w:szCs w:val="24"/>
        </w:rPr>
      </w:pPr>
      <w:r w:rsidRPr="00061AE6">
        <w:rPr>
          <w:rFonts w:ascii="Times New Roman" w:hAnsi="Times New Roman" w:cs="Times New Roman"/>
          <w:b/>
          <w:sz w:val="24"/>
          <w:szCs w:val="24"/>
        </w:rPr>
        <w:t>Monica NAGY - Inspector</w:t>
      </w:r>
    </w:p>
    <w:sectPr w:rsidR="00C6798A" w:rsidRPr="00061AE6" w:rsidSect="00C60E12">
      <w:pgSz w:w="11906" w:h="16838" w:code="9"/>
      <w:pgMar w:top="1134" w:right="1134"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7FAFF" w14:textId="77777777" w:rsidR="00FA0504" w:rsidRDefault="00FA0504" w:rsidP="007649E1">
      <w:pPr>
        <w:spacing w:after="0" w:line="240" w:lineRule="auto"/>
      </w:pPr>
      <w:r>
        <w:separator/>
      </w:r>
    </w:p>
  </w:endnote>
  <w:endnote w:type="continuationSeparator" w:id="0">
    <w:p w14:paraId="06D49AA6" w14:textId="77777777" w:rsidR="00FA0504" w:rsidRDefault="00FA0504" w:rsidP="0076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CFE78" w14:textId="77777777" w:rsidR="00FA0504" w:rsidRDefault="00FA0504" w:rsidP="007649E1">
      <w:pPr>
        <w:spacing w:after="0" w:line="240" w:lineRule="auto"/>
      </w:pPr>
      <w:r>
        <w:separator/>
      </w:r>
    </w:p>
  </w:footnote>
  <w:footnote w:type="continuationSeparator" w:id="0">
    <w:p w14:paraId="0C3895C5" w14:textId="77777777" w:rsidR="00FA0504" w:rsidRDefault="00FA0504" w:rsidP="007649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1227"/>
    <w:multiLevelType w:val="hybridMultilevel"/>
    <w:tmpl w:val="A894D8D0"/>
    <w:lvl w:ilvl="0" w:tplc="1BBAF79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04165DE8"/>
    <w:multiLevelType w:val="hybridMultilevel"/>
    <w:tmpl w:val="6052C57A"/>
    <w:lvl w:ilvl="0" w:tplc="40964A5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4A511F"/>
    <w:multiLevelType w:val="hybridMultilevel"/>
    <w:tmpl w:val="B08EE8B0"/>
    <w:lvl w:ilvl="0" w:tplc="5DBA21D8">
      <w:start w:val="3"/>
      <w:numFmt w:val="bullet"/>
      <w:lvlText w:val="-"/>
      <w:lvlJc w:val="left"/>
      <w:pPr>
        <w:ind w:left="680" w:hanging="209"/>
      </w:pPr>
      <w:rPr>
        <w:rFonts w:ascii="Times New Roman" w:eastAsia="Times New Roman" w:hAnsi="Times New Roman" w:cs="Times New Roman" w:hint="default"/>
        <w:b w:val="0"/>
        <w:bCs w:val="0"/>
        <w:i w:val="0"/>
        <w:iCs w:val="0"/>
        <w:w w:val="100"/>
        <w:sz w:val="24"/>
        <w:szCs w:val="24"/>
      </w:rPr>
    </w:lvl>
    <w:lvl w:ilvl="1" w:tplc="1A881376">
      <w:numFmt w:val="bullet"/>
      <w:lvlText w:val="•"/>
      <w:lvlJc w:val="left"/>
      <w:pPr>
        <w:ind w:left="1770" w:hanging="360"/>
      </w:pPr>
      <w:rPr>
        <w:rFonts w:hint="default"/>
      </w:rPr>
    </w:lvl>
    <w:lvl w:ilvl="2" w:tplc="06EE512E">
      <w:numFmt w:val="bullet"/>
      <w:lvlText w:val="•"/>
      <w:lvlJc w:val="left"/>
      <w:pPr>
        <w:ind w:left="2700" w:hanging="360"/>
      </w:pPr>
      <w:rPr>
        <w:rFonts w:hint="default"/>
      </w:rPr>
    </w:lvl>
    <w:lvl w:ilvl="3" w:tplc="E03AABCE">
      <w:numFmt w:val="bullet"/>
      <w:lvlText w:val="•"/>
      <w:lvlJc w:val="left"/>
      <w:pPr>
        <w:ind w:left="3630" w:hanging="360"/>
      </w:pPr>
      <w:rPr>
        <w:rFonts w:hint="default"/>
      </w:rPr>
    </w:lvl>
    <w:lvl w:ilvl="4" w:tplc="8B0256E2">
      <w:numFmt w:val="bullet"/>
      <w:lvlText w:val="•"/>
      <w:lvlJc w:val="left"/>
      <w:pPr>
        <w:ind w:left="4560" w:hanging="360"/>
      </w:pPr>
      <w:rPr>
        <w:rFonts w:hint="default"/>
      </w:rPr>
    </w:lvl>
    <w:lvl w:ilvl="5" w:tplc="9D82113A">
      <w:numFmt w:val="bullet"/>
      <w:lvlText w:val="•"/>
      <w:lvlJc w:val="left"/>
      <w:pPr>
        <w:ind w:left="5490" w:hanging="360"/>
      </w:pPr>
      <w:rPr>
        <w:rFonts w:hint="default"/>
      </w:rPr>
    </w:lvl>
    <w:lvl w:ilvl="6" w:tplc="63E47A58">
      <w:numFmt w:val="bullet"/>
      <w:lvlText w:val="•"/>
      <w:lvlJc w:val="left"/>
      <w:pPr>
        <w:ind w:left="6420" w:hanging="360"/>
      </w:pPr>
      <w:rPr>
        <w:rFonts w:hint="default"/>
      </w:rPr>
    </w:lvl>
    <w:lvl w:ilvl="7" w:tplc="F416B630">
      <w:numFmt w:val="bullet"/>
      <w:lvlText w:val="•"/>
      <w:lvlJc w:val="left"/>
      <w:pPr>
        <w:ind w:left="7350" w:hanging="360"/>
      </w:pPr>
      <w:rPr>
        <w:rFonts w:hint="default"/>
      </w:rPr>
    </w:lvl>
    <w:lvl w:ilvl="8" w:tplc="D43201FA">
      <w:numFmt w:val="bullet"/>
      <w:lvlText w:val="•"/>
      <w:lvlJc w:val="left"/>
      <w:pPr>
        <w:ind w:left="8280" w:hanging="360"/>
      </w:pPr>
      <w:rPr>
        <w:rFonts w:hint="default"/>
      </w:rPr>
    </w:lvl>
  </w:abstractNum>
  <w:abstractNum w:abstractNumId="3" w15:restartNumberingAfterBreak="0">
    <w:nsid w:val="170A22B8"/>
    <w:multiLevelType w:val="hybridMultilevel"/>
    <w:tmpl w:val="70BC5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056DF"/>
    <w:multiLevelType w:val="hybridMultilevel"/>
    <w:tmpl w:val="C0BA1288"/>
    <w:lvl w:ilvl="0" w:tplc="162263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C6B23"/>
    <w:multiLevelType w:val="hybridMultilevel"/>
    <w:tmpl w:val="60647140"/>
    <w:lvl w:ilvl="0" w:tplc="5DBA21D8">
      <w:start w:val="3"/>
      <w:numFmt w:val="bullet"/>
      <w:lvlText w:val="-"/>
      <w:lvlJc w:val="left"/>
      <w:pPr>
        <w:ind w:left="831" w:hanging="557"/>
      </w:pPr>
      <w:rPr>
        <w:rFonts w:ascii="Times New Roman" w:eastAsia="Times New Roman" w:hAnsi="Times New Roman" w:cs="Times New Roman" w:hint="default"/>
        <w:b w:val="0"/>
        <w:bCs w:val="0"/>
        <w:i w:val="0"/>
        <w:iCs w:val="0"/>
        <w:w w:val="101"/>
        <w:sz w:val="24"/>
        <w:szCs w:val="24"/>
      </w:rPr>
    </w:lvl>
    <w:lvl w:ilvl="1" w:tplc="5DBA21D8">
      <w:start w:val="3"/>
      <w:numFmt w:val="bullet"/>
      <w:lvlText w:val="-"/>
      <w:lvlJc w:val="left"/>
      <w:pPr>
        <w:ind w:left="831" w:hanging="360"/>
      </w:pPr>
      <w:rPr>
        <w:rFonts w:ascii="Times New Roman" w:eastAsia="Times New Roman" w:hAnsi="Times New Roman" w:cs="Times New Roman" w:hint="default"/>
      </w:rPr>
    </w:lvl>
    <w:lvl w:ilvl="2" w:tplc="1C9E2B0E">
      <w:numFmt w:val="bullet"/>
      <w:lvlText w:val="•"/>
      <w:lvlJc w:val="left"/>
      <w:pPr>
        <w:ind w:left="2700" w:hanging="360"/>
      </w:pPr>
      <w:rPr>
        <w:rFonts w:hint="default"/>
      </w:rPr>
    </w:lvl>
    <w:lvl w:ilvl="3" w:tplc="19948662">
      <w:numFmt w:val="bullet"/>
      <w:lvlText w:val="•"/>
      <w:lvlJc w:val="left"/>
      <w:pPr>
        <w:ind w:left="3630" w:hanging="360"/>
      </w:pPr>
      <w:rPr>
        <w:rFonts w:hint="default"/>
      </w:rPr>
    </w:lvl>
    <w:lvl w:ilvl="4" w:tplc="FDA07028">
      <w:numFmt w:val="bullet"/>
      <w:lvlText w:val="•"/>
      <w:lvlJc w:val="left"/>
      <w:pPr>
        <w:ind w:left="4560" w:hanging="360"/>
      </w:pPr>
      <w:rPr>
        <w:rFonts w:hint="default"/>
      </w:rPr>
    </w:lvl>
    <w:lvl w:ilvl="5" w:tplc="13A4FFC6">
      <w:numFmt w:val="bullet"/>
      <w:lvlText w:val="•"/>
      <w:lvlJc w:val="left"/>
      <w:pPr>
        <w:ind w:left="5490" w:hanging="360"/>
      </w:pPr>
      <w:rPr>
        <w:rFonts w:hint="default"/>
      </w:rPr>
    </w:lvl>
    <w:lvl w:ilvl="6" w:tplc="D3420DE8">
      <w:numFmt w:val="bullet"/>
      <w:lvlText w:val="•"/>
      <w:lvlJc w:val="left"/>
      <w:pPr>
        <w:ind w:left="6420" w:hanging="360"/>
      </w:pPr>
      <w:rPr>
        <w:rFonts w:hint="default"/>
      </w:rPr>
    </w:lvl>
    <w:lvl w:ilvl="7" w:tplc="EC6EEBFE">
      <w:numFmt w:val="bullet"/>
      <w:lvlText w:val="•"/>
      <w:lvlJc w:val="left"/>
      <w:pPr>
        <w:ind w:left="7350" w:hanging="360"/>
      </w:pPr>
      <w:rPr>
        <w:rFonts w:hint="default"/>
      </w:rPr>
    </w:lvl>
    <w:lvl w:ilvl="8" w:tplc="ED44DA20">
      <w:numFmt w:val="bullet"/>
      <w:lvlText w:val="•"/>
      <w:lvlJc w:val="left"/>
      <w:pPr>
        <w:ind w:left="8280" w:hanging="360"/>
      </w:pPr>
      <w:rPr>
        <w:rFonts w:hint="default"/>
      </w:rPr>
    </w:lvl>
  </w:abstractNum>
  <w:abstractNum w:abstractNumId="6" w15:restartNumberingAfterBreak="0">
    <w:nsid w:val="5C66037E"/>
    <w:multiLevelType w:val="hybridMultilevel"/>
    <w:tmpl w:val="B4386A7E"/>
    <w:lvl w:ilvl="0" w:tplc="B616E196">
      <w:numFmt w:val="bullet"/>
      <w:lvlText w:val="-"/>
      <w:lvlJc w:val="left"/>
      <w:pPr>
        <w:ind w:left="720" w:hanging="360"/>
      </w:pPr>
      <w:rPr>
        <w:rFonts w:ascii="Times New Roman" w:eastAsia="Times New Roman" w:hAnsi="Times New Roman" w:cs="Times New Roman" w:hint="default"/>
        <w:w w:val="99"/>
        <w:sz w:val="24"/>
        <w:szCs w:val="24"/>
        <w:lang w:val="ro-RO" w:eastAsia="en-US" w:bidi="ar-SA"/>
      </w:rPr>
    </w:lvl>
    <w:lvl w:ilvl="1" w:tplc="FBBAC2F8">
      <w:start w:val="1"/>
      <w:numFmt w:val="decimal"/>
      <w:lvlText w:val="%2."/>
      <w:lvlJc w:val="left"/>
      <w:pPr>
        <w:ind w:left="1980" w:hanging="9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7539EF"/>
    <w:multiLevelType w:val="hybridMultilevel"/>
    <w:tmpl w:val="A0CC4CB2"/>
    <w:lvl w:ilvl="0" w:tplc="B616E196">
      <w:numFmt w:val="bullet"/>
      <w:lvlText w:val="-"/>
      <w:lvlJc w:val="left"/>
      <w:pPr>
        <w:ind w:left="720" w:hanging="360"/>
      </w:pPr>
      <w:rPr>
        <w:rFonts w:ascii="Times New Roman" w:eastAsia="Times New Roman" w:hAnsi="Times New Roman" w:cs="Times New Roman" w:hint="default"/>
        <w:w w:val="99"/>
        <w:sz w:val="24"/>
        <w:szCs w:val="24"/>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AC7D62"/>
    <w:multiLevelType w:val="hybridMultilevel"/>
    <w:tmpl w:val="CD62E4F4"/>
    <w:lvl w:ilvl="0" w:tplc="B616E196">
      <w:numFmt w:val="bullet"/>
      <w:lvlText w:val="-"/>
      <w:lvlJc w:val="left"/>
      <w:pPr>
        <w:ind w:left="1984" w:hanging="360"/>
      </w:pPr>
      <w:rPr>
        <w:rFonts w:ascii="Times New Roman" w:eastAsia="Times New Roman" w:hAnsi="Times New Roman" w:cs="Times New Roman" w:hint="default"/>
        <w:w w:val="99"/>
        <w:sz w:val="24"/>
        <w:szCs w:val="24"/>
        <w:lang w:val="ro-RO" w:eastAsia="en-US" w:bidi="ar-SA"/>
      </w:rPr>
    </w:lvl>
    <w:lvl w:ilvl="1" w:tplc="04180003" w:tentative="1">
      <w:start w:val="1"/>
      <w:numFmt w:val="bullet"/>
      <w:lvlText w:val="o"/>
      <w:lvlJc w:val="left"/>
      <w:pPr>
        <w:ind w:left="2704" w:hanging="360"/>
      </w:pPr>
      <w:rPr>
        <w:rFonts w:ascii="Courier New" w:hAnsi="Courier New" w:cs="Courier New" w:hint="default"/>
      </w:rPr>
    </w:lvl>
    <w:lvl w:ilvl="2" w:tplc="04180005" w:tentative="1">
      <w:start w:val="1"/>
      <w:numFmt w:val="bullet"/>
      <w:lvlText w:val=""/>
      <w:lvlJc w:val="left"/>
      <w:pPr>
        <w:ind w:left="3424" w:hanging="360"/>
      </w:pPr>
      <w:rPr>
        <w:rFonts w:ascii="Wingdings" w:hAnsi="Wingdings" w:hint="default"/>
      </w:rPr>
    </w:lvl>
    <w:lvl w:ilvl="3" w:tplc="04180001" w:tentative="1">
      <w:start w:val="1"/>
      <w:numFmt w:val="bullet"/>
      <w:lvlText w:val=""/>
      <w:lvlJc w:val="left"/>
      <w:pPr>
        <w:ind w:left="4144" w:hanging="360"/>
      </w:pPr>
      <w:rPr>
        <w:rFonts w:ascii="Symbol" w:hAnsi="Symbol" w:hint="default"/>
      </w:rPr>
    </w:lvl>
    <w:lvl w:ilvl="4" w:tplc="04180003" w:tentative="1">
      <w:start w:val="1"/>
      <w:numFmt w:val="bullet"/>
      <w:lvlText w:val="o"/>
      <w:lvlJc w:val="left"/>
      <w:pPr>
        <w:ind w:left="4864" w:hanging="360"/>
      </w:pPr>
      <w:rPr>
        <w:rFonts w:ascii="Courier New" w:hAnsi="Courier New" w:cs="Courier New" w:hint="default"/>
      </w:rPr>
    </w:lvl>
    <w:lvl w:ilvl="5" w:tplc="04180005" w:tentative="1">
      <w:start w:val="1"/>
      <w:numFmt w:val="bullet"/>
      <w:lvlText w:val=""/>
      <w:lvlJc w:val="left"/>
      <w:pPr>
        <w:ind w:left="5584" w:hanging="360"/>
      </w:pPr>
      <w:rPr>
        <w:rFonts w:ascii="Wingdings" w:hAnsi="Wingdings" w:hint="default"/>
      </w:rPr>
    </w:lvl>
    <w:lvl w:ilvl="6" w:tplc="04180001" w:tentative="1">
      <w:start w:val="1"/>
      <w:numFmt w:val="bullet"/>
      <w:lvlText w:val=""/>
      <w:lvlJc w:val="left"/>
      <w:pPr>
        <w:ind w:left="6304" w:hanging="360"/>
      </w:pPr>
      <w:rPr>
        <w:rFonts w:ascii="Symbol" w:hAnsi="Symbol" w:hint="default"/>
      </w:rPr>
    </w:lvl>
    <w:lvl w:ilvl="7" w:tplc="04180003" w:tentative="1">
      <w:start w:val="1"/>
      <w:numFmt w:val="bullet"/>
      <w:lvlText w:val="o"/>
      <w:lvlJc w:val="left"/>
      <w:pPr>
        <w:ind w:left="7024" w:hanging="360"/>
      </w:pPr>
      <w:rPr>
        <w:rFonts w:ascii="Courier New" w:hAnsi="Courier New" w:cs="Courier New" w:hint="default"/>
      </w:rPr>
    </w:lvl>
    <w:lvl w:ilvl="8" w:tplc="04180005" w:tentative="1">
      <w:start w:val="1"/>
      <w:numFmt w:val="bullet"/>
      <w:lvlText w:val=""/>
      <w:lvlJc w:val="left"/>
      <w:pPr>
        <w:ind w:left="7744" w:hanging="360"/>
      </w:pPr>
      <w:rPr>
        <w:rFonts w:ascii="Wingdings" w:hAnsi="Wingdings" w:hint="default"/>
      </w:rPr>
    </w:lvl>
  </w:abstractNum>
  <w:abstractNum w:abstractNumId="9" w15:restartNumberingAfterBreak="0">
    <w:nsid w:val="7EF419A2"/>
    <w:multiLevelType w:val="hybridMultilevel"/>
    <w:tmpl w:val="B478E8DE"/>
    <w:lvl w:ilvl="0" w:tplc="7ED06F56">
      <w:numFmt w:val="bullet"/>
      <w:lvlText w:val="-"/>
      <w:lvlJc w:val="left"/>
      <w:pPr>
        <w:ind w:left="1068" w:hanging="360"/>
      </w:pPr>
      <w:rPr>
        <w:rFonts w:ascii="Times New Roman" w:eastAsiaTheme="minorEastAsia"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num w:numId="1">
    <w:abstractNumId w:val="4"/>
  </w:num>
  <w:num w:numId="2">
    <w:abstractNumId w:val="9"/>
  </w:num>
  <w:num w:numId="3">
    <w:abstractNumId w:val="5"/>
  </w:num>
  <w:num w:numId="4">
    <w:abstractNumId w:val="2"/>
  </w:num>
  <w:num w:numId="5">
    <w:abstractNumId w:val="0"/>
  </w:num>
  <w:num w:numId="6">
    <w:abstractNumId w:val="3"/>
  </w:num>
  <w:num w:numId="7">
    <w:abstractNumId w:val="8"/>
  </w:num>
  <w:num w:numId="8">
    <w:abstractNumId w:val="7"/>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76"/>
    <w:rsid w:val="00006E75"/>
    <w:rsid w:val="00035761"/>
    <w:rsid w:val="00037EA6"/>
    <w:rsid w:val="00043267"/>
    <w:rsid w:val="00061255"/>
    <w:rsid w:val="00061AE6"/>
    <w:rsid w:val="00066304"/>
    <w:rsid w:val="00066F8B"/>
    <w:rsid w:val="00077C06"/>
    <w:rsid w:val="0008305C"/>
    <w:rsid w:val="00086A82"/>
    <w:rsid w:val="00086DF8"/>
    <w:rsid w:val="000B4726"/>
    <w:rsid w:val="000D469C"/>
    <w:rsid w:val="00115EF3"/>
    <w:rsid w:val="0013732A"/>
    <w:rsid w:val="001532D2"/>
    <w:rsid w:val="00157E84"/>
    <w:rsid w:val="001D6050"/>
    <w:rsid w:val="001F4A8B"/>
    <w:rsid w:val="00264902"/>
    <w:rsid w:val="00272A97"/>
    <w:rsid w:val="00283FF2"/>
    <w:rsid w:val="002B6780"/>
    <w:rsid w:val="00354A3F"/>
    <w:rsid w:val="0035673C"/>
    <w:rsid w:val="00360B17"/>
    <w:rsid w:val="00382A3E"/>
    <w:rsid w:val="003B5E0F"/>
    <w:rsid w:val="003B7B17"/>
    <w:rsid w:val="003C6B12"/>
    <w:rsid w:val="003D2E41"/>
    <w:rsid w:val="003F300D"/>
    <w:rsid w:val="0042709B"/>
    <w:rsid w:val="00435D65"/>
    <w:rsid w:val="00436653"/>
    <w:rsid w:val="00442422"/>
    <w:rsid w:val="00453E24"/>
    <w:rsid w:val="0047130B"/>
    <w:rsid w:val="00477DCE"/>
    <w:rsid w:val="0049691A"/>
    <w:rsid w:val="004A4B57"/>
    <w:rsid w:val="004A4DE4"/>
    <w:rsid w:val="004E3CF2"/>
    <w:rsid w:val="004E5D20"/>
    <w:rsid w:val="005057F3"/>
    <w:rsid w:val="00514601"/>
    <w:rsid w:val="00525862"/>
    <w:rsid w:val="0053292F"/>
    <w:rsid w:val="005338FB"/>
    <w:rsid w:val="00541A21"/>
    <w:rsid w:val="00562486"/>
    <w:rsid w:val="005B75BB"/>
    <w:rsid w:val="005C1A85"/>
    <w:rsid w:val="005D606C"/>
    <w:rsid w:val="005D63A3"/>
    <w:rsid w:val="005F3F81"/>
    <w:rsid w:val="005F6ADB"/>
    <w:rsid w:val="00601A54"/>
    <w:rsid w:val="00620284"/>
    <w:rsid w:val="006322D1"/>
    <w:rsid w:val="00636945"/>
    <w:rsid w:val="00641322"/>
    <w:rsid w:val="006417D8"/>
    <w:rsid w:val="006562B7"/>
    <w:rsid w:val="00663720"/>
    <w:rsid w:val="006D78CD"/>
    <w:rsid w:val="006F6897"/>
    <w:rsid w:val="007036C6"/>
    <w:rsid w:val="007067E3"/>
    <w:rsid w:val="007236F6"/>
    <w:rsid w:val="00733F4B"/>
    <w:rsid w:val="00740B58"/>
    <w:rsid w:val="00757393"/>
    <w:rsid w:val="007649E1"/>
    <w:rsid w:val="007F7EE5"/>
    <w:rsid w:val="00807F2C"/>
    <w:rsid w:val="00824D00"/>
    <w:rsid w:val="00830198"/>
    <w:rsid w:val="008426FF"/>
    <w:rsid w:val="00850BE7"/>
    <w:rsid w:val="00852976"/>
    <w:rsid w:val="00855204"/>
    <w:rsid w:val="00877611"/>
    <w:rsid w:val="00880DC2"/>
    <w:rsid w:val="00881BAE"/>
    <w:rsid w:val="008C1DF5"/>
    <w:rsid w:val="008F7F93"/>
    <w:rsid w:val="00922220"/>
    <w:rsid w:val="00960BE9"/>
    <w:rsid w:val="00963138"/>
    <w:rsid w:val="0097000E"/>
    <w:rsid w:val="00994C23"/>
    <w:rsid w:val="009A5D32"/>
    <w:rsid w:val="009A6492"/>
    <w:rsid w:val="009F402C"/>
    <w:rsid w:val="00A01286"/>
    <w:rsid w:val="00A6171E"/>
    <w:rsid w:val="00A95032"/>
    <w:rsid w:val="00A96A07"/>
    <w:rsid w:val="00AB3338"/>
    <w:rsid w:val="00B07116"/>
    <w:rsid w:val="00B25518"/>
    <w:rsid w:val="00B27B50"/>
    <w:rsid w:val="00B52844"/>
    <w:rsid w:val="00B65927"/>
    <w:rsid w:val="00B8138A"/>
    <w:rsid w:val="00BA14BF"/>
    <w:rsid w:val="00BE4CCF"/>
    <w:rsid w:val="00BF27B8"/>
    <w:rsid w:val="00BF4FF6"/>
    <w:rsid w:val="00C2134C"/>
    <w:rsid w:val="00C22796"/>
    <w:rsid w:val="00C25659"/>
    <w:rsid w:val="00C54451"/>
    <w:rsid w:val="00C56AF8"/>
    <w:rsid w:val="00C60E12"/>
    <w:rsid w:val="00C6798A"/>
    <w:rsid w:val="00C75322"/>
    <w:rsid w:val="00C910EE"/>
    <w:rsid w:val="00CB1A70"/>
    <w:rsid w:val="00CD05CB"/>
    <w:rsid w:val="00CD791A"/>
    <w:rsid w:val="00D22120"/>
    <w:rsid w:val="00D30CFF"/>
    <w:rsid w:val="00D32C3D"/>
    <w:rsid w:val="00D60F79"/>
    <w:rsid w:val="00D62C0A"/>
    <w:rsid w:val="00D70E9A"/>
    <w:rsid w:val="00DB3BD0"/>
    <w:rsid w:val="00DC760F"/>
    <w:rsid w:val="00E05EBE"/>
    <w:rsid w:val="00E361DF"/>
    <w:rsid w:val="00E3737A"/>
    <w:rsid w:val="00E544C5"/>
    <w:rsid w:val="00E738FF"/>
    <w:rsid w:val="00EA58A0"/>
    <w:rsid w:val="00EC5A4E"/>
    <w:rsid w:val="00EE5BAC"/>
    <w:rsid w:val="00EE7CE1"/>
    <w:rsid w:val="00F40B96"/>
    <w:rsid w:val="00F42BBC"/>
    <w:rsid w:val="00F70422"/>
    <w:rsid w:val="00F75126"/>
    <w:rsid w:val="00F757AD"/>
    <w:rsid w:val="00F90C9B"/>
    <w:rsid w:val="00FA0504"/>
    <w:rsid w:val="00FB44F1"/>
    <w:rsid w:val="00FD2D17"/>
    <w:rsid w:val="00FF3620"/>
    <w:rsid w:val="00FF630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E3CE2"/>
  <w15:docId w15:val="{44D8EA75-73A5-4B3E-8B59-CF77D4FC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B17"/>
  </w:style>
  <w:style w:type="paragraph" w:styleId="Heading2">
    <w:name w:val="heading 2"/>
    <w:basedOn w:val="Normal"/>
    <w:next w:val="Normal"/>
    <w:link w:val="Heading2Char"/>
    <w:unhideWhenUsed/>
    <w:qFormat/>
    <w:rsid w:val="00641322"/>
    <w:pPr>
      <w:keepNext/>
      <w:spacing w:before="240" w:after="60" w:line="240" w:lineRule="auto"/>
      <w:outlineLvl w:val="1"/>
    </w:pPr>
    <w:rPr>
      <w:rFonts w:ascii="Cambria" w:eastAsia="Times New Roman" w:hAnsi="Cambria" w:cs="Times New Roman"/>
      <w:b/>
      <w:bCs/>
      <w:i/>
      <w:i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52976"/>
    <w:rPr>
      <w:color w:val="0000FF"/>
      <w:u w:val="single"/>
    </w:rPr>
  </w:style>
  <w:style w:type="character" w:customStyle="1" w:styleId="Heading2Char">
    <w:name w:val="Heading 2 Char"/>
    <w:basedOn w:val="DefaultParagraphFont"/>
    <w:link w:val="Heading2"/>
    <w:rsid w:val="00641322"/>
    <w:rPr>
      <w:rFonts w:ascii="Cambria" w:eastAsia="Times New Roman" w:hAnsi="Cambria" w:cs="Times New Roman"/>
      <w:b/>
      <w:bCs/>
      <w:i/>
      <w:iCs/>
      <w:sz w:val="28"/>
      <w:szCs w:val="28"/>
      <w:lang w:val="en-GB" w:eastAsia="en-GB"/>
    </w:rPr>
  </w:style>
  <w:style w:type="character" w:customStyle="1" w:styleId="sden">
    <w:name w:val="s_den"/>
    <w:basedOn w:val="DefaultParagraphFont"/>
    <w:rsid w:val="003C6B12"/>
  </w:style>
  <w:style w:type="character" w:customStyle="1" w:styleId="shdr">
    <w:name w:val="s_hdr"/>
    <w:basedOn w:val="DefaultParagraphFont"/>
    <w:rsid w:val="003C6B12"/>
  </w:style>
  <w:style w:type="character" w:customStyle="1" w:styleId="spar">
    <w:name w:val="s_par"/>
    <w:basedOn w:val="DefaultParagraphFont"/>
    <w:rsid w:val="003C6B12"/>
  </w:style>
  <w:style w:type="character" w:customStyle="1" w:styleId="slgi">
    <w:name w:val="s_lgi"/>
    <w:basedOn w:val="DefaultParagraphFont"/>
    <w:rsid w:val="003C6B12"/>
  </w:style>
  <w:style w:type="paragraph" w:styleId="NormalWeb">
    <w:name w:val="Normal (Web)"/>
    <w:basedOn w:val="Normal"/>
    <w:uiPriority w:val="99"/>
    <w:unhideWhenUsed/>
    <w:rsid w:val="003C6B1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4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9E1"/>
  </w:style>
  <w:style w:type="paragraph" w:styleId="Footer">
    <w:name w:val="footer"/>
    <w:basedOn w:val="Normal"/>
    <w:link w:val="FooterChar"/>
    <w:uiPriority w:val="99"/>
    <w:unhideWhenUsed/>
    <w:rsid w:val="00764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9E1"/>
  </w:style>
  <w:style w:type="paragraph" w:styleId="ListParagraph">
    <w:name w:val="List Paragraph"/>
    <w:basedOn w:val="Normal"/>
    <w:uiPriority w:val="34"/>
    <w:qFormat/>
    <w:rsid w:val="00855204"/>
    <w:pPr>
      <w:ind w:left="720"/>
      <w:contextualSpacing/>
    </w:pPr>
  </w:style>
  <w:style w:type="paragraph" w:styleId="NoSpacing">
    <w:name w:val="No Spacing"/>
    <w:uiPriority w:val="1"/>
    <w:qFormat/>
    <w:rsid w:val="00061255"/>
    <w:pPr>
      <w:spacing w:after="0" w:line="240" w:lineRule="auto"/>
    </w:pPr>
  </w:style>
  <w:style w:type="paragraph" w:styleId="BodyText">
    <w:name w:val="Body Text"/>
    <w:basedOn w:val="Normal"/>
    <w:link w:val="BodyTextChar"/>
    <w:uiPriority w:val="1"/>
    <w:qFormat/>
    <w:rsid w:val="007236F6"/>
    <w:pPr>
      <w:widowControl w:val="0"/>
      <w:autoSpaceDE w:val="0"/>
      <w:autoSpaceDN w:val="0"/>
      <w:spacing w:after="0" w:line="240" w:lineRule="auto"/>
    </w:pPr>
    <w:rPr>
      <w:rFonts w:ascii="Times New Roman" w:eastAsia="Times New Roman" w:hAnsi="Times New Roman" w:cs="Times New Roman"/>
      <w:sz w:val="24"/>
      <w:szCs w:val="24"/>
      <w:lang w:eastAsia="x-none"/>
    </w:rPr>
  </w:style>
  <w:style w:type="character" w:customStyle="1" w:styleId="BodyTextChar">
    <w:name w:val="Body Text Char"/>
    <w:basedOn w:val="DefaultParagraphFont"/>
    <w:link w:val="BodyText"/>
    <w:uiPriority w:val="1"/>
    <w:rsid w:val="007236F6"/>
    <w:rPr>
      <w:rFonts w:ascii="Times New Roman" w:eastAsia="Times New Roman"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04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primaria@marghitaonline.ro"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A7292-BFEA-427A-A9A9-D247001E0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1419</Words>
  <Characters>8090</Characters>
  <Application>Microsoft Office Word</Application>
  <DocSecurity>0</DocSecurity>
  <Lines>67</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Elena CIUPE</cp:lastModifiedBy>
  <cp:revision>4</cp:revision>
  <dcterms:created xsi:type="dcterms:W3CDTF">2025-04-17T08:16:00Z</dcterms:created>
  <dcterms:modified xsi:type="dcterms:W3CDTF">2025-04-17T08:30:00Z</dcterms:modified>
</cp:coreProperties>
</file>