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0FC0C" w14:textId="77777777" w:rsidR="00E95304" w:rsidRDefault="00E95304" w:rsidP="0067227F">
      <w:pPr>
        <w:spacing w:before="0" w:line="276" w:lineRule="auto"/>
        <w:rPr>
          <w:rFonts w:ascii="Times New Roman" w:hAnsi="Times New Roman"/>
          <w:b/>
          <w:bCs/>
          <w:sz w:val="24"/>
        </w:rPr>
      </w:pPr>
    </w:p>
    <w:p w14:paraId="2254DD23" w14:textId="4913F5FE" w:rsidR="00FB6EBC" w:rsidRPr="00C461A0" w:rsidRDefault="00D467CD" w:rsidP="004E567F">
      <w:pPr>
        <w:spacing w:before="0" w:line="276" w:lineRule="auto"/>
        <w:jc w:val="right"/>
        <w:rPr>
          <w:rFonts w:ascii="Times New Roman" w:hAnsi="Times New Roman"/>
          <w:b/>
          <w:bCs/>
          <w:sz w:val="24"/>
        </w:rPr>
      </w:pPr>
      <w:r w:rsidRPr="00C461A0">
        <w:rPr>
          <w:rFonts w:ascii="Times New Roman" w:hAnsi="Times New Roman"/>
          <w:b/>
          <w:bCs/>
          <w:sz w:val="24"/>
        </w:rPr>
        <w:t>Anexa nr.1 la HC</w:t>
      </w:r>
      <w:r w:rsidR="00F23D65">
        <w:rPr>
          <w:rFonts w:ascii="Times New Roman" w:hAnsi="Times New Roman"/>
          <w:b/>
          <w:bCs/>
          <w:sz w:val="24"/>
        </w:rPr>
        <w:t>L</w:t>
      </w:r>
      <w:r w:rsidRPr="00C461A0">
        <w:rPr>
          <w:rFonts w:ascii="Times New Roman" w:hAnsi="Times New Roman"/>
          <w:b/>
          <w:bCs/>
          <w:sz w:val="24"/>
        </w:rPr>
        <w:t xml:space="preserve"> nr. ..........</w:t>
      </w:r>
    </w:p>
    <w:p w14:paraId="1781DFA7" w14:textId="77777777" w:rsidR="002968F2" w:rsidRPr="00C461A0" w:rsidRDefault="002968F2" w:rsidP="004E567F">
      <w:pPr>
        <w:spacing w:before="0" w:line="276" w:lineRule="auto"/>
        <w:rPr>
          <w:rFonts w:ascii="Times New Roman" w:hAnsi="Times New Roman"/>
          <w:sz w:val="24"/>
        </w:rPr>
      </w:pPr>
    </w:p>
    <w:p w14:paraId="6EB7ECCF" w14:textId="27538A41" w:rsidR="00D467CD" w:rsidRPr="00C461A0" w:rsidRDefault="004C7EF5" w:rsidP="004E567F">
      <w:pPr>
        <w:spacing w:before="0" w:line="276" w:lineRule="auto"/>
        <w:jc w:val="both"/>
        <w:rPr>
          <w:rFonts w:ascii="Times New Roman" w:hAnsi="Times New Roman"/>
          <w:sz w:val="24"/>
        </w:rPr>
      </w:pPr>
      <w:r w:rsidRPr="00C461A0">
        <w:rPr>
          <w:rFonts w:ascii="Times New Roman" w:hAnsi="Times New Roman"/>
          <w:sz w:val="24"/>
        </w:rPr>
        <w:t>Caracteristici</w:t>
      </w:r>
      <w:r w:rsidR="004E567F" w:rsidRPr="00C461A0">
        <w:rPr>
          <w:rFonts w:ascii="Times New Roman" w:hAnsi="Times New Roman"/>
          <w:sz w:val="24"/>
        </w:rPr>
        <w:t>le</w:t>
      </w:r>
      <w:r w:rsidRPr="00C461A0">
        <w:rPr>
          <w:rFonts w:ascii="Times New Roman" w:hAnsi="Times New Roman"/>
          <w:sz w:val="24"/>
        </w:rPr>
        <w:t xml:space="preserve"> principale </w:t>
      </w:r>
      <w:r w:rsidR="004E567F" w:rsidRPr="00C461A0">
        <w:rPr>
          <w:rFonts w:ascii="Times New Roman" w:hAnsi="Times New Roman"/>
          <w:sz w:val="24"/>
        </w:rPr>
        <w:t>ș</w:t>
      </w:r>
      <w:r w:rsidRPr="00C461A0">
        <w:rPr>
          <w:rFonts w:ascii="Times New Roman" w:hAnsi="Times New Roman"/>
          <w:sz w:val="24"/>
        </w:rPr>
        <w:t>i indicator</w:t>
      </w:r>
      <w:r w:rsidR="004E567F" w:rsidRPr="00C461A0">
        <w:rPr>
          <w:rFonts w:ascii="Times New Roman" w:hAnsi="Times New Roman"/>
          <w:sz w:val="24"/>
        </w:rPr>
        <w:t>i</w:t>
      </w:r>
      <w:r w:rsidRPr="00C461A0">
        <w:rPr>
          <w:rFonts w:ascii="Times New Roman" w:hAnsi="Times New Roman"/>
          <w:sz w:val="24"/>
        </w:rPr>
        <w:t>i tehnico</w:t>
      </w:r>
      <w:r w:rsidR="00794FCA" w:rsidRPr="00C461A0">
        <w:rPr>
          <w:rFonts w:ascii="Times New Roman" w:hAnsi="Times New Roman"/>
          <w:sz w:val="24"/>
        </w:rPr>
        <w:t>-</w:t>
      </w:r>
      <w:r w:rsidRPr="00C461A0">
        <w:rPr>
          <w:rFonts w:ascii="Times New Roman" w:hAnsi="Times New Roman"/>
          <w:sz w:val="24"/>
        </w:rPr>
        <w:t>economici cuprin</w:t>
      </w:r>
      <w:r w:rsidR="004E567F" w:rsidRPr="00C461A0">
        <w:rPr>
          <w:rFonts w:ascii="Times New Roman" w:hAnsi="Times New Roman"/>
          <w:sz w:val="24"/>
        </w:rPr>
        <w:t>ș</w:t>
      </w:r>
      <w:r w:rsidRPr="00C461A0">
        <w:rPr>
          <w:rFonts w:ascii="Times New Roman" w:hAnsi="Times New Roman"/>
          <w:sz w:val="24"/>
        </w:rPr>
        <w:t xml:space="preserve">i </w:t>
      </w:r>
      <w:r w:rsidR="004E567F" w:rsidRPr="00C461A0">
        <w:rPr>
          <w:rFonts w:ascii="Times New Roman" w:hAnsi="Times New Roman"/>
          <w:sz w:val="24"/>
        </w:rPr>
        <w:t>î</w:t>
      </w:r>
      <w:r w:rsidRPr="00C461A0">
        <w:rPr>
          <w:rFonts w:ascii="Times New Roman" w:hAnsi="Times New Roman"/>
          <w:sz w:val="24"/>
        </w:rPr>
        <w:t xml:space="preserve">n </w:t>
      </w:r>
      <w:r w:rsidR="004E567F" w:rsidRPr="00C461A0">
        <w:rPr>
          <w:rFonts w:ascii="Times New Roman" w:hAnsi="Times New Roman"/>
          <w:sz w:val="24"/>
        </w:rPr>
        <w:t xml:space="preserve">Studiul de fezabilitate aferent proiectului </w:t>
      </w:r>
      <w:r w:rsidRPr="00C461A0">
        <w:rPr>
          <w:rFonts w:ascii="Times New Roman" w:hAnsi="Times New Roman"/>
          <w:sz w:val="24"/>
        </w:rPr>
        <w:t xml:space="preserve"> </w:t>
      </w:r>
      <w:r w:rsidR="004E567F" w:rsidRPr="00C461A0">
        <w:rPr>
          <w:rFonts w:ascii="Times New Roman" w:hAnsi="Times New Roman"/>
          <w:sz w:val="24"/>
        </w:rPr>
        <w:t>„</w:t>
      </w:r>
      <w:r w:rsidR="00BD11CE">
        <w:rPr>
          <w:rFonts w:ascii="Times New Roman" w:hAnsi="Times New Roman"/>
          <w:b/>
          <w:bCs/>
          <w:kern w:val="2"/>
          <w:sz w:val="24"/>
          <w14:ligatures w14:val="standardContextual"/>
        </w:rPr>
        <w:t>DIGITALIZAREA COMUNEI MĂRĂCINENI, JUDEȚUL ARGEȘ</w:t>
      </w:r>
      <w:r w:rsidR="004E567F" w:rsidRPr="00C461A0">
        <w:rPr>
          <w:rFonts w:ascii="Times New Roman" w:hAnsi="Times New Roman"/>
          <w:sz w:val="24"/>
        </w:rPr>
        <w:t>”</w:t>
      </w:r>
    </w:p>
    <w:p w14:paraId="1BF017AF" w14:textId="64C961C0" w:rsidR="004C7EF5" w:rsidRPr="00C461A0" w:rsidRDefault="004C7EF5" w:rsidP="004E567F">
      <w:pPr>
        <w:spacing w:before="0" w:line="276" w:lineRule="auto"/>
        <w:rPr>
          <w:rFonts w:ascii="Times New Roman" w:hAnsi="Times New Roman"/>
          <w:sz w:val="24"/>
        </w:rPr>
      </w:pPr>
    </w:p>
    <w:p w14:paraId="1CB7E00A" w14:textId="3A7B48E9" w:rsidR="004C7EF5" w:rsidRPr="00BC5D53" w:rsidRDefault="00C461A0" w:rsidP="00C461A0">
      <w:pPr>
        <w:spacing w:before="0" w:line="276" w:lineRule="auto"/>
        <w:jc w:val="both"/>
        <w:rPr>
          <w:rFonts w:ascii="Times New Roman" w:hAnsi="Times New Roman"/>
          <w:b/>
          <w:bCs/>
          <w:sz w:val="24"/>
        </w:rPr>
      </w:pPr>
      <w:r w:rsidRPr="00C461A0">
        <w:rPr>
          <w:rFonts w:ascii="Times New Roman" w:hAnsi="Times New Roman"/>
          <w:b/>
          <w:bCs/>
          <w:sz w:val="24"/>
        </w:rPr>
        <w:t xml:space="preserve">Solicitant de finanțare: </w:t>
      </w:r>
      <w:r w:rsidR="00BC5D53" w:rsidRPr="00BC5D53">
        <w:rPr>
          <w:rFonts w:ascii="Times New Roman" w:hAnsi="Times New Roman"/>
          <w:b/>
          <w:bCs/>
          <w:sz w:val="24"/>
        </w:rPr>
        <w:t xml:space="preserve">U.A.T. </w:t>
      </w:r>
      <w:r w:rsidR="00BD11CE">
        <w:rPr>
          <w:rFonts w:ascii="Times New Roman" w:hAnsi="Times New Roman"/>
          <w:b/>
          <w:bCs/>
          <w:sz w:val="24"/>
        </w:rPr>
        <w:t>Comuna Mărăcineni</w:t>
      </w:r>
    </w:p>
    <w:p w14:paraId="7603981F" w14:textId="3976C35E" w:rsidR="004C7EF5" w:rsidRPr="00C461A0" w:rsidRDefault="004C7EF5" w:rsidP="004E567F">
      <w:pPr>
        <w:spacing w:before="0" w:line="276" w:lineRule="auto"/>
        <w:jc w:val="both"/>
        <w:rPr>
          <w:rFonts w:ascii="Times New Roman" w:hAnsi="Times New Roman"/>
          <w:b/>
          <w:bCs/>
          <w:sz w:val="24"/>
        </w:rPr>
      </w:pPr>
      <w:r w:rsidRPr="00C461A0">
        <w:rPr>
          <w:rFonts w:ascii="Times New Roman" w:hAnsi="Times New Roman"/>
          <w:b/>
          <w:bCs/>
          <w:sz w:val="24"/>
        </w:rPr>
        <w:t>Denumirea obiectivului: „</w:t>
      </w:r>
      <w:r w:rsidR="00BD11CE">
        <w:rPr>
          <w:rFonts w:ascii="Times New Roman" w:hAnsi="Times New Roman"/>
          <w:b/>
          <w:bCs/>
          <w:kern w:val="2"/>
          <w:sz w:val="24"/>
          <w14:ligatures w14:val="standardContextual"/>
        </w:rPr>
        <w:t>DIGITALIZAREA COMUNEI MĂRĂCINENI, JUDEȚUL ARGEȘ</w:t>
      </w:r>
      <w:r w:rsidRPr="00C461A0">
        <w:rPr>
          <w:rFonts w:ascii="Times New Roman" w:hAnsi="Times New Roman"/>
          <w:b/>
          <w:bCs/>
          <w:sz w:val="24"/>
        </w:rPr>
        <w:t>”</w:t>
      </w:r>
    </w:p>
    <w:p w14:paraId="55B516CB" w14:textId="1F38545F" w:rsidR="004C7EF5" w:rsidRPr="00C461A0" w:rsidRDefault="004C7EF5" w:rsidP="004E567F">
      <w:pPr>
        <w:spacing w:before="0" w:line="276" w:lineRule="auto"/>
        <w:rPr>
          <w:rFonts w:ascii="Times New Roman" w:hAnsi="Times New Roman"/>
          <w:sz w:val="24"/>
        </w:rPr>
      </w:pPr>
    </w:p>
    <w:p w14:paraId="5BB577DC" w14:textId="5BD4190A" w:rsidR="00226CA9" w:rsidRDefault="00226CA9" w:rsidP="004E567F">
      <w:pPr>
        <w:spacing w:before="0" w:line="276" w:lineRule="auto"/>
        <w:rPr>
          <w:rFonts w:ascii="Times New Roman" w:hAnsi="Times New Roman"/>
          <w:b/>
          <w:bCs/>
          <w:sz w:val="24"/>
        </w:rPr>
      </w:pPr>
      <w:r w:rsidRPr="00C461A0">
        <w:rPr>
          <w:rFonts w:ascii="Times New Roman" w:hAnsi="Times New Roman"/>
          <w:b/>
          <w:bCs/>
          <w:sz w:val="24"/>
        </w:rPr>
        <w:t>Descrierea sumar</w:t>
      </w:r>
      <w:r w:rsidR="00794FCA" w:rsidRPr="00C461A0">
        <w:rPr>
          <w:rFonts w:ascii="Times New Roman" w:hAnsi="Times New Roman"/>
          <w:b/>
          <w:bCs/>
          <w:sz w:val="24"/>
        </w:rPr>
        <w:t>ă</w:t>
      </w:r>
      <w:r w:rsidRPr="00C461A0">
        <w:rPr>
          <w:rFonts w:ascii="Times New Roman" w:hAnsi="Times New Roman"/>
          <w:b/>
          <w:bCs/>
          <w:sz w:val="24"/>
        </w:rPr>
        <w:t xml:space="preserve"> a </w:t>
      </w:r>
      <w:r w:rsidR="00BF5F9B" w:rsidRPr="00C461A0">
        <w:rPr>
          <w:rFonts w:ascii="Times New Roman" w:hAnsi="Times New Roman"/>
          <w:b/>
          <w:bCs/>
          <w:sz w:val="24"/>
        </w:rPr>
        <w:t>investitiei:</w:t>
      </w:r>
    </w:p>
    <w:p w14:paraId="27036A24" w14:textId="77777777" w:rsidR="00BC5D53" w:rsidRDefault="00BC5D53" w:rsidP="00BC5D53">
      <w:pPr>
        <w:spacing w:line="276" w:lineRule="auto"/>
        <w:jc w:val="both"/>
        <w:rPr>
          <w:rFonts w:ascii="Times New Roman" w:hAnsi="Times New Roman"/>
          <w:b/>
          <w:sz w:val="24"/>
        </w:rPr>
      </w:pPr>
    </w:p>
    <w:p w14:paraId="4CBAE7EF" w14:textId="77777777" w:rsidR="00036889" w:rsidRPr="00494789" w:rsidRDefault="00036889" w:rsidP="00036889">
      <w:pPr>
        <w:spacing w:before="100" w:beforeAutospacing="1" w:after="100" w:afterAutospacing="1" w:line="276" w:lineRule="auto"/>
        <w:ind w:firstLine="708"/>
        <w:jc w:val="both"/>
        <w:rPr>
          <w:rFonts w:ascii="Times New Roman" w:hAnsi="Times New Roman"/>
          <w:bCs/>
          <w:sz w:val="24"/>
        </w:rPr>
      </w:pPr>
      <w:r w:rsidRPr="00090A12">
        <w:rPr>
          <w:rFonts w:ascii="Times New Roman" w:hAnsi="Times New Roman"/>
          <w:b/>
          <w:sz w:val="24"/>
        </w:rPr>
        <w:t xml:space="preserve">Obiectivul general </w:t>
      </w:r>
      <w:r w:rsidRPr="00090A12">
        <w:rPr>
          <w:rFonts w:ascii="Times New Roman" w:hAnsi="Times New Roman"/>
          <w:bCs/>
          <w:sz w:val="24"/>
        </w:rPr>
        <w:t xml:space="preserve">al proiectului constă în creșterea gradului de digitalizare a serviciilor publice locale puse la dispoziția cetățenilor și a mediului de afaceri de către </w:t>
      </w:r>
      <w:r w:rsidRPr="00090A12">
        <w:rPr>
          <w:rFonts w:ascii="Times New Roman" w:hAnsi="Times New Roman"/>
          <w:b/>
          <w:bCs/>
          <w:sz w:val="24"/>
        </w:rPr>
        <w:t>UAT Comuna Mărăcineni</w:t>
      </w:r>
      <w:r w:rsidRPr="00090A12">
        <w:rPr>
          <w:rFonts w:ascii="Times New Roman" w:hAnsi="Times New Roman"/>
          <w:sz w:val="24"/>
        </w:rPr>
        <w:t xml:space="preserve"> </w:t>
      </w:r>
      <w:r w:rsidRPr="00090A12">
        <w:rPr>
          <w:rFonts w:ascii="Times New Roman" w:hAnsi="Times New Roman"/>
          <w:bCs/>
          <w:sz w:val="24"/>
        </w:rPr>
        <w:t>prin dezvoltarea unui sistem informatic integrat de servicii publice electronice și asigurarea infrastructurii hardware și software necesare pentru transformarea digitală a instituției în vederea îmbunătățirii calității serviciului public.</w:t>
      </w:r>
    </w:p>
    <w:p w14:paraId="46DF8C3A" w14:textId="77777777" w:rsidR="00036889" w:rsidRPr="00494789" w:rsidRDefault="00036889" w:rsidP="00036889">
      <w:pPr>
        <w:pStyle w:val="NormalWeb"/>
        <w:spacing w:line="276" w:lineRule="auto"/>
        <w:ind w:left="720" w:firstLine="0"/>
        <w:rPr>
          <w:b/>
          <w:color w:val="auto"/>
          <w:lang w:val="ro-RO"/>
        </w:rPr>
      </w:pPr>
      <w:r w:rsidRPr="00494789">
        <w:rPr>
          <w:b/>
          <w:color w:val="auto"/>
          <w:lang w:val="ro-RO"/>
        </w:rPr>
        <w:t>Obiective specifice:</w:t>
      </w:r>
    </w:p>
    <w:p w14:paraId="09135C93" w14:textId="77777777" w:rsidR="00036889" w:rsidRPr="00A0010C" w:rsidRDefault="00036889" w:rsidP="00036889">
      <w:pPr>
        <w:pStyle w:val="NormalWeb"/>
        <w:numPr>
          <w:ilvl w:val="1"/>
          <w:numId w:val="12"/>
        </w:numPr>
        <w:spacing w:before="0" w:beforeAutospacing="0" w:after="120" w:afterAutospacing="0" w:line="276" w:lineRule="auto"/>
        <w:ind w:left="576"/>
        <w:rPr>
          <w:bCs/>
          <w:color w:val="auto"/>
          <w:lang w:val="ro-RO"/>
        </w:rPr>
      </w:pPr>
      <w:r w:rsidRPr="00A0010C">
        <w:rPr>
          <w:bCs/>
          <w:color w:val="auto"/>
          <w:lang w:val="ro-RO"/>
        </w:rPr>
        <w:t>Creșterea gradului de maturitate digitală a Solicitantului cu peste 60% față de situația fără proiect (momentul Raportului auditului inițial) prin implementarea și utilizarea celor mai recente tehnologii informatice care vor asigura interoperabilitatea sistemului informatic integrat propus prin proiect cu alte sisteme informatice deja existente;</w:t>
      </w:r>
    </w:p>
    <w:p w14:paraId="46D31C2A" w14:textId="77777777" w:rsidR="00036889" w:rsidRPr="00A0010C" w:rsidRDefault="00036889" w:rsidP="00036889">
      <w:pPr>
        <w:pStyle w:val="NormalWeb"/>
        <w:numPr>
          <w:ilvl w:val="1"/>
          <w:numId w:val="12"/>
        </w:numPr>
        <w:spacing w:before="0" w:beforeAutospacing="0" w:after="120" w:afterAutospacing="0" w:line="276" w:lineRule="auto"/>
        <w:ind w:left="576"/>
        <w:rPr>
          <w:bCs/>
          <w:color w:val="auto"/>
          <w:lang w:val="ro-RO"/>
        </w:rPr>
      </w:pPr>
      <w:r w:rsidRPr="00A0010C">
        <w:rPr>
          <w:bCs/>
          <w:color w:val="auto"/>
          <w:lang w:val="ro-RO"/>
        </w:rPr>
        <w:t>Creșterea numărului de utilizatori de servicii publice digitale noi și optimizate cu peste 60% față de momentul depunerii proiectului;</w:t>
      </w:r>
    </w:p>
    <w:p w14:paraId="2BEC49E8" w14:textId="77777777" w:rsidR="00036889" w:rsidRPr="00A0010C" w:rsidRDefault="00036889" w:rsidP="00036889">
      <w:pPr>
        <w:pStyle w:val="NormalWeb"/>
        <w:numPr>
          <w:ilvl w:val="1"/>
          <w:numId w:val="12"/>
        </w:numPr>
        <w:spacing w:before="0" w:beforeAutospacing="0" w:after="120" w:afterAutospacing="0" w:line="276" w:lineRule="auto"/>
        <w:ind w:left="576"/>
        <w:rPr>
          <w:bCs/>
          <w:color w:val="auto"/>
          <w:lang w:val="ro-RO"/>
        </w:rPr>
      </w:pPr>
      <w:r w:rsidRPr="00A0010C">
        <w:rPr>
          <w:bCs/>
          <w:color w:val="auto"/>
          <w:lang w:val="ro-RO"/>
        </w:rPr>
        <w:t>Întărirea capacității administrative a Solicitantului în domeniul digitalizării prin instruirea utilizatorilor și administratorilor sistemului informatic integrat de servicii publice electronice propus prin proiect;</w:t>
      </w:r>
    </w:p>
    <w:p w14:paraId="17D7CC07" w14:textId="77777777" w:rsidR="00036889" w:rsidRDefault="00036889" w:rsidP="00BC5D53">
      <w:pPr>
        <w:spacing w:line="276" w:lineRule="auto"/>
        <w:jc w:val="both"/>
        <w:rPr>
          <w:rFonts w:ascii="Times New Roman" w:hAnsi="Times New Roman"/>
          <w:b/>
          <w:sz w:val="24"/>
        </w:rPr>
      </w:pPr>
    </w:p>
    <w:p w14:paraId="5629C8EE" w14:textId="767C8123" w:rsidR="00A21D26" w:rsidRPr="00EF0DA5" w:rsidRDefault="00A21D26" w:rsidP="00E4563F">
      <w:pPr>
        <w:spacing w:line="276" w:lineRule="auto"/>
        <w:ind w:firstLine="708"/>
        <w:jc w:val="both"/>
        <w:rPr>
          <w:rFonts w:ascii="Times New Roman" w:hAnsi="Times New Roman"/>
          <w:sz w:val="24"/>
        </w:rPr>
      </w:pPr>
      <w:r>
        <w:rPr>
          <w:rFonts w:ascii="Times New Roman" w:hAnsi="Times New Roman"/>
          <w:sz w:val="24"/>
        </w:rPr>
        <w:t xml:space="preserve">Proiectul </w:t>
      </w:r>
      <w:r w:rsidRPr="00EF0DA5">
        <w:rPr>
          <w:rFonts w:ascii="Times New Roman" w:hAnsi="Times New Roman"/>
          <w:sz w:val="24"/>
        </w:rPr>
        <w:t xml:space="preserve">propune implementarea Hub-ului Cetățeanului Comunei Mărăcineni printr-o abordare cloud at the edge centrată pe suveranitatea datelor în avantajul cetățenilor comunei Mărăcineni și independența tehnologică, valorificând oportunitatea finanțării axei de finanțare  pentru a construi o infrastructură proprie robustă. Proiectul se va implementa având în centru containerul modular EdgeDatapod ca unitate autonomă de procesare și stocare, completat de ecosisteme IoT inteligente (VerdeCampion, VeziȘiTraversezi, EcoEvent) și terminale self-service distribuite strategic în comunitate, toate interconectate printr-o rețea de </w:t>
      </w:r>
      <w:r w:rsidRPr="00EF0DA5">
        <w:rPr>
          <w:rFonts w:ascii="Times New Roman" w:hAnsi="Times New Roman"/>
          <w:sz w:val="24"/>
        </w:rPr>
        <w:lastRenderedPageBreak/>
        <w:t>fibră optică locală nouă. Pentru comunitatea de business, aceasta infrastructura va reprezenta un cloud at the edge, intrucat vor utiliza in comun resurse impreuna cu functionarii primariei. </w:t>
      </w:r>
    </w:p>
    <w:p w14:paraId="1C0E2DCD" w14:textId="57C549DB" w:rsidR="00A21D26" w:rsidRPr="00EF0DA5" w:rsidRDefault="00A21D26" w:rsidP="00A21D26">
      <w:pPr>
        <w:rPr>
          <w:rFonts w:ascii="Times New Roman" w:hAnsi="Times New Roman"/>
          <w:sz w:val="24"/>
        </w:rPr>
      </w:pPr>
      <w:r w:rsidRPr="00EF0DA5">
        <w:rPr>
          <w:rFonts w:ascii="Times New Roman" w:hAnsi="Times New Roman"/>
          <w:sz w:val="24"/>
        </w:rPr>
        <w:t> </w:t>
      </w:r>
      <w:r w:rsidRPr="00EF0DA5">
        <w:rPr>
          <w:rFonts w:ascii="Times New Roman" w:hAnsi="Times New Roman"/>
          <w:i/>
          <w:iCs/>
          <w:sz w:val="24"/>
        </w:rPr>
        <w:t xml:space="preserve">Obiectivele </w:t>
      </w:r>
      <w:r w:rsidR="00F739C2">
        <w:rPr>
          <w:rFonts w:ascii="Times New Roman" w:hAnsi="Times New Roman"/>
          <w:i/>
          <w:iCs/>
          <w:sz w:val="24"/>
        </w:rPr>
        <w:t>tehnice constau în:</w:t>
      </w:r>
      <w:r w:rsidRPr="00EF0DA5">
        <w:rPr>
          <w:rFonts w:ascii="Times New Roman" w:hAnsi="Times New Roman"/>
          <w:i/>
          <w:iCs/>
          <w:sz w:val="24"/>
        </w:rPr>
        <w:t> </w:t>
      </w:r>
      <w:r w:rsidRPr="00EF0DA5">
        <w:rPr>
          <w:rFonts w:ascii="Times New Roman" w:hAnsi="Times New Roman"/>
          <w:sz w:val="24"/>
        </w:rPr>
        <w:t> </w:t>
      </w:r>
    </w:p>
    <w:p w14:paraId="66FFD50E" w14:textId="46AF302C" w:rsidR="00A21D26" w:rsidRPr="00EF0DA5" w:rsidRDefault="00A21D26" w:rsidP="00A21D26">
      <w:pPr>
        <w:numPr>
          <w:ilvl w:val="0"/>
          <w:numId w:val="15"/>
        </w:numPr>
        <w:spacing w:before="0" w:after="160" w:line="278" w:lineRule="auto"/>
        <w:jc w:val="both"/>
        <w:rPr>
          <w:rFonts w:ascii="Times New Roman" w:hAnsi="Times New Roman"/>
          <w:sz w:val="24"/>
        </w:rPr>
      </w:pPr>
      <w:r w:rsidRPr="00EF0DA5">
        <w:rPr>
          <w:rFonts w:ascii="Times New Roman" w:hAnsi="Times New Roman"/>
          <w:sz w:val="24"/>
        </w:rPr>
        <w:t>Crearea unei infrastructuri IT autonome, securizate și complet controlate de primărie</w:t>
      </w:r>
      <w:r w:rsidR="00F739C2">
        <w:rPr>
          <w:rFonts w:ascii="Times New Roman" w:hAnsi="Times New Roman"/>
          <w:sz w:val="24"/>
        </w:rPr>
        <w:t>;</w:t>
      </w:r>
      <w:r w:rsidRPr="00EF0DA5">
        <w:rPr>
          <w:rFonts w:ascii="Times New Roman" w:hAnsi="Times New Roman"/>
          <w:sz w:val="24"/>
        </w:rPr>
        <w:t> </w:t>
      </w:r>
    </w:p>
    <w:p w14:paraId="7F9D7424" w14:textId="7B639D49" w:rsidR="00A21D26" w:rsidRPr="00EF0DA5" w:rsidRDefault="00A21D26" w:rsidP="00A21D26">
      <w:pPr>
        <w:numPr>
          <w:ilvl w:val="0"/>
          <w:numId w:val="16"/>
        </w:numPr>
        <w:spacing w:before="0" w:after="160" w:line="278" w:lineRule="auto"/>
        <w:jc w:val="both"/>
        <w:rPr>
          <w:rFonts w:ascii="Times New Roman" w:hAnsi="Times New Roman"/>
          <w:sz w:val="24"/>
          <w:lang w:val="pt-PT"/>
        </w:rPr>
      </w:pPr>
      <w:r w:rsidRPr="00EF0DA5">
        <w:rPr>
          <w:rFonts w:ascii="Times New Roman" w:hAnsi="Times New Roman"/>
          <w:sz w:val="24"/>
        </w:rPr>
        <w:t>Implementarea platformei "Contul Cetățeanului" cu stocarea locală a documentelor cetățenilor</w:t>
      </w:r>
      <w:r w:rsidR="00F739C2">
        <w:rPr>
          <w:rFonts w:ascii="Times New Roman" w:hAnsi="Times New Roman"/>
          <w:sz w:val="24"/>
          <w:lang w:val="pt-PT"/>
        </w:rPr>
        <w:t>;</w:t>
      </w:r>
    </w:p>
    <w:p w14:paraId="567D8529" w14:textId="0DB155F1" w:rsidR="00A21D26" w:rsidRPr="00EF0DA5" w:rsidRDefault="00A21D26" w:rsidP="00A21D26">
      <w:pPr>
        <w:numPr>
          <w:ilvl w:val="0"/>
          <w:numId w:val="17"/>
        </w:numPr>
        <w:spacing w:before="0" w:after="160" w:line="278" w:lineRule="auto"/>
        <w:jc w:val="both"/>
        <w:rPr>
          <w:rFonts w:ascii="Times New Roman" w:hAnsi="Times New Roman"/>
          <w:sz w:val="24"/>
          <w:lang w:val="pt-PT"/>
        </w:rPr>
      </w:pPr>
      <w:r w:rsidRPr="00EF0DA5">
        <w:rPr>
          <w:rFonts w:ascii="Times New Roman" w:hAnsi="Times New Roman"/>
          <w:sz w:val="24"/>
        </w:rPr>
        <w:t>Dezvoltarea platformei integrate de corelație a datelor pentru valorificarea metadatelor generate de sistemele IoT</w:t>
      </w:r>
      <w:r w:rsidR="00F739C2">
        <w:rPr>
          <w:rFonts w:ascii="Times New Roman" w:hAnsi="Times New Roman"/>
          <w:sz w:val="24"/>
          <w:lang w:val="pt-PT"/>
        </w:rPr>
        <w:t>;</w:t>
      </w:r>
    </w:p>
    <w:p w14:paraId="286A47F1" w14:textId="5447CBA2" w:rsidR="00A21D26" w:rsidRPr="00EF0DA5" w:rsidRDefault="00A21D26" w:rsidP="00A21D26">
      <w:pPr>
        <w:numPr>
          <w:ilvl w:val="0"/>
          <w:numId w:val="18"/>
        </w:numPr>
        <w:spacing w:before="0" w:after="160" w:line="278" w:lineRule="auto"/>
        <w:jc w:val="both"/>
        <w:rPr>
          <w:rFonts w:ascii="Times New Roman" w:hAnsi="Times New Roman"/>
          <w:sz w:val="24"/>
        </w:rPr>
      </w:pPr>
      <w:r w:rsidRPr="00EF0DA5">
        <w:rPr>
          <w:rFonts w:ascii="Times New Roman" w:hAnsi="Times New Roman"/>
          <w:sz w:val="24"/>
        </w:rPr>
        <w:t>Implementarea sistemului SafeCall pentru asistența persoanelor vulnerabile</w:t>
      </w:r>
      <w:r w:rsidR="00F739C2">
        <w:rPr>
          <w:rFonts w:ascii="Times New Roman" w:hAnsi="Times New Roman"/>
          <w:sz w:val="24"/>
        </w:rPr>
        <w:t>;</w:t>
      </w:r>
    </w:p>
    <w:p w14:paraId="1056BE6C" w14:textId="1E0E6A8D" w:rsidR="00A21D26" w:rsidRPr="00EF0DA5" w:rsidRDefault="00A21D26" w:rsidP="00A21D26">
      <w:pPr>
        <w:numPr>
          <w:ilvl w:val="0"/>
          <w:numId w:val="19"/>
        </w:numPr>
        <w:spacing w:before="0" w:after="160" w:line="278" w:lineRule="auto"/>
        <w:jc w:val="both"/>
        <w:rPr>
          <w:rFonts w:ascii="Times New Roman" w:hAnsi="Times New Roman"/>
          <w:sz w:val="24"/>
          <w:lang w:val="pt-PT"/>
        </w:rPr>
      </w:pPr>
      <w:r w:rsidRPr="00EF0DA5">
        <w:rPr>
          <w:rFonts w:ascii="Times New Roman" w:hAnsi="Times New Roman"/>
          <w:sz w:val="24"/>
        </w:rPr>
        <w:t>Dezvoltarea rețelei de fibră optică pentru interconectarea tuturor componentelor digitale din comună</w:t>
      </w:r>
      <w:r w:rsidR="00F739C2">
        <w:rPr>
          <w:rFonts w:ascii="Times New Roman" w:hAnsi="Times New Roman"/>
          <w:sz w:val="24"/>
          <w:lang w:val="pt-PT"/>
        </w:rPr>
        <w:t>;</w:t>
      </w:r>
    </w:p>
    <w:p w14:paraId="6AD3EEDA" w14:textId="5179ABCF" w:rsidR="00A21D26" w:rsidRPr="00EF0DA5" w:rsidRDefault="00A21D26" w:rsidP="00A21D26">
      <w:pPr>
        <w:numPr>
          <w:ilvl w:val="0"/>
          <w:numId w:val="20"/>
        </w:numPr>
        <w:spacing w:before="0" w:after="160" w:line="278" w:lineRule="auto"/>
        <w:jc w:val="both"/>
        <w:rPr>
          <w:rFonts w:ascii="Times New Roman" w:hAnsi="Times New Roman"/>
          <w:sz w:val="24"/>
          <w:lang w:val="pt-PT"/>
        </w:rPr>
      </w:pPr>
      <w:r w:rsidRPr="00EF0DA5">
        <w:rPr>
          <w:rFonts w:ascii="Times New Roman" w:hAnsi="Times New Roman"/>
          <w:sz w:val="24"/>
        </w:rPr>
        <w:t>Asigurarea independenței tehnologice și financiare după perioada de finanțare de 5 ani</w:t>
      </w:r>
      <w:r w:rsidR="00F739C2">
        <w:rPr>
          <w:rFonts w:ascii="Times New Roman" w:hAnsi="Times New Roman"/>
          <w:sz w:val="24"/>
          <w:lang w:val="pt-PT"/>
        </w:rPr>
        <w:t>.</w:t>
      </w:r>
    </w:p>
    <w:p w14:paraId="5F7F152F" w14:textId="77777777" w:rsidR="00A21D26" w:rsidRPr="00EF0DA5" w:rsidRDefault="00A21D26" w:rsidP="00A21D26">
      <w:pPr>
        <w:rPr>
          <w:rFonts w:ascii="Times New Roman" w:hAnsi="Times New Roman"/>
          <w:sz w:val="24"/>
          <w:lang w:val="pt-PT"/>
        </w:rPr>
      </w:pPr>
      <w:r w:rsidRPr="00EF0DA5">
        <w:rPr>
          <w:rFonts w:ascii="Times New Roman" w:hAnsi="Times New Roman"/>
          <w:sz w:val="24"/>
          <w:lang w:val="pt-PT"/>
        </w:rPr>
        <w:t> </w:t>
      </w:r>
    </w:p>
    <w:p w14:paraId="295C8CCF" w14:textId="1FC6566F" w:rsidR="00A21D26" w:rsidRPr="00F739C2" w:rsidRDefault="00A21D26" w:rsidP="00A21D26">
      <w:pPr>
        <w:rPr>
          <w:rFonts w:ascii="Times New Roman" w:hAnsi="Times New Roman"/>
          <w:i/>
          <w:iCs/>
          <w:sz w:val="24"/>
        </w:rPr>
      </w:pPr>
      <w:r w:rsidRPr="00F739C2">
        <w:rPr>
          <w:rFonts w:ascii="Times New Roman" w:hAnsi="Times New Roman"/>
          <w:i/>
          <w:iCs/>
          <w:sz w:val="24"/>
        </w:rPr>
        <w:t>Rezultatele așteptate: </w:t>
      </w:r>
    </w:p>
    <w:p w14:paraId="5E92A7C8" w14:textId="16EEAC14" w:rsidR="00A21D26" w:rsidRPr="00EF0DA5" w:rsidRDefault="00A21D26" w:rsidP="00A21D26">
      <w:pPr>
        <w:numPr>
          <w:ilvl w:val="0"/>
          <w:numId w:val="21"/>
        </w:numPr>
        <w:spacing w:before="0" w:after="160" w:line="278" w:lineRule="auto"/>
        <w:jc w:val="both"/>
        <w:rPr>
          <w:rFonts w:ascii="Times New Roman" w:hAnsi="Times New Roman"/>
          <w:sz w:val="24"/>
          <w:lang w:val="pt-PT"/>
        </w:rPr>
      </w:pPr>
      <w:r w:rsidRPr="00EF0DA5">
        <w:rPr>
          <w:rFonts w:ascii="Times New Roman" w:hAnsi="Times New Roman"/>
          <w:sz w:val="24"/>
        </w:rPr>
        <w:t>Infrastructură IT completă și autonomă, deținută și controlată 100% de primărie</w:t>
      </w:r>
      <w:r>
        <w:rPr>
          <w:rFonts w:ascii="Times New Roman" w:hAnsi="Times New Roman"/>
          <w:sz w:val="24"/>
        </w:rPr>
        <w:t>;</w:t>
      </w:r>
      <w:r w:rsidRPr="00EF0DA5">
        <w:rPr>
          <w:rFonts w:ascii="Times New Roman" w:hAnsi="Times New Roman"/>
          <w:sz w:val="24"/>
          <w:lang w:val="pt-PT"/>
        </w:rPr>
        <w:t> </w:t>
      </w:r>
    </w:p>
    <w:p w14:paraId="3B3B818B" w14:textId="5255F668" w:rsidR="00A21D26" w:rsidRPr="00EF0DA5" w:rsidRDefault="00A21D26" w:rsidP="00A21D26">
      <w:pPr>
        <w:numPr>
          <w:ilvl w:val="0"/>
          <w:numId w:val="22"/>
        </w:numPr>
        <w:spacing w:before="0" w:after="160" w:line="278" w:lineRule="auto"/>
        <w:jc w:val="both"/>
        <w:rPr>
          <w:rFonts w:ascii="Times New Roman" w:hAnsi="Times New Roman"/>
          <w:sz w:val="24"/>
          <w:lang w:val="pt-PT"/>
        </w:rPr>
      </w:pPr>
      <w:r>
        <w:rPr>
          <w:rFonts w:ascii="Times New Roman" w:hAnsi="Times New Roman"/>
          <w:sz w:val="24"/>
        </w:rPr>
        <w:t>P</w:t>
      </w:r>
      <w:r w:rsidRPr="00EF0DA5">
        <w:rPr>
          <w:rFonts w:ascii="Times New Roman" w:hAnsi="Times New Roman"/>
          <w:sz w:val="24"/>
        </w:rPr>
        <w:t>latformă digitală integrată pentru servicii publice, cu uptime 99,9%</w:t>
      </w:r>
      <w:r>
        <w:rPr>
          <w:rFonts w:ascii="Times New Roman" w:hAnsi="Times New Roman"/>
          <w:sz w:val="24"/>
          <w:lang w:val="pt-PT"/>
        </w:rPr>
        <w:t>;</w:t>
      </w:r>
    </w:p>
    <w:p w14:paraId="74E57BD2" w14:textId="46DAC84D" w:rsidR="00A21D26" w:rsidRPr="00EF0DA5" w:rsidRDefault="00A21D26" w:rsidP="00A21D26">
      <w:pPr>
        <w:numPr>
          <w:ilvl w:val="0"/>
          <w:numId w:val="23"/>
        </w:numPr>
        <w:spacing w:before="0" w:after="160" w:line="278" w:lineRule="auto"/>
        <w:jc w:val="both"/>
        <w:rPr>
          <w:rFonts w:ascii="Times New Roman" w:hAnsi="Times New Roman"/>
          <w:sz w:val="24"/>
          <w:lang w:val="pt-PT"/>
        </w:rPr>
      </w:pPr>
      <w:r w:rsidRPr="00EF0DA5">
        <w:rPr>
          <w:rFonts w:ascii="Times New Roman" w:hAnsi="Times New Roman"/>
          <w:sz w:val="24"/>
        </w:rPr>
        <w:t>Un ecosistem de dispozitive IoT care generează date valoroase pentru comunitate</w:t>
      </w:r>
      <w:r>
        <w:rPr>
          <w:rFonts w:ascii="Times New Roman" w:hAnsi="Times New Roman"/>
          <w:sz w:val="24"/>
        </w:rPr>
        <w:t>;</w:t>
      </w:r>
      <w:r w:rsidRPr="00EF0DA5">
        <w:rPr>
          <w:rFonts w:ascii="Times New Roman" w:hAnsi="Times New Roman"/>
          <w:sz w:val="24"/>
          <w:lang w:val="pt-PT"/>
        </w:rPr>
        <w:t> </w:t>
      </w:r>
    </w:p>
    <w:p w14:paraId="22CC2EB0" w14:textId="5243079D" w:rsidR="00A21D26" w:rsidRPr="00EF0DA5" w:rsidRDefault="00A21D26" w:rsidP="00A21D26">
      <w:pPr>
        <w:numPr>
          <w:ilvl w:val="0"/>
          <w:numId w:val="24"/>
        </w:numPr>
        <w:spacing w:before="0" w:after="160" w:line="278" w:lineRule="auto"/>
        <w:jc w:val="both"/>
        <w:rPr>
          <w:rFonts w:ascii="Times New Roman" w:hAnsi="Times New Roman"/>
          <w:sz w:val="24"/>
          <w:lang w:val="pt-PT"/>
        </w:rPr>
      </w:pPr>
      <w:r w:rsidRPr="00EF0DA5">
        <w:rPr>
          <w:rFonts w:ascii="Times New Roman" w:hAnsi="Times New Roman"/>
          <w:sz w:val="24"/>
        </w:rPr>
        <w:t>platformă de corelație care transformă date simple în informații contextuale valoroase pentru cetățeni</w:t>
      </w:r>
      <w:r>
        <w:rPr>
          <w:rFonts w:ascii="Times New Roman" w:hAnsi="Times New Roman"/>
          <w:sz w:val="24"/>
        </w:rPr>
        <w:t>;</w:t>
      </w:r>
      <w:r w:rsidRPr="00EF0DA5">
        <w:rPr>
          <w:rFonts w:ascii="Times New Roman" w:hAnsi="Times New Roman"/>
          <w:sz w:val="24"/>
          <w:lang w:val="pt-PT"/>
        </w:rPr>
        <w:t> </w:t>
      </w:r>
    </w:p>
    <w:p w14:paraId="0E27D21C" w14:textId="70880379" w:rsidR="00A21D26" w:rsidRPr="00EF0DA5" w:rsidRDefault="00A21D26" w:rsidP="00A21D26">
      <w:pPr>
        <w:numPr>
          <w:ilvl w:val="0"/>
          <w:numId w:val="25"/>
        </w:numPr>
        <w:spacing w:before="0" w:after="160" w:line="278" w:lineRule="auto"/>
        <w:jc w:val="both"/>
        <w:rPr>
          <w:rFonts w:ascii="Times New Roman" w:hAnsi="Times New Roman"/>
          <w:sz w:val="24"/>
        </w:rPr>
      </w:pPr>
      <w:r w:rsidRPr="00EF0DA5">
        <w:rPr>
          <w:rFonts w:ascii="Times New Roman" w:hAnsi="Times New Roman"/>
          <w:sz w:val="24"/>
        </w:rPr>
        <w:t>Un sistem SafeCall funcțional pentru asistarea a minim 15 persoane vulnerabile</w:t>
      </w:r>
      <w:r>
        <w:rPr>
          <w:rFonts w:ascii="Times New Roman" w:hAnsi="Times New Roman"/>
          <w:sz w:val="24"/>
        </w:rPr>
        <w:t>;</w:t>
      </w:r>
      <w:r w:rsidRPr="00EF0DA5">
        <w:rPr>
          <w:rFonts w:ascii="Times New Roman" w:hAnsi="Times New Roman"/>
          <w:sz w:val="24"/>
        </w:rPr>
        <w:t> </w:t>
      </w:r>
    </w:p>
    <w:p w14:paraId="28B42A2E" w14:textId="2CFA3950" w:rsidR="00A21D26" w:rsidRPr="00EF0DA5" w:rsidRDefault="00A21D26" w:rsidP="00A21D26">
      <w:pPr>
        <w:numPr>
          <w:ilvl w:val="0"/>
          <w:numId w:val="26"/>
        </w:numPr>
        <w:spacing w:before="0" w:after="160" w:line="278" w:lineRule="auto"/>
        <w:jc w:val="both"/>
        <w:rPr>
          <w:rFonts w:ascii="Times New Roman" w:hAnsi="Times New Roman"/>
          <w:sz w:val="24"/>
          <w:lang w:val="pt-PT"/>
        </w:rPr>
      </w:pPr>
      <w:r w:rsidRPr="00EF0DA5">
        <w:rPr>
          <w:rFonts w:ascii="Times New Roman" w:hAnsi="Times New Roman"/>
          <w:sz w:val="24"/>
        </w:rPr>
        <w:t>Reducerea cu 70% a deplasărilor fizice la primărie prin utilizarea platformei digitale</w:t>
      </w:r>
      <w:r>
        <w:rPr>
          <w:rFonts w:ascii="Times New Roman" w:hAnsi="Times New Roman"/>
          <w:sz w:val="24"/>
        </w:rPr>
        <w:t>;</w:t>
      </w:r>
      <w:r w:rsidRPr="00EF0DA5">
        <w:rPr>
          <w:rFonts w:ascii="Times New Roman" w:hAnsi="Times New Roman"/>
          <w:sz w:val="24"/>
          <w:lang w:val="pt-PT"/>
        </w:rPr>
        <w:t> </w:t>
      </w:r>
    </w:p>
    <w:p w14:paraId="22C2EE6B" w14:textId="31A566B8" w:rsidR="00A21D26" w:rsidRPr="00EF0DA5" w:rsidRDefault="00A21D26" w:rsidP="00A21D26">
      <w:pPr>
        <w:numPr>
          <w:ilvl w:val="0"/>
          <w:numId w:val="27"/>
        </w:numPr>
        <w:spacing w:before="0" w:after="160" w:line="278" w:lineRule="auto"/>
        <w:jc w:val="both"/>
        <w:rPr>
          <w:rFonts w:ascii="Times New Roman" w:hAnsi="Times New Roman"/>
          <w:sz w:val="24"/>
          <w:lang w:val="pt-PT"/>
        </w:rPr>
      </w:pPr>
      <w:r w:rsidRPr="00EF0DA5">
        <w:rPr>
          <w:rFonts w:ascii="Times New Roman" w:hAnsi="Times New Roman"/>
          <w:sz w:val="24"/>
        </w:rPr>
        <w:t>Digitalizarea a 90% din documentele cetățenilor, securizate în storage local</w:t>
      </w:r>
      <w:r>
        <w:rPr>
          <w:rFonts w:ascii="Times New Roman" w:hAnsi="Times New Roman"/>
          <w:sz w:val="24"/>
          <w:lang w:val="pt-PT"/>
        </w:rPr>
        <w:t>;</w:t>
      </w:r>
    </w:p>
    <w:p w14:paraId="2B415231" w14:textId="27CA771D" w:rsidR="00A21D26" w:rsidRPr="00EF0DA5" w:rsidRDefault="00A21D26" w:rsidP="00A21D26">
      <w:pPr>
        <w:numPr>
          <w:ilvl w:val="0"/>
          <w:numId w:val="28"/>
        </w:numPr>
        <w:spacing w:before="0" w:after="160" w:line="278" w:lineRule="auto"/>
        <w:jc w:val="both"/>
        <w:rPr>
          <w:rFonts w:ascii="Times New Roman" w:hAnsi="Times New Roman"/>
          <w:sz w:val="24"/>
          <w:lang w:val="pt-PT"/>
        </w:rPr>
      </w:pPr>
      <w:r w:rsidRPr="00EF0DA5">
        <w:rPr>
          <w:rFonts w:ascii="Times New Roman" w:hAnsi="Times New Roman"/>
          <w:sz w:val="24"/>
        </w:rPr>
        <w:t>Independență tehnologică completă, fără dependență de furnizori externi pentru continuitatea serviciilor</w:t>
      </w:r>
      <w:r>
        <w:rPr>
          <w:rFonts w:ascii="Times New Roman" w:hAnsi="Times New Roman"/>
          <w:sz w:val="24"/>
          <w:lang w:val="pt-PT"/>
        </w:rPr>
        <w:t>.</w:t>
      </w:r>
    </w:p>
    <w:p w14:paraId="355D414B" w14:textId="77777777" w:rsidR="00DD74E8" w:rsidRPr="00C461A0" w:rsidRDefault="00DD74E8" w:rsidP="00BC5D53">
      <w:pPr>
        <w:spacing w:before="0" w:line="276" w:lineRule="auto"/>
        <w:jc w:val="both"/>
        <w:rPr>
          <w:rFonts w:ascii="Times New Roman" w:hAnsi="Times New Roman"/>
          <w:b/>
          <w:bCs/>
          <w:sz w:val="24"/>
        </w:rPr>
      </w:pPr>
    </w:p>
    <w:p w14:paraId="06C2DFA8" w14:textId="0239A168" w:rsidR="001902E0" w:rsidRPr="00C461A0" w:rsidRDefault="001902E0" w:rsidP="004E567F">
      <w:pPr>
        <w:spacing w:before="0" w:line="276" w:lineRule="auto"/>
        <w:rPr>
          <w:rFonts w:ascii="Times New Roman" w:hAnsi="Times New Roman"/>
          <w:b/>
          <w:bCs/>
          <w:sz w:val="24"/>
        </w:rPr>
      </w:pPr>
      <w:r w:rsidRPr="00C461A0">
        <w:rPr>
          <w:rFonts w:ascii="Times New Roman" w:hAnsi="Times New Roman"/>
          <w:b/>
          <w:bCs/>
          <w:sz w:val="24"/>
        </w:rPr>
        <w:t>Principalii indicatori tehnico</w:t>
      </w:r>
      <w:r w:rsidR="00794FCA" w:rsidRPr="00C461A0">
        <w:rPr>
          <w:rFonts w:ascii="Times New Roman" w:hAnsi="Times New Roman"/>
          <w:b/>
          <w:bCs/>
          <w:sz w:val="24"/>
        </w:rPr>
        <w:t>-</w:t>
      </w:r>
      <w:r w:rsidRPr="00C461A0">
        <w:rPr>
          <w:rFonts w:ascii="Times New Roman" w:hAnsi="Times New Roman"/>
          <w:b/>
          <w:bCs/>
          <w:sz w:val="24"/>
        </w:rPr>
        <w:t xml:space="preserve">economici aferenti investitiei </w:t>
      </w:r>
    </w:p>
    <w:p w14:paraId="199B8516" w14:textId="38F87425" w:rsidR="001902E0" w:rsidRDefault="001902E0" w:rsidP="004E567F">
      <w:pPr>
        <w:pStyle w:val="Listparagraf"/>
        <w:numPr>
          <w:ilvl w:val="0"/>
          <w:numId w:val="7"/>
        </w:numPr>
        <w:spacing w:after="120" w:line="276" w:lineRule="auto"/>
        <w:rPr>
          <w:szCs w:val="24"/>
        </w:rPr>
      </w:pPr>
      <w:r w:rsidRPr="00C461A0">
        <w:rPr>
          <w:szCs w:val="24"/>
        </w:rPr>
        <w:t>Indicatorii maximali, respectiv valoarea total</w:t>
      </w:r>
      <w:r w:rsidR="00794FCA" w:rsidRPr="00C461A0">
        <w:rPr>
          <w:szCs w:val="24"/>
        </w:rPr>
        <w:t>ă</w:t>
      </w:r>
      <w:r w:rsidRPr="00C461A0">
        <w:rPr>
          <w:szCs w:val="24"/>
        </w:rPr>
        <w:t xml:space="preserve"> a obiectivului de investitii, exprimat</w:t>
      </w:r>
      <w:r w:rsidR="00794FCA" w:rsidRPr="00C461A0">
        <w:rPr>
          <w:szCs w:val="24"/>
        </w:rPr>
        <w:t>ă</w:t>
      </w:r>
      <w:r w:rsidRPr="00C461A0">
        <w:rPr>
          <w:szCs w:val="24"/>
        </w:rPr>
        <w:t xml:space="preserve"> in lei, cu TVA, si respectiv f</w:t>
      </w:r>
      <w:r w:rsidR="00794FCA" w:rsidRPr="00C461A0">
        <w:rPr>
          <w:szCs w:val="24"/>
        </w:rPr>
        <w:t>ă</w:t>
      </w:r>
      <w:r w:rsidRPr="00C461A0">
        <w:rPr>
          <w:szCs w:val="24"/>
        </w:rPr>
        <w:t>r</w:t>
      </w:r>
      <w:r w:rsidR="00794FCA" w:rsidRPr="00C461A0">
        <w:rPr>
          <w:szCs w:val="24"/>
        </w:rPr>
        <w:t>ă</w:t>
      </w:r>
      <w:r w:rsidRPr="00C461A0">
        <w:rPr>
          <w:szCs w:val="24"/>
        </w:rPr>
        <w:t xml:space="preserve"> TVA, </w:t>
      </w:r>
      <w:r w:rsidR="00EE16D2" w:rsidRPr="00C461A0">
        <w:rPr>
          <w:szCs w:val="24"/>
        </w:rPr>
        <w:t>î</w:t>
      </w:r>
      <w:r w:rsidRPr="00C461A0">
        <w:rPr>
          <w:szCs w:val="24"/>
        </w:rPr>
        <w:t>n conformitate cu devizul general</w:t>
      </w:r>
      <w:r w:rsidR="00E62FB6" w:rsidRPr="00C461A0">
        <w:rPr>
          <w:szCs w:val="24"/>
        </w:rPr>
        <w:t>:</w:t>
      </w:r>
    </w:p>
    <w:p w14:paraId="45F322BF" w14:textId="77777777" w:rsidR="00DC10A1" w:rsidRPr="00C461A0" w:rsidRDefault="00DC10A1" w:rsidP="00DC10A1">
      <w:pPr>
        <w:pStyle w:val="Listparagraf"/>
        <w:spacing w:after="120" w:line="276" w:lineRule="auto"/>
        <w:rPr>
          <w:szCs w:val="24"/>
        </w:rPr>
      </w:pPr>
    </w:p>
    <w:tbl>
      <w:tblPr>
        <w:tblStyle w:val="Tabelgril"/>
        <w:tblW w:w="0" w:type="auto"/>
        <w:jc w:val="center"/>
        <w:tblLook w:val="04A0" w:firstRow="1" w:lastRow="0" w:firstColumn="1" w:lastColumn="0" w:noHBand="0" w:noVBand="1"/>
      </w:tblPr>
      <w:tblGrid>
        <w:gridCol w:w="4541"/>
        <w:gridCol w:w="4521"/>
      </w:tblGrid>
      <w:tr w:rsidR="00DC10A1" w:rsidRPr="002E079E" w14:paraId="79471374" w14:textId="77777777" w:rsidTr="00AE5F68">
        <w:trPr>
          <w:jc w:val="center"/>
        </w:trPr>
        <w:tc>
          <w:tcPr>
            <w:tcW w:w="4652" w:type="dxa"/>
          </w:tcPr>
          <w:p w14:paraId="7F63EC90" w14:textId="492C72D3" w:rsidR="00DC10A1" w:rsidRPr="002E079E" w:rsidRDefault="00DC10A1" w:rsidP="004D1ED2">
            <w:pPr>
              <w:spacing w:line="276" w:lineRule="auto"/>
              <w:jc w:val="both"/>
              <w:rPr>
                <w:rFonts w:ascii="Times New Roman" w:hAnsi="Times New Roman" w:cs="Times New Roman"/>
                <w:sz w:val="24"/>
              </w:rPr>
            </w:pPr>
            <w:r w:rsidRPr="00DC043F">
              <w:rPr>
                <w:rFonts w:ascii="Times New Roman" w:hAnsi="Times New Roman" w:cs="Times New Roman"/>
                <w:i/>
                <w:iCs/>
                <w:sz w:val="24"/>
              </w:rPr>
              <w:t>Valoare totală</w:t>
            </w:r>
            <w:r w:rsidR="00CB5299">
              <w:rPr>
                <w:rFonts w:ascii="Times New Roman" w:hAnsi="Times New Roman" w:cs="Times New Roman"/>
                <w:sz w:val="24"/>
              </w:rPr>
              <w:t xml:space="preserve"> componentă </w:t>
            </w:r>
            <w:r w:rsidR="004D1ED2" w:rsidRPr="004D1ED2">
              <w:rPr>
                <w:rFonts w:ascii="Times New Roman" w:hAnsi="Times New Roman" w:cs="Times New Roman"/>
                <w:sz w:val="24"/>
              </w:rPr>
              <w:t>conform prevederilor H.G. nr.</w:t>
            </w:r>
            <w:r w:rsidR="004D1ED2">
              <w:rPr>
                <w:rFonts w:ascii="Times New Roman" w:hAnsi="Times New Roman" w:cs="Times New Roman"/>
                <w:sz w:val="24"/>
              </w:rPr>
              <w:t xml:space="preserve"> </w:t>
            </w:r>
            <w:r w:rsidR="004D1ED2" w:rsidRPr="004D1ED2">
              <w:rPr>
                <w:rFonts w:ascii="Times New Roman" w:hAnsi="Times New Roman" w:cs="Times New Roman"/>
                <w:sz w:val="24"/>
              </w:rPr>
              <w:t xml:space="preserve">941/2013 privind organizarea şi funcţionarea Comitetului </w:t>
            </w:r>
            <w:r w:rsidR="004D1ED2" w:rsidRPr="004D1ED2">
              <w:rPr>
                <w:rFonts w:ascii="Times New Roman" w:hAnsi="Times New Roman" w:cs="Times New Roman"/>
                <w:sz w:val="24"/>
              </w:rPr>
              <w:lastRenderedPageBreak/>
              <w:t>Tehnico-Economic pentru Societatea Informaţională, cu modificările şi completările ulterioare</w:t>
            </w:r>
            <w:r w:rsidR="004D1ED2">
              <w:rPr>
                <w:rFonts w:ascii="Times New Roman" w:hAnsi="Times New Roman" w:cs="Times New Roman"/>
                <w:sz w:val="24"/>
              </w:rPr>
              <w:t xml:space="preserve">, </w:t>
            </w:r>
            <w:r w:rsidRPr="00DC043F">
              <w:rPr>
                <w:rFonts w:ascii="Times New Roman" w:hAnsi="Times New Roman" w:cs="Times New Roman"/>
                <w:i/>
                <w:iCs/>
                <w:sz w:val="24"/>
              </w:rPr>
              <w:t>exprimată în lei, cu TVA</w:t>
            </w:r>
          </w:p>
        </w:tc>
        <w:tc>
          <w:tcPr>
            <w:tcW w:w="4636" w:type="dxa"/>
          </w:tcPr>
          <w:p w14:paraId="37775D67" w14:textId="5D315EC1" w:rsidR="00DC10A1" w:rsidRPr="002E079E" w:rsidRDefault="00AE5F68" w:rsidP="00080D38">
            <w:pPr>
              <w:spacing w:line="276" w:lineRule="auto"/>
              <w:rPr>
                <w:rFonts w:ascii="Times New Roman" w:hAnsi="Times New Roman" w:cs="Times New Roman"/>
                <w:sz w:val="24"/>
              </w:rPr>
            </w:pPr>
            <w:r>
              <w:rPr>
                <w:rFonts w:ascii="Times New Roman" w:hAnsi="Times New Roman" w:cs="Times New Roman"/>
                <w:sz w:val="24"/>
              </w:rPr>
              <w:lastRenderedPageBreak/>
              <w:t>31.243.872,45</w:t>
            </w:r>
          </w:p>
        </w:tc>
      </w:tr>
      <w:tr w:rsidR="00DC10A1" w:rsidRPr="002E079E" w14:paraId="1404E9E1" w14:textId="77777777" w:rsidTr="00AE5F68">
        <w:trPr>
          <w:jc w:val="center"/>
        </w:trPr>
        <w:tc>
          <w:tcPr>
            <w:tcW w:w="4652" w:type="dxa"/>
          </w:tcPr>
          <w:p w14:paraId="36C23D95" w14:textId="489FB1FD" w:rsidR="00DC10A1" w:rsidRPr="002E079E" w:rsidRDefault="00DC10A1" w:rsidP="004D1ED2">
            <w:pPr>
              <w:spacing w:line="276" w:lineRule="auto"/>
              <w:jc w:val="both"/>
              <w:rPr>
                <w:rFonts w:ascii="Times New Roman" w:hAnsi="Times New Roman" w:cs="Times New Roman"/>
                <w:sz w:val="24"/>
              </w:rPr>
            </w:pPr>
            <w:r w:rsidRPr="00DC043F">
              <w:rPr>
                <w:rFonts w:ascii="Times New Roman" w:hAnsi="Times New Roman" w:cs="Times New Roman"/>
                <w:i/>
                <w:iCs/>
                <w:sz w:val="24"/>
              </w:rPr>
              <w:t>Valoare totală</w:t>
            </w:r>
            <w:r w:rsidRPr="002E079E">
              <w:rPr>
                <w:rFonts w:ascii="Times New Roman" w:hAnsi="Times New Roman" w:cs="Times New Roman"/>
                <w:sz w:val="24"/>
              </w:rPr>
              <w:t xml:space="preserve"> </w:t>
            </w:r>
            <w:r w:rsidR="004D1ED2">
              <w:rPr>
                <w:rFonts w:ascii="Times New Roman" w:hAnsi="Times New Roman" w:cs="Times New Roman"/>
                <w:sz w:val="24"/>
              </w:rPr>
              <w:t xml:space="preserve">componentă </w:t>
            </w:r>
            <w:r w:rsidR="004D1ED2" w:rsidRPr="004D1ED2">
              <w:rPr>
                <w:rFonts w:ascii="Times New Roman" w:hAnsi="Times New Roman" w:cs="Times New Roman"/>
                <w:sz w:val="24"/>
              </w:rPr>
              <w:t>conform prevederilor H.G. nr.</w:t>
            </w:r>
            <w:r w:rsidR="004D1ED2">
              <w:rPr>
                <w:rFonts w:ascii="Times New Roman" w:hAnsi="Times New Roman" w:cs="Times New Roman"/>
                <w:sz w:val="24"/>
              </w:rPr>
              <w:t xml:space="preserve"> </w:t>
            </w:r>
            <w:r w:rsidR="004D1ED2" w:rsidRPr="004D1ED2">
              <w:rPr>
                <w:rFonts w:ascii="Times New Roman" w:hAnsi="Times New Roman" w:cs="Times New Roman"/>
                <w:sz w:val="24"/>
              </w:rPr>
              <w:t>941/2013 privind organizarea şi funcţionarea Comitetului Tehnico-Economic pentru Societatea Informaţională, cu modificările şi completările ulterioare</w:t>
            </w:r>
            <w:r w:rsidR="004D1ED2">
              <w:rPr>
                <w:rFonts w:ascii="Times New Roman" w:hAnsi="Times New Roman" w:cs="Times New Roman"/>
                <w:sz w:val="24"/>
              </w:rPr>
              <w:t xml:space="preserve">, </w:t>
            </w:r>
            <w:r w:rsidRPr="00DC043F">
              <w:rPr>
                <w:rFonts w:ascii="Times New Roman" w:hAnsi="Times New Roman" w:cs="Times New Roman"/>
                <w:i/>
                <w:iCs/>
                <w:sz w:val="24"/>
              </w:rPr>
              <w:t>exprimată în lei, fără  TVA</w:t>
            </w:r>
          </w:p>
        </w:tc>
        <w:tc>
          <w:tcPr>
            <w:tcW w:w="4636" w:type="dxa"/>
          </w:tcPr>
          <w:p w14:paraId="54C13B18" w14:textId="0F58E40B" w:rsidR="00DC10A1" w:rsidRPr="002E079E" w:rsidRDefault="00AE5F68" w:rsidP="00080D38">
            <w:pPr>
              <w:spacing w:line="276" w:lineRule="auto"/>
              <w:rPr>
                <w:rFonts w:ascii="Times New Roman" w:hAnsi="Times New Roman" w:cs="Times New Roman"/>
                <w:sz w:val="24"/>
              </w:rPr>
            </w:pPr>
            <w:r>
              <w:rPr>
                <w:rFonts w:ascii="Times New Roman" w:hAnsi="Times New Roman" w:cs="Times New Roman"/>
                <w:sz w:val="24"/>
              </w:rPr>
              <w:t>26.255.355,00</w:t>
            </w:r>
          </w:p>
        </w:tc>
      </w:tr>
    </w:tbl>
    <w:p w14:paraId="209D6461" w14:textId="77777777" w:rsidR="00EB0BE5" w:rsidRDefault="00EB0BE5" w:rsidP="004E567F">
      <w:pPr>
        <w:spacing w:before="0" w:line="276" w:lineRule="auto"/>
        <w:rPr>
          <w:rFonts w:ascii="Times New Roman" w:hAnsi="Times New Roman"/>
          <w:sz w:val="24"/>
        </w:rPr>
      </w:pPr>
    </w:p>
    <w:p w14:paraId="18157875" w14:textId="3D0FF366" w:rsidR="004C7EF5" w:rsidRPr="00C461A0" w:rsidRDefault="001902E0" w:rsidP="004E567F">
      <w:pPr>
        <w:pStyle w:val="Listparagraf"/>
        <w:numPr>
          <w:ilvl w:val="0"/>
          <w:numId w:val="7"/>
        </w:numPr>
        <w:spacing w:after="120" w:line="276" w:lineRule="auto"/>
        <w:rPr>
          <w:szCs w:val="24"/>
        </w:rPr>
      </w:pPr>
      <w:r w:rsidRPr="00C461A0">
        <w:rPr>
          <w:szCs w:val="24"/>
        </w:rPr>
        <w:t>Indicatori minimali</w:t>
      </w:r>
      <w:r w:rsidR="00D3293D" w:rsidRPr="00C461A0">
        <w:rPr>
          <w:szCs w:val="24"/>
        </w:rPr>
        <w:t>, respectiv indicatori de performan</w:t>
      </w:r>
      <w:r w:rsidR="003A5AD4" w:rsidRPr="00C461A0">
        <w:rPr>
          <w:szCs w:val="24"/>
        </w:rPr>
        <w:t>ț</w:t>
      </w:r>
      <w:r w:rsidR="00794FCA" w:rsidRPr="00C461A0">
        <w:rPr>
          <w:szCs w:val="24"/>
        </w:rPr>
        <w:t>ă</w:t>
      </w:r>
      <w:r w:rsidR="003A5AD4" w:rsidRPr="00C461A0">
        <w:rPr>
          <w:szCs w:val="24"/>
        </w:rPr>
        <w:t xml:space="preserve"> </w:t>
      </w:r>
      <w:r w:rsidR="00D3293D" w:rsidRPr="00C461A0">
        <w:rPr>
          <w:szCs w:val="24"/>
        </w:rPr>
        <w:t>- elemente fizice/capacit</w:t>
      </w:r>
      <w:r w:rsidR="00794FCA" w:rsidRPr="00C461A0">
        <w:rPr>
          <w:szCs w:val="24"/>
        </w:rPr>
        <w:t>ă</w:t>
      </w:r>
      <w:r w:rsidR="003A5AD4" w:rsidRPr="00C461A0">
        <w:rPr>
          <w:szCs w:val="24"/>
        </w:rPr>
        <w:t>ț</w:t>
      </w:r>
      <w:r w:rsidR="00D3293D" w:rsidRPr="00C461A0">
        <w:rPr>
          <w:szCs w:val="24"/>
        </w:rPr>
        <w:t xml:space="preserve">i fizice care sa indice atingerea  </w:t>
      </w:r>
      <w:r w:rsidR="003A5AD4" w:rsidRPr="00C461A0">
        <w:rPr>
          <w:szCs w:val="24"/>
        </w:rPr>
        <w:t>ț</w:t>
      </w:r>
      <w:r w:rsidR="00D3293D" w:rsidRPr="00C461A0">
        <w:rPr>
          <w:szCs w:val="24"/>
        </w:rPr>
        <w:t>intei obiectivului de investi</w:t>
      </w:r>
      <w:r w:rsidR="003A5AD4" w:rsidRPr="00C461A0">
        <w:rPr>
          <w:szCs w:val="24"/>
        </w:rPr>
        <w:t>ț</w:t>
      </w:r>
      <w:r w:rsidR="00D3293D" w:rsidRPr="00C461A0">
        <w:rPr>
          <w:szCs w:val="24"/>
        </w:rPr>
        <w:t>ii</w:t>
      </w:r>
      <w:r w:rsidR="00794FCA" w:rsidRPr="00C461A0">
        <w:rPr>
          <w:szCs w:val="24"/>
        </w:rPr>
        <w:t xml:space="preserve">, </w:t>
      </w:r>
      <w:r w:rsidR="00D3293D" w:rsidRPr="00C461A0">
        <w:rPr>
          <w:szCs w:val="24"/>
        </w:rPr>
        <w:t>si, dupa caz, calitativi, in conformitate cu standardele, normativele si reglementarile tehnice in vigoare</w:t>
      </w:r>
      <w:r w:rsidR="009260FE" w:rsidRPr="00C461A0">
        <w:rPr>
          <w:szCs w:val="24"/>
        </w:rPr>
        <w:t>:</w:t>
      </w:r>
    </w:p>
    <w:p w14:paraId="6CA8DBF7" w14:textId="77777777" w:rsidR="009260FE" w:rsidRDefault="009260FE" w:rsidP="009260FE">
      <w:pPr>
        <w:pStyle w:val="Listparagraf"/>
        <w:spacing w:after="120" w:line="276" w:lineRule="auto"/>
        <w:rPr>
          <w:szCs w:val="24"/>
        </w:rPr>
      </w:pPr>
    </w:p>
    <w:p w14:paraId="5FCDFFAC" w14:textId="77777777" w:rsidR="00FE3760" w:rsidRPr="00D85003" w:rsidRDefault="00FE3760" w:rsidP="00FE3760">
      <w:pPr>
        <w:numPr>
          <w:ilvl w:val="0"/>
          <w:numId w:val="14"/>
        </w:numPr>
        <w:spacing w:after="0" w:line="276" w:lineRule="auto"/>
        <w:jc w:val="both"/>
        <w:rPr>
          <w:rFonts w:ascii="Times New Roman" w:hAnsi="Times New Roman"/>
          <w:iCs/>
          <w:sz w:val="24"/>
        </w:rPr>
      </w:pPr>
      <w:r w:rsidRPr="00D85003">
        <w:rPr>
          <w:rFonts w:ascii="Times New Roman" w:hAnsi="Times New Roman"/>
          <w:iCs/>
          <w:sz w:val="24"/>
        </w:rPr>
        <w:t>1 sistem informatic integrat de servicii publice electronice dezvoltat;</w:t>
      </w:r>
    </w:p>
    <w:p w14:paraId="03622150" w14:textId="5DCBD4DF" w:rsidR="00D85003" w:rsidRPr="00D85003" w:rsidRDefault="00CB5299" w:rsidP="00D85003">
      <w:pPr>
        <w:numPr>
          <w:ilvl w:val="0"/>
          <w:numId w:val="14"/>
        </w:numPr>
        <w:spacing w:after="0" w:line="276" w:lineRule="auto"/>
        <w:jc w:val="both"/>
        <w:rPr>
          <w:rFonts w:ascii="Times New Roman" w:hAnsi="Times New Roman"/>
          <w:iCs/>
          <w:sz w:val="24"/>
        </w:rPr>
      </w:pPr>
      <w:r>
        <w:rPr>
          <w:rFonts w:ascii="Times New Roman" w:hAnsi="Times New Roman"/>
          <w:iCs/>
          <w:sz w:val="24"/>
        </w:rPr>
        <w:t>7</w:t>
      </w:r>
      <w:r w:rsidR="00D85003" w:rsidRPr="00D85003">
        <w:rPr>
          <w:rFonts w:ascii="Times New Roman" w:hAnsi="Times New Roman"/>
          <w:iCs/>
          <w:sz w:val="24"/>
        </w:rPr>
        <w:t xml:space="preserve"> angajați din cadrul </w:t>
      </w:r>
      <w:r>
        <w:rPr>
          <w:rFonts w:ascii="Times New Roman" w:hAnsi="Times New Roman"/>
          <w:iCs/>
          <w:sz w:val="24"/>
        </w:rPr>
        <w:t>UAT Comuna Mărăcineni</w:t>
      </w:r>
      <w:r w:rsidR="00D85003" w:rsidRPr="00D85003">
        <w:rPr>
          <w:rFonts w:ascii="Times New Roman" w:hAnsi="Times New Roman"/>
          <w:iCs/>
          <w:sz w:val="24"/>
        </w:rPr>
        <w:t xml:space="preserve"> instruiți, dintre care </w:t>
      </w:r>
      <w:r>
        <w:rPr>
          <w:rFonts w:ascii="Times New Roman" w:hAnsi="Times New Roman"/>
          <w:iCs/>
          <w:sz w:val="24"/>
        </w:rPr>
        <w:t>2</w:t>
      </w:r>
      <w:r w:rsidR="00D85003" w:rsidRPr="00D85003">
        <w:rPr>
          <w:rFonts w:ascii="Times New Roman" w:hAnsi="Times New Roman"/>
          <w:iCs/>
          <w:sz w:val="24"/>
        </w:rPr>
        <w:t xml:space="preserve"> administratori și </w:t>
      </w:r>
      <w:r>
        <w:rPr>
          <w:rFonts w:ascii="Times New Roman" w:hAnsi="Times New Roman"/>
          <w:iCs/>
          <w:sz w:val="24"/>
        </w:rPr>
        <w:t>5</w:t>
      </w:r>
      <w:r w:rsidR="00D85003" w:rsidRPr="00D85003">
        <w:rPr>
          <w:rFonts w:ascii="Times New Roman" w:hAnsi="Times New Roman"/>
          <w:iCs/>
          <w:sz w:val="24"/>
        </w:rPr>
        <w:t xml:space="preserve"> utilizatori</w:t>
      </w:r>
      <w:r>
        <w:rPr>
          <w:rFonts w:ascii="Times New Roman" w:hAnsi="Times New Roman"/>
          <w:iCs/>
          <w:sz w:val="24"/>
        </w:rPr>
        <w:t xml:space="preserve"> </w:t>
      </w:r>
      <w:r w:rsidRPr="00D85003">
        <w:rPr>
          <w:rFonts w:ascii="Times New Roman" w:hAnsi="Times New Roman"/>
          <w:iCs/>
          <w:sz w:val="24"/>
        </w:rPr>
        <w:t>sistem informatic integrat de servicii publice electronice</w:t>
      </w:r>
      <w:r w:rsidR="00D85003" w:rsidRPr="00D85003">
        <w:rPr>
          <w:rFonts w:ascii="Times New Roman" w:hAnsi="Times New Roman"/>
          <w:iCs/>
          <w:sz w:val="24"/>
        </w:rPr>
        <w:t>;</w:t>
      </w:r>
    </w:p>
    <w:p w14:paraId="21DE9E63" w14:textId="57CAC940" w:rsidR="00D85003" w:rsidRPr="00D85003" w:rsidRDefault="00D85003" w:rsidP="00FE3760">
      <w:pPr>
        <w:numPr>
          <w:ilvl w:val="0"/>
          <w:numId w:val="14"/>
        </w:numPr>
        <w:spacing w:after="0" w:line="276" w:lineRule="auto"/>
        <w:jc w:val="both"/>
        <w:rPr>
          <w:rFonts w:ascii="Times New Roman" w:hAnsi="Times New Roman"/>
          <w:sz w:val="24"/>
        </w:rPr>
      </w:pPr>
      <w:r w:rsidRPr="00D85003">
        <w:rPr>
          <w:rFonts w:ascii="Times New Roman" w:hAnsi="Times New Roman"/>
          <w:sz w:val="24"/>
        </w:rPr>
        <w:t xml:space="preserve">Indicatorul de rezultat </w:t>
      </w:r>
      <w:r w:rsidRPr="00D85003">
        <w:rPr>
          <w:rFonts w:ascii="Times New Roman" w:hAnsi="Times New Roman"/>
          <w:i/>
          <w:iCs/>
          <w:sz w:val="24"/>
        </w:rPr>
        <w:t xml:space="preserve">RCR11 - Utilizatori de servicii, produse și procese digitale publice noi și optimizate – număr utilizatori/an = </w:t>
      </w:r>
      <w:r w:rsidR="00CB5299" w:rsidRPr="00CB5299">
        <w:rPr>
          <w:rFonts w:ascii="Times New Roman" w:hAnsi="Times New Roman"/>
          <w:b/>
          <w:bCs/>
          <w:sz w:val="24"/>
        </w:rPr>
        <w:t>2.815</w:t>
      </w:r>
      <w:r w:rsidRPr="00CB5299">
        <w:rPr>
          <w:rFonts w:ascii="Times New Roman" w:hAnsi="Times New Roman"/>
          <w:b/>
          <w:bCs/>
          <w:sz w:val="24"/>
        </w:rPr>
        <w:t xml:space="preserve"> utilizatori potențiali/an</w:t>
      </w:r>
      <w:r w:rsidRPr="00D85003">
        <w:rPr>
          <w:rFonts w:ascii="Times New Roman" w:hAnsi="Times New Roman"/>
          <w:sz w:val="24"/>
        </w:rPr>
        <w:t xml:space="preserve"> de servicii, produse și procese digitale publice noi și optimizate rezultate în urma implementării proiectului;</w:t>
      </w:r>
    </w:p>
    <w:p w14:paraId="46237F50" w14:textId="12C22444" w:rsidR="00D85003" w:rsidRPr="00D85003" w:rsidRDefault="00D85003" w:rsidP="00FE3760">
      <w:pPr>
        <w:numPr>
          <w:ilvl w:val="0"/>
          <w:numId w:val="14"/>
        </w:numPr>
        <w:spacing w:after="0" w:line="276" w:lineRule="auto"/>
        <w:jc w:val="both"/>
        <w:rPr>
          <w:rFonts w:ascii="Times New Roman" w:hAnsi="Times New Roman"/>
          <w:sz w:val="24"/>
        </w:rPr>
      </w:pPr>
      <w:r w:rsidRPr="00D85003">
        <w:rPr>
          <w:rFonts w:ascii="Times New Roman" w:hAnsi="Times New Roman"/>
          <w:sz w:val="24"/>
        </w:rPr>
        <w:t xml:space="preserve">Indicatorul de realizare al proiectului, și anume RCO14 - Instituții publice care beneficiază de sprijin pentru a dezvolta servicii, produse și procese digitale – instituții publice este reprezentat de 1 instituție publică, și anume </w:t>
      </w:r>
      <w:r w:rsidR="00F739C2" w:rsidRPr="00CB5299">
        <w:rPr>
          <w:rFonts w:ascii="Times New Roman" w:hAnsi="Times New Roman"/>
          <w:b/>
          <w:bCs/>
          <w:sz w:val="24"/>
        </w:rPr>
        <w:t>UAT Comuna Mărăcineni</w:t>
      </w:r>
      <w:r w:rsidR="00F739C2">
        <w:rPr>
          <w:rFonts w:ascii="Times New Roman" w:hAnsi="Times New Roman"/>
          <w:sz w:val="24"/>
        </w:rPr>
        <w:t>;</w:t>
      </w:r>
    </w:p>
    <w:p w14:paraId="6BCAD804" w14:textId="77777777" w:rsidR="00FE3760" w:rsidRDefault="00FE3760" w:rsidP="009260FE">
      <w:pPr>
        <w:pStyle w:val="Listparagraf"/>
        <w:spacing w:after="120" w:line="276" w:lineRule="auto"/>
        <w:rPr>
          <w:szCs w:val="24"/>
        </w:rPr>
      </w:pPr>
    </w:p>
    <w:p w14:paraId="1BFD6C9C" w14:textId="723E970C" w:rsidR="00D3293D" w:rsidRPr="00C461A0" w:rsidRDefault="00D3293D" w:rsidP="004E567F">
      <w:pPr>
        <w:pStyle w:val="Listparagraf"/>
        <w:numPr>
          <w:ilvl w:val="0"/>
          <w:numId w:val="7"/>
        </w:numPr>
        <w:spacing w:after="120" w:line="276" w:lineRule="auto"/>
        <w:rPr>
          <w:szCs w:val="24"/>
        </w:rPr>
      </w:pPr>
      <w:r w:rsidRPr="00C461A0">
        <w:rPr>
          <w:szCs w:val="24"/>
        </w:rPr>
        <w:t>Durata estimat</w:t>
      </w:r>
      <w:r w:rsidR="00794FCA" w:rsidRPr="00C461A0">
        <w:rPr>
          <w:szCs w:val="24"/>
        </w:rPr>
        <w:t>ă</w:t>
      </w:r>
      <w:r w:rsidRPr="00C461A0">
        <w:rPr>
          <w:szCs w:val="24"/>
        </w:rPr>
        <w:t xml:space="preserve"> de executie a obiectivului de investitii, exprimat</w:t>
      </w:r>
      <w:r w:rsidR="00794FCA" w:rsidRPr="00C461A0">
        <w:rPr>
          <w:szCs w:val="24"/>
        </w:rPr>
        <w:t>ă</w:t>
      </w:r>
      <w:r w:rsidRPr="00C461A0">
        <w:rPr>
          <w:szCs w:val="24"/>
        </w:rPr>
        <w:t xml:space="preserve"> in luni</w:t>
      </w:r>
      <w:r w:rsidR="009260FE" w:rsidRPr="00C461A0">
        <w:rPr>
          <w:szCs w:val="24"/>
        </w:rPr>
        <w:t xml:space="preserve">: </w:t>
      </w:r>
      <w:r w:rsidR="00A2042E" w:rsidRPr="00CC4091">
        <w:rPr>
          <w:b/>
          <w:bCs/>
          <w:szCs w:val="24"/>
        </w:rPr>
        <w:t>24</w:t>
      </w:r>
      <w:r w:rsidR="009260FE" w:rsidRPr="00CC4091">
        <w:rPr>
          <w:b/>
          <w:bCs/>
          <w:szCs w:val="24"/>
        </w:rPr>
        <w:t xml:space="preserve"> luni</w:t>
      </w:r>
      <w:r w:rsidR="00CD4DF8" w:rsidRPr="00C461A0">
        <w:rPr>
          <w:szCs w:val="24"/>
        </w:rPr>
        <w:t>.</w:t>
      </w:r>
    </w:p>
    <w:sectPr w:rsidR="00D3293D" w:rsidRPr="00C461A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60EBC" w14:textId="77777777" w:rsidR="00481061" w:rsidRDefault="00481061" w:rsidP="000F2B90">
      <w:pPr>
        <w:spacing w:before="0" w:after="0"/>
      </w:pPr>
      <w:r>
        <w:separator/>
      </w:r>
    </w:p>
  </w:endnote>
  <w:endnote w:type="continuationSeparator" w:id="0">
    <w:p w14:paraId="75CEB8B5" w14:textId="77777777" w:rsidR="00481061" w:rsidRDefault="00481061" w:rsidP="000F2B9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26255" w14:textId="77777777" w:rsidR="00481061" w:rsidRDefault="00481061" w:rsidP="000F2B90">
      <w:pPr>
        <w:spacing w:before="0" w:after="0"/>
      </w:pPr>
      <w:r>
        <w:separator/>
      </w:r>
    </w:p>
  </w:footnote>
  <w:footnote w:type="continuationSeparator" w:id="0">
    <w:p w14:paraId="38E1D36D" w14:textId="77777777" w:rsidR="00481061" w:rsidRDefault="00481061" w:rsidP="000F2B90">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4AFC"/>
    <w:multiLevelType w:val="hybridMultilevel"/>
    <w:tmpl w:val="929610CE"/>
    <w:lvl w:ilvl="0" w:tplc="FFFFFFFF">
      <w:start w:val="1"/>
      <w:numFmt w:val="decimal"/>
      <w:lvlText w:val="%1."/>
      <w:lvlJc w:val="left"/>
      <w:pPr>
        <w:ind w:left="767" w:hanging="338"/>
      </w:pPr>
      <w:rPr>
        <w:rFonts w:cs="Times New Roman" w:hint="default"/>
        <w:spacing w:val="-1"/>
        <w:w w:val="88"/>
      </w:rPr>
    </w:lvl>
    <w:lvl w:ilvl="1" w:tplc="3AF64AEC">
      <w:start w:val="1"/>
      <w:numFmt w:val="decimal"/>
      <w:lvlText w:val="%2."/>
      <w:lvlJc w:val="left"/>
      <w:pPr>
        <w:ind w:left="577" w:hanging="360"/>
      </w:pPr>
      <w:rPr>
        <w:rFonts w:cs="Times New Roman" w:hint="default"/>
        <w:spacing w:val="-1"/>
        <w:w w:val="107"/>
      </w:rPr>
    </w:lvl>
    <w:lvl w:ilvl="2" w:tplc="FFFFFFFF">
      <w:numFmt w:val="bullet"/>
      <w:lvlText w:val="•"/>
      <w:lvlJc w:val="left"/>
      <w:pPr>
        <w:ind w:left="1872" w:hanging="232"/>
      </w:pPr>
      <w:rPr>
        <w:rFonts w:hint="default"/>
      </w:rPr>
    </w:lvl>
    <w:lvl w:ilvl="3" w:tplc="FFFFFFFF">
      <w:numFmt w:val="bullet"/>
      <w:lvlText w:val="•"/>
      <w:lvlJc w:val="left"/>
      <w:pPr>
        <w:ind w:left="2984" w:hanging="232"/>
      </w:pPr>
      <w:rPr>
        <w:rFonts w:hint="default"/>
      </w:rPr>
    </w:lvl>
    <w:lvl w:ilvl="4" w:tplc="FFFFFFFF">
      <w:numFmt w:val="bullet"/>
      <w:lvlText w:val="•"/>
      <w:lvlJc w:val="left"/>
      <w:pPr>
        <w:ind w:left="4096" w:hanging="232"/>
      </w:pPr>
      <w:rPr>
        <w:rFonts w:hint="default"/>
      </w:rPr>
    </w:lvl>
    <w:lvl w:ilvl="5" w:tplc="FFFFFFFF">
      <w:numFmt w:val="bullet"/>
      <w:lvlText w:val="•"/>
      <w:lvlJc w:val="left"/>
      <w:pPr>
        <w:ind w:left="5208" w:hanging="232"/>
      </w:pPr>
      <w:rPr>
        <w:rFonts w:hint="default"/>
      </w:rPr>
    </w:lvl>
    <w:lvl w:ilvl="6" w:tplc="FFFFFFFF">
      <w:numFmt w:val="bullet"/>
      <w:lvlText w:val="•"/>
      <w:lvlJc w:val="left"/>
      <w:pPr>
        <w:ind w:left="6320" w:hanging="232"/>
      </w:pPr>
      <w:rPr>
        <w:rFonts w:hint="default"/>
      </w:rPr>
    </w:lvl>
    <w:lvl w:ilvl="7" w:tplc="FFFFFFFF">
      <w:numFmt w:val="bullet"/>
      <w:lvlText w:val="•"/>
      <w:lvlJc w:val="left"/>
      <w:pPr>
        <w:ind w:left="7432" w:hanging="232"/>
      </w:pPr>
      <w:rPr>
        <w:rFonts w:hint="default"/>
      </w:rPr>
    </w:lvl>
    <w:lvl w:ilvl="8" w:tplc="FFFFFFFF">
      <w:numFmt w:val="bullet"/>
      <w:lvlText w:val="•"/>
      <w:lvlJc w:val="left"/>
      <w:pPr>
        <w:ind w:left="8544" w:hanging="232"/>
      </w:pPr>
      <w:rPr>
        <w:rFonts w:hint="default"/>
      </w:rPr>
    </w:lvl>
  </w:abstractNum>
  <w:abstractNum w:abstractNumId="1" w15:restartNumberingAfterBreak="0">
    <w:nsid w:val="02452F79"/>
    <w:multiLevelType w:val="multilevel"/>
    <w:tmpl w:val="D5FEFF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7C6959"/>
    <w:multiLevelType w:val="multilevel"/>
    <w:tmpl w:val="AD901B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964C49"/>
    <w:multiLevelType w:val="hybridMultilevel"/>
    <w:tmpl w:val="FFFFFFFF"/>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B01A4"/>
    <w:multiLevelType w:val="multilevel"/>
    <w:tmpl w:val="5C12802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A45716"/>
    <w:multiLevelType w:val="multilevel"/>
    <w:tmpl w:val="42EE29DC"/>
    <w:lvl w:ilvl="0">
      <w:start w:val="1"/>
      <w:numFmt w:val="upperRoman"/>
      <w:pStyle w:val="Titlu1"/>
      <w:lvlText w:val="Secţiunea %1."/>
      <w:lvlJc w:val="left"/>
      <w:pPr>
        <w:tabs>
          <w:tab w:val="num" w:pos="2160"/>
        </w:tabs>
        <w:ind w:left="0" w:firstLine="0"/>
      </w:pPr>
      <w:rPr>
        <w:rFonts w:ascii="Trebuchet MS" w:hAnsi="Trebuchet MS" w:hint="default"/>
        <w:b/>
        <w:i w:val="0"/>
        <w:sz w:val="28"/>
      </w:rPr>
    </w:lvl>
    <w:lvl w:ilvl="1">
      <w:start w:val="1"/>
      <w:numFmt w:val="decimal"/>
      <w:pStyle w:val="Titlu2"/>
      <w:lvlText w:val="%1.%2."/>
      <w:lvlJc w:val="left"/>
      <w:pPr>
        <w:tabs>
          <w:tab w:val="num" w:pos="1656"/>
        </w:tabs>
        <w:ind w:left="1656" w:hanging="792"/>
      </w:pPr>
      <w:rPr>
        <w:rFonts w:hint="default"/>
      </w:rPr>
    </w:lvl>
    <w:lvl w:ilvl="2">
      <w:start w:val="1"/>
      <w:numFmt w:val="decimal"/>
      <w:pStyle w:val="Titlu3"/>
      <w:lvlText w:val="%1.%2.%3."/>
      <w:lvlJc w:val="left"/>
      <w:pPr>
        <w:tabs>
          <w:tab w:val="num" w:pos="720"/>
        </w:tabs>
        <w:ind w:left="0" w:firstLine="0"/>
      </w:pPr>
      <w:rPr>
        <w:rFonts w:hint="default"/>
      </w:rPr>
    </w:lvl>
    <w:lvl w:ilvl="3">
      <w:start w:val="1"/>
      <w:numFmt w:val="lowerLetter"/>
      <w:lvlText w:val="%4)"/>
      <w:lvlJc w:val="left"/>
      <w:pPr>
        <w:tabs>
          <w:tab w:val="num" w:pos="2160"/>
        </w:tabs>
        <w:ind w:left="1440" w:hanging="360"/>
      </w:pPr>
      <w:rPr>
        <w:rFonts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E3F7C63"/>
    <w:multiLevelType w:val="multilevel"/>
    <w:tmpl w:val="56E640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BA6C2B"/>
    <w:multiLevelType w:val="hybridMultilevel"/>
    <w:tmpl w:val="FD4E4D6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E5244CB"/>
    <w:multiLevelType w:val="multilevel"/>
    <w:tmpl w:val="C4A0EB3E"/>
    <w:lvl w:ilvl="0">
      <w:start w:val="1"/>
      <w:numFmt w:val="decimal"/>
      <w:pStyle w:val="criterii"/>
      <w:lvlText w:val="%1)"/>
      <w:lvlJc w:val="left"/>
      <w:pPr>
        <w:tabs>
          <w:tab w:val="num" w:pos="360"/>
        </w:tabs>
        <w:ind w:left="360" w:hanging="360"/>
      </w:pPr>
      <w:rPr>
        <w:rFonts w:hint="default"/>
      </w:rPr>
    </w:lvl>
    <w:lvl w:ilvl="1">
      <w:start w:val="1"/>
      <w:numFmt w:val="upperRoman"/>
      <w:lvlText w:val="%2."/>
      <w:lvlJc w:val="righ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32703BE0"/>
    <w:multiLevelType w:val="multilevel"/>
    <w:tmpl w:val="7BBE9D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EC18CF"/>
    <w:multiLevelType w:val="hybridMultilevel"/>
    <w:tmpl w:val="FBD22C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061856"/>
    <w:multiLevelType w:val="multilevel"/>
    <w:tmpl w:val="930CD9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367118F"/>
    <w:multiLevelType w:val="multilevel"/>
    <w:tmpl w:val="BF9E937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DD11475"/>
    <w:multiLevelType w:val="multilevel"/>
    <w:tmpl w:val="8E5E44B4"/>
    <w:lvl w:ilvl="0">
      <w:start w:val="1"/>
      <w:numFmt w:val="decimal"/>
      <w:suff w:val="space"/>
      <w:lvlText w:val="Art. %1."/>
      <w:lvlJc w:val="left"/>
      <w:pPr>
        <w:ind w:left="432" w:hanging="432"/>
      </w:pPr>
    </w:lvl>
    <w:lvl w:ilvl="1">
      <w:start w:val="1"/>
      <w:numFmt w:val="decimal"/>
      <w:lvlText w:val="(%2)"/>
      <w:lvlJc w:val="left"/>
      <w:pPr>
        <w:tabs>
          <w:tab w:val="num" w:pos="576"/>
        </w:tabs>
        <w:ind w:left="576" w:hanging="576"/>
      </w:pPr>
    </w:lvl>
    <w:lvl w:ilvl="2">
      <w:start w:val="1"/>
      <w:numFmt w:val="none"/>
      <w:lvlText w:val=""/>
      <w:lvlJc w:val="left"/>
      <w:pPr>
        <w:tabs>
          <w:tab w:val="num" w:pos="576"/>
        </w:tabs>
        <w:ind w:left="576" w:hanging="576"/>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E0E2FD4"/>
    <w:multiLevelType w:val="multilevel"/>
    <w:tmpl w:val="158298C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841816"/>
    <w:multiLevelType w:val="hybridMultilevel"/>
    <w:tmpl w:val="B7DCE968"/>
    <w:lvl w:ilvl="0" w:tplc="B91E297E">
      <w:start w:val="1"/>
      <w:numFmt w:val="bullet"/>
      <w:lvlText w:val=""/>
      <w:lvlJc w:val="left"/>
      <w:pPr>
        <w:ind w:left="1211" w:hanging="360"/>
      </w:pPr>
      <w:rPr>
        <w:rFonts w:ascii="Wingdings" w:hAnsi="Wingdings" w:hint="default"/>
      </w:rPr>
    </w:lvl>
    <w:lvl w:ilvl="1" w:tplc="44CA78D4">
      <w:start w:val="1"/>
      <w:numFmt w:val="lowerLetter"/>
      <w:lvlText w:val="%2."/>
      <w:lvlJc w:val="left"/>
      <w:pPr>
        <w:ind w:left="1931" w:hanging="360"/>
      </w:pPr>
    </w:lvl>
    <w:lvl w:ilvl="2" w:tplc="00841B6C">
      <w:start w:val="1"/>
      <w:numFmt w:val="lowerRoman"/>
      <w:lvlText w:val="%3."/>
      <w:lvlJc w:val="right"/>
      <w:pPr>
        <w:ind w:left="2651" w:hanging="180"/>
      </w:pPr>
    </w:lvl>
    <w:lvl w:ilvl="3" w:tplc="EA14941E">
      <w:start w:val="1"/>
      <w:numFmt w:val="decimal"/>
      <w:lvlText w:val="%4."/>
      <w:lvlJc w:val="left"/>
      <w:pPr>
        <w:ind w:left="3371" w:hanging="360"/>
      </w:pPr>
      <w:rPr>
        <w:b/>
        <w:bCs/>
      </w:rPr>
    </w:lvl>
    <w:lvl w:ilvl="4" w:tplc="81F64776">
      <w:start w:val="1"/>
      <w:numFmt w:val="lowerLetter"/>
      <w:lvlText w:val="%5."/>
      <w:lvlJc w:val="left"/>
      <w:pPr>
        <w:ind w:left="4091" w:hanging="360"/>
      </w:pPr>
    </w:lvl>
    <w:lvl w:ilvl="5" w:tplc="F7DC5EFE">
      <w:start w:val="1"/>
      <w:numFmt w:val="lowerRoman"/>
      <w:lvlText w:val="%6."/>
      <w:lvlJc w:val="right"/>
      <w:pPr>
        <w:ind w:left="4811" w:hanging="180"/>
      </w:pPr>
    </w:lvl>
    <w:lvl w:ilvl="6" w:tplc="90D27288">
      <w:start w:val="1"/>
      <w:numFmt w:val="decimal"/>
      <w:lvlText w:val="%7."/>
      <w:lvlJc w:val="left"/>
      <w:pPr>
        <w:ind w:left="5531" w:hanging="360"/>
      </w:pPr>
    </w:lvl>
    <w:lvl w:ilvl="7" w:tplc="4CD8622E">
      <w:start w:val="1"/>
      <w:numFmt w:val="lowerLetter"/>
      <w:lvlText w:val="%8."/>
      <w:lvlJc w:val="left"/>
      <w:pPr>
        <w:ind w:left="6251" w:hanging="360"/>
      </w:pPr>
    </w:lvl>
    <w:lvl w:ilvl="8" w:tplc="12B630D0">
      <w:start w:val="1"/>
      <w:numFmt w:val="lowerRoman"/>
      <w:lvlText w:val="%9."/>
      <w:lvlJc w:val="right"/>
      <w:pPr>
        <w:ind w:left="6971" w:hanging="180"/>
      </w:pPr>
    </w:lvl>
  </w:abstractNum>
  <w:abstractNum w:abstractNumId="16" w15:restartNumberingAfterBreak="0">
    <w:nsid w:val="52803F5D"/>
    <w:multiLevelType w:val="hybridMultilevel"/>
    <w:tmpl w:val="7F020294"/>
    <w:lvl w:ilvl="0" w:tplc="31F6F3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94913C5"/>
    <w:multiLevelType w:val="multilevel"/>
    <w:tmpl w:val="9A54009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F9B7649"/>
    <w:multiLevelType w:val="multilevel"/>
    <w:tmpl w:val="541E5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FD947B7"/>
    <w:multiLevelType w:val="multilevel"/>
    <w:tmpl w:val="E60AC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FE51D7C"/>
    <w:multiLevelType w:val="hybridMultilevel"/>
    <w:tmpl w:val="FBA47F62"/>
    <w:lvl w:ilvl="0" w:tplc="66C89B08">
      <w:numFmt w:val="bullet"/>
      <w:lvlText w:val="-"/>
      <w:lvlJc w:val="left"/>
      <w:pPr>
        <w:ind w:left="720"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77B24B02"/>
    <w:multiLevelType w:val="multilevel"/>
    <w:tmpl w:val="C56C50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9E76CC0"/>
    <w:multiLevelType w:val="multilevel"/>
    <w:tmpl w:val="950428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A8A52FD"/>
    <w:multiLevelType w:val="multilevel"/>
    <w:tmpl w:val="111498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AE32C54"/>
    <w:multiLevelType w:val="hybridMultilevel"/>
    <w:tmpl w:val="8B64E5BE"/>
    <w:lvl w:ilvl="0" w:tplc="646862D0">
      <w:start w:val="1"/>
      <w:numFmt w:val="lowerLetter"/>
      <w:lvlText w:val="%1)"/>
      <w:lvlJc w:val="left"/>
      <w:pPr>
        <w:ind w:left="720" w:hanging="360"/>
      </w:pPr>
      <w:rPr>
        <w:rFonts w:asciiTheme="minorHAnsi" w:hAnsiTheme="minorHAnsi" w:cstheme="minorHAnsi"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0C2D32"/>
    <w:multiLevelType w:val="multilevel"/>
    <w:tmpl w:val="43AEDF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85470676">
    <w:abstractNumId w:val="5"/>
  </w:num>
  <w:num w:numId="2" w16cid:durableId="99378813">
    <w:abstractNumId w:val="5"/>
  </w:num>
  <w:num w:numId="3" w16cid:durableId="1153107104">
    <w:abstractNumId w:val="5"/>
  </w:num>
  <w:num w:numId="4" w16cid:durableId="8100565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85699173">
    <w:abstractNumId w:val="8"/>
  </w:num>
  <w:num w:numId="6" w16cid:durableId="1060402451">
    <w:abstractNumId w:val="20"/>
  </w:num>
  <w:num w:numId="7" w16cid:durableId="1584996185">
    <w:abstractNumId w:val="16"/>
  </w:num>
  <w:num w:numId="8" w16cid:durableId="1765105746">
    <w:abstractNumId w:val="24"/>
  </w:num>
  <w:num w:numId="9" w16cid:durableId="1762408858">
    <w:abstractNumId w:val="10"/>
  </w:num>
  <w:num w:numId="10" w16cid:durableId="1245801242">
    <w:abstractNumId w:val="7"/>
  </w:num>
  <w:num w:numId="11" w16cid:durableId="90661172">
    <w:abstractNumId w:val="15"/>
  </w:num>
  <w:num w:numId="12" w16cid:durableId="1738283100">
    <w:abstractNumId w:val="0"/>
  </w:num>
  <w:num w:numId="13" w16cid:durableId="1879392156">
    <w:abstractNumId w:val="17"/>
  </w:num>
  <w:num w:numId="14" w16cid:durableId="965743702">
    <w:abstractNumId w:val="3"/>
  </w:num>
  <w:num w:numId="15" w16cid:durableId="1198203528">
    <w:abstractNumId w:val="19"/>
  </w:num>
  <w:num w:numId="16" w16cid:durableId="216745343">
    <w:abstractNumId w:val="22"/>
  </w:num>
  <w:num w:numId="17" w16cid:durableId="1756585667">
    <w:abstractNumId w:val="25"/>
  </w:num>
  <w:num w:numId="18" w16cid:durableId="1900742684">
    <w:abstractNumId w:val="21"/>
  </w:num>
  <w:num w:numId="19" w16cid:durableId="305284252">
    <w:abstractNumId w:val="1"/>
  </w:num>
  <w:num w:numId="20" w16cid:durableId="535317614">
    <w:abstractNumId w:val="12"/>
  </w:num>
  <w:num w:numId="21" w16cid:durableId="1069033896">
    <w:abstractNumId w:val="18"/>
  </w:num>
  <w:num w:numId="22" w16cid:durableId="1311595147">
    <w:abstractNumId w:val="23"/>
  </w:num>
  <w:num w:numId="23" w16cid:durableId="836652578">
    <w:abstractNumId w:val="6"/>
  </w:num>
  <w:num w:numId="24" w16cid:durableId="327637548">
    <w:abstractNumId w:val="9"/>
  </w:num>
  <w:num w:numId="25" w16cid:durableId="1910655483">
    <w:abstractNumId w:val="11"/>
  </w:num>
  <w:num w:numId="26" w16cid:durableId="1936282289">
    <w:abstractNumId w:val="4"/>
  </w:num>
  <w:num w:numId="27" w16cid:durableId="7025475">
    <w:abstractNumId w:val="2"/>
  </w:num>
  <w:num w:numId="28" w16cid:durableId="6801565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758"/>
    <w:rsid w:val="00017123"/>
    <w:rsid w:val="00036889"/>
    <w:rsid w:val="00060019"/>
    <w:rsid w:val="00076FAE"/>
    <w:rsid w:val="00083D38"/>
    <w:rsid w:val="00091A92"/>
    <w:rsid w:val="000A6736"/>
    <w:rsid w:val="000B4FDB"/>
    <w:rsid w:val="000E2715"/>
    <w:rsid w:val="000E7DBE"/>
    <w:rsid w:val="000F0061"/>
    <w:rsid w:val="000F2B90"/>
    <w:rsid w:val="00145418"/>
    <w:rsid w:val="00152F77"/>
    <w:rsid w:val="001571E5"/>
    <w:rsid w:val="00160B26"/>
    <w:rsid w:val="00171C13"/>
    <w:rsid w:val="001902E0"/>
    <w:rsid w:val="001A3384"/>
    <w:rsid w:val="001A5E10"/>
    <w:rsid w:val="001B0AB9"/>
    <w:rsid w:val="001B61A6"/>
    <w:rsid w:val="001C759D"/>
    <w:rsid w:val="001D5C01"/>
    <w:rsid w:val="001F78A0"/>
    <w:rsid w:val="00226CA9"/>
    <w:rsid w:val="002324B2"/>
    <w:rsid w:val="0027317A"/>
    <w:rsid w:val="00286E5A"/>
    <w:rsid w:val="002968F2"/>
    <w:rsid w:val="002C6C62"/>
    <w:rsid w:val="002D0CE7"/>
    <w:rsid w:val="002E0E0A"/>
    <w:rsid w:val="00343D78"/>
    <w:rsid w:val="00345604"/>
    <w:rsid w:val="00350DC4"/>
    <w:rsid w:val="00355AD3"/>
    <w:rsid w:val="0036233E"/>
    <w:rsid w:val="003636BC"/>
    <w:rsid w:val="003674E3"/>
    <w:rsid w:val="003842E2"/>
    <w:rsid w:val="003A5AD4"/>
    <w:rsid w:val="003B7C44"/>
    <w:rsid w:val="003C4CB6"/>
    <w:rsid w:val="003D0319"/>
    <w:rsid w:val="003F0704"/>
    <w:rsid w:val="003F4EBA"/>
    <w:rsid w:val="004607B6"/>
    <w:rsid w:val="00461F4C"/>
    <w:rsid w:val="0047147E"/>
    <w:rsid w:val="00473368"/>
    <w:rsid w:val="004737D2"/>
    <w:rsid w:val="00481061"/>
    <w:rsid w:val="00486DCD"/>
    <w:rsid w:val="00495B36"/>
    <w:rsid w:val="004A03DD"/>
    <w:rsid w:val="004C7EF5"/>
    <w:rsid w:val="004D1ED2"/>
    <w:rsid w:val="004D3D5A"/>
    <w:rsid w:val="004E567F"/>
    <w:rsid w:val="0055082A"/>
    <w:rsid w:val="00551F40"/>
    <w:rsid w:val="00582B33"/>
    <w:rsid w:val="00584FE3"/>
    <w:rsid w:val="005E25DD"/>
    <w:rsid w:val="005E3FFE"/>
    <w:rsid w:val="006033BE"/>
    <w:rsid w:val="006353AF"/>
    <w:rsid w:val="0067227F"/>
    <w:rsid w:val="006A4D3F"/>
    <w:rsid w:val="0071297F"/>
    <w:rsid w:val="00721F3D"/>
    <w:rsid w:val="00724C92"/>
    <w:rsid w:val="00724DA4"/>
    <w:rsid w:val="007533C6"/>
    <w:rsid w:val="007543B8"/>
    <w:rsid w:val="007872B8"/>
    <w:rsid w:val="00794FCA"/>
    <w:rsid w:val="00803A0B"/>
    <w:rsid w:val="008477F9"/>
    <w:rsid w:val="00855423"/>
    <w:rsid w:val="00856DE1"/>
    <w:rsid w:val="00863080"/>
    <w:rsid w:val="008A0002"/>
    <w:rsid w:val="008B3CDA"/>
    <w:rsid w:val="008C2936"/>
    <w:rsid w:val="009054D6"/>
    <w:rsid w:val="009260FE"/>
    <w:rsid w:val="009943FC"/>
    <w:rsid w:val="009A68E5"/>
    <w:rsid w:val="009C35EC"/>
    <w:rsid w:val="00A03795"/>
    <w:rsid w:val="00A2042E"/>
    <w:rsid w:val="00A21D26"/>
    <w:rsid w:val="00AA4ED0"/>
    <w:rsid w:val="00AD5C4A"/>
    <w:rsid w:val="00AE5F68"/>
    <w:rsid w:val="00B04A70"/>
    <w:rsid w:val="00B06874"/>
    <w:rsid w:val="00B40D98"/>
    <w:rsid w:val="00B5170E"/>
    <w:rsid w:val="00B86454"/>
    <w:rsid w:val="00B87537"/>
    <w:rsid w:val="00BC0742"/>
    <w:rsid w:val="00BC393C"/>
    <w:rsid w:val="00BC5D53"/>
    <w:rsid w:val="00BD11CE"/>
    <w:rsid w:val="00BF202C"/>
    <w:rsid w:val="00BF5F9B"/>
    <w:rsid w:val="00C14DAC"/>
    <w:rsid w:val="00C25737"/>
    <w:rsid w:val="00C461A0"/>
    <w:rsid w:val="00C6514F"/>
    <w:rsid w:val="00C75D14"/>
    <w:rsid w:val="00C84758"/>
    <w:rsid w:val="00C91FDF"/>
    <w:rsid w:val="00CA3796"/>
    <w:rsid w:val="00CA49EB"/>
    <w:rsid w:val="00CB5299"/>
    <w:rsid w:val="00CC4091"/>
    <w:rsid w:val="00CD4DF8"/>
    <w:rsid w:val="00CE4E88"/>
    <w:rsid w:val="00CF7DB2"/>
    <w:rsid w:val="00D12A12"/>
    <w:rsid w:val="00D3293D"/>
    <w:rsid w:val="00D412AD"/>
    <w:rsid w:val="00D45B5D"/>
    <w:rsid w:val="00D467CD"/>
    <w:rsid w:val="00D83226"/>
    <w:rsid w:val="00D85003"/>
    <w:rsid w:val="00DA3100"/>
    <w:rsid w:val="00DC043F"/>
    <w:rsid w:val="00DC10A1"/>
    <w:rsid w:val="00DC6792"/>
    <w:rsid w:val="00DD74E8"/>
    <w:rsid w:val="00E00476"/>
    <w:rsid w:val="00E21766"/>
    <w:rsid w:val="00E31B2A"/>
    <w:rsid w:val="00E4563F"/>
    <w:rsid w:val="00E62FB6"/>
    <w:rsid w:val="00E84021"/>
    <w:rsid w:val="00E95304"/>
    <w:rsid w:val="00E95E10"/>
    <w:rsid w:val="00EB0BE5"/>
    <w:rsid w:val="00EE16D2"/>
    <w:rsid w:val="00EE49BE"/>
    <w:rsid w:val="00EF2BD6"/>
    <w:rsid w:val="00F23D65"/>
    <w:rsid w:val="00F3305E"/>
    <w:rsid w:val="00F336DF"/>
    <w:rsid w:val="00F739C2"/>
    <w:rsid w:val="00F842C4"/>
    <w:rsid w:val="00F87928"/>
    <w:rsid w:val="00F9164D"/>
    <w:rsid w:val="00FB6EBC"/>
    <w:rsid w:val="00FC21F0"/>
    <w:rsid w:val="00FD3973"/>
    <w:rsid w:val="00FE3760"/>
    <w:rsid w:val="00FE6B1A"/>
    <w:rsid w:val="00FF3F70"/>
    <w:rsid w:val="00FF404C"/>
    <w:rsid w:val="00FF72E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210E80"/>
  <w15:docId w15:val="{A04B33BA-7E0C-4B50-990F-38C33B36B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476"/>
    <w:pPr>
      <w:spacing w:before="120" w:after="120"/>
    </w:pPr>
    <w:rPr>
      <w:rFonts w:ascii="Trebuchet MS" w:hAnsi="Trebuchet MS"/>
      <w:szCs w:val="24"/>
      <w:lang w:eastAsia="en-US"/>
    </w:rPr>
  </w:style>
  <w:style w:type="paragraph" w:styleId="Titlu1">
    <w:name w:val="heading 1"/>
    <w:basedOn w:val="Normal"/>
    <w:next w:val="Normal"/>
    <w:link w:val="Titlu1Caracter"/>
    <w:qFormat/>
    <w:rsid w:val="00461F4C"/>
    <w:pPr>
      <w:keepNext/>
      <w:numPr>
        <w:numId w:val="3"/>
      </w:numPr>
      <w:shd w:val="clear" w:color="auto" w:fill="D9D9D9"/>
      <w:spacing w:before="240" w:after="960"/>
      <w:outlineLvl w:val="0"/>
    </w:pPr>
    <w:rPr>
      <w:rFonts w:cs="Arial"/>
      <w:b/>
      <w:bCs/>
      <w:kern w:val="32"/>
      <w:sz w:val="28"/>
      <w:szCs w:val="32"/>
    </w:rPr>
  </w:style>
  <w:style w:type="paragraph" w:styleId="Titlu2">
    <w:name w:val="heading 2"/>
    <w:basedOn w:val="Normal"/>
    <w:next w:val="Normal"/>
    <w:link w:val="Titlu2Caracter"/>
    <w:qFormat/>
    <w:rsid w:val="00461F4C"/>
    <w:pPr>
      <w:keepNext/>
      <w:numPr>
        <w:ilvl w:val="1"/>
        <w:numId w:val="3"/>
      </w:numPr>
      <w:spacing w:before="240" w:after="60"/>
      <w:outlineLvl w:val="1"/>
    </w:pPr>
    <w:rPr>
      <w:rFonts w:cs="Arial"/>
      <w:b/>
      <w:bCs/>
      <w:sz w:val="24"/>
      <w:szCs w:val="28"/>
    </w:rPr>
  </w:style>
  <w:style w:type="paragraph" w:styleId="Titlu3">
    <w:name w:val="heading 3"/>
    <w:aliases w:val="Podpodkapitola,adpis 3,KopCat. 3,Numbered - 3"/>
    <w:basedOn w:val="Normal"/>
    <w:next w:val="Normal"/>
    <w:link w:val="Titlu3Caracter"/>
    <w:qFormat/>
    <w:rsid w:val="00461F4C"/>
    <w:pPr>
      <w:keepNext/>
      <w:numPr>
        <w:ilvl w:val="2"/>
        <w:numId w:val="3"/>
      </w:numPr>
      <w:spacing w:before="240" w:after="60"/>
      <w:outlineLvl w:val="2"/>
    </w:pPr>
    <w:rPr>
      <w:rFonts w:cs="Arial"/>
      <w:b/>
      <w:bCs/>
      <w:szCs w:val="26"/>
    </w:rPr>
  </w:style>
  <w:style w:type="paragraph" w:styleId="Titlu4">
    <w:name w:val="heading 4"/>
    <w:basedOn w:val="Normal"/>
    <w:next w:val="Normal"/>
    <w:link w:val="Titlu4Caracter"/>
    <w:qFormat/>
    <w:rsid w:val="00461F4C"/>
    <w:pPr>
      <w:keepNext/>
      <w:spacing w:before="240" w:after="60"/>
      <w:outlineLvl w:val="3"/>
    </w:pPr>
    <w:rPr>
      <w:rFonts w:cs="Arial"/>
      <w:b/>
      <w:bCs/>
      <w:szCs w:val="28"/>
    </w:rPr>
  </w:style>
  <w:style w:type="paragraph" w:styleId="Titlu5">
    <w:name w:val="heading 5"/>
    <w:basedOn w:val="Normal"/>
    <w:next w:val="Normal"/>
    <w:link w:val="Titlu5Caracter"/>
    <w:qFormat/>
    <w:rsid w:val="00461F4C"/>
    <w:pPr>
      <w:keepNext/>
      <w:spacing w:before="0" w:after="0"/>
      <w:jc w:val="right"/>
      <w:outlineLvl w:val="4"/>
    </w:pPr>
    <w:rPr>
      <w:b/>
      <w:bCs/>
    </w:rPr>
  </w:style>
  <w:style w:type="paragraph" w:styleId="Titlu6">
    <w:name w:val="heading 6"/>
    <w:basedOn w:val="Normal"/>
    <w:next w:val="Normal"/>
    <w:link w:val="Titlu6Caracter"/>
    <w:qFormat/>
    <w:rsid w:val="00461F4C"/>
    <w:pPr>
      <w:keepNext/>
      <w:jc w:val="right"/>
      <w:outlineLvl w:val="5"/>
    </w:pPr>
    <w:rPr>
      <w:rFonts w:cs="Arial"/>
      <w:b/>
      <w:caps/>
      <w:color w:val="003366"/>
      <w:spacing w:val="-22"/>
      <w:sz w:val="36"/>
    </w:rPr>
  </w:style>
  <w:style w:type="paragraph" w:styleId="Titlu7">
    <w:name w:val="heading 7"/>
    <w:basedOn w:val="Normal"/>
    <w:next w:val="Normal"/>
    <w:link w:val="Titlu7Caracter"/>
    <w:qFormat/>
    <w:rsid w:val="00461F4C"/>
    <w:pPr>
      <w:keepNext/>
      <w:jc w:val="center"/>
      <w:outlineLvl w:val="6"/>
    </w:pPr>
    <w:rPr>
      <w:sz w:val="24"/>
    </w:rPr>
  </w:style>
  <w:style w:type="paragraph" w:styleId="Titlu8">
    <w:name w:val="heading 8"/>
    <w:basedOn w:val="Normal"/>
    <w:next w:val="Normal"/>
    <w:link w:val="Titlu8Caracter"/>
    <w:qFormat/>
    <w:rsid w:val="00461F4C"/>
    <w:pPr>
      <w:keepNext/>
      <w:spacing w:before="0" w:after="0"/>
      <w:jc w:val="right"/>
      <w:outlineLvl w:val="7"/>
    </w:pPr>
    <w:rPr>
      <w:b/>
      <w:caps/>
      <w:sz w:val="32"/>
    </w:rPr>
  </w:style>
  <w:style w:type="paragraph" w:styleId="Titlu9">
    <w:name w:val="heading 9"/>
    <w:basedOn w:val="Normal"/>
    <w:next w:val="Normal"/>
    <w:link w:val="Titlu9Caracter"/>
    <w:qFormat/>
    <w:rsid w:val="00461F4C"/>
    <w:pPr>
      <w:keepNext/>
      <w:spacing w:before="40" w:after="40"/>
      <w:jc w:val="center"/>
      <w:outlineLvl w:val="8"/>
    </w:pPr>
    <w:rPr>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461F4C"/>
    <w:rPr>
      <w:rFonts w:ascii="Trebuchet MS" w:hAnsi="Trebuchet MS" w:cs="Arial"/>
      <w:b/>
      <w:bCs/>
      <w:kern w:val="32"/>
      <w:sz w:val="28"/>
      <w:szCs w:val="32"/>
      <w:shd w:val="clear" w:color="auto" w:fill="D9D9D9"/>
      <w:lang w:eastAsia="en-US"/>
    </w:rPr>
  </w:style>
  <w:style w:type="character" w:customStyle="1" w:styleId="Titlu2Caracter">
    <w:name w:val="Titlu 2 Caracter"/>
    <w:basedOn w:val="Fontdeparagrafimplicit"/>
    <w:link w:val="Titlu2"/>
    <w:rsid w:val="00461F4C"/>
    <w:rPr>
      <w:rFonts w:ascii="Trebuchet MS" w:hAnsi="Trebuchet MS" w:cs="Arial"/>
      <w:b/>
      <w:bCs/>
      <w:sz w:val="24"/>
      <w:szCs w:val="28"/>
      <w:lang w:eastAsia="en-US"/>
    </w:rPr>
  </w:style>
  <w:style w:type="character" w:customStyle="1" w:styleId="Titlu3Caracter">
    <w:name w:val="Titlu 3 Caracter"/>
    <w:aliases w:val="Podpodkapitola Caracter,adpis 3 Caracter,KopCat. 3 Caracter,Numbered - 3 Caracter"/>
    <w:basedOn w:val="Fontdeparagrafimplicit"/>
    <w:link w:val="Titlu3"/>
    <w:rsid w:val="00461F4C"/>
    <w:rPr>
      <w:rFonts w:ascii="Trebuchet MS" w:hAnsi="Trebuchet MS" w:cs="Arial"/>
      <w:b/>
      <w:bCs/>
      <w:szCs w:val="26"/>
      <w:lang w:eastAsia="en-US"/>
    </w:rPr>
  </w:style>
  <w:style w:type="character" w:customStyle="1" w:styleId="Titlu4Caracter">
    <w:name w:val="Titlu 4 Caracter"/>
    <w:basedOn w:val="Fontdeparagrafimplicit"/>
    <w:link w:val="Titlu4"/>
    <w:rsid w:val="00461F4C"/>
    <w:rPr>
      <w:rFonts w:ascii="Trebuchet MS" w:hAnsi="Trebuchet MS" w:cs="Arial"/>
      <w:b/>
      <w:bCs/>
      <w:szCs w:val="28"/>
      <w:lang w:eastAsia="en-US"/>
    </w:rPr>
  </w:style>
  <w:style w:type="character" w:customStyle="1" w:styleId="Titlu5Caracter">
    <w:name w:val="Titlu 5 Caracter"/>
    <w:basedOn w:val="Fontdeparagrafimplicit"/>
    <w:link w:val="Titlu5"/>
    <w:rsid w:val="00461F4C"/>
    <w:rPr>
      <w:rFonts w:ascii="Trebuchet MS" w:hAnsi="Trebuchet MS"/>
      <w:b/>
      <w:bCs/>
      <w:szCs w:val="24"/>
      <w:lang w:eastAsia="en-US"/>
    </w:rPr>
  </w:style>
  <w:style w:type="character" w:customStyle="1" w:styleId="Titlu6Caracter">
    <w:name w:val="Titlu 6 Caracter"/>
    <w:basedOn w:val="Fontdeparagrafimplicit"/>
    <w:link w:val="Titlu6"/>
    <w:rsid w:val="00461F4C"/>
    <w:rPr>
      <w:rFonts w:ascii="Trebuchet MS" w:hAnsi="Trebuchet MS" w:cs="Arial"/>
      <w:b/>
      <w:caps/>
      <w:color w:val="003366"/>
      <w:spacing w:val="-22"/>
      <w:sz w:val="36"/>
      <w:szCs w:val="24"/>
      <w:lang w:eastAsia="en-US"/>
    </w:rPr>
  </w:style>
  <w:style w:type="character" w:customStyle="1" w:styleId="Titlu7Caracter">
    <w:name w:val="Titlu 7 Caracter"/>
    <w:basedOn w:val="Fontdeparagrafimplicit"/>
    <w:link w:val="Titlu7"/>
    <w:rsid w:val="00461F4C"/>
    <w:rPr>
      <w:rFonts w:ascii="Trebuchet MS" w:hAnsi="Trebuchet MS"/>
      <w:sz w:val="24"/>
      <w:szCs w:val="24"/>
      <w:lang w:eastAsia="en-US"/>
    </w:rPr>
  </w:style>
  <w:style w:type="character" w:customStyle="1" w:styleId="Titlu8Caracter">
    <w:name w:val="Titlu 8 Caracter"/>
    <w:basedOn w:val="Fontdeparagrafimplicit"/>
    <w:link w:val="Titlu8"/>
    <w:rsid w:val="00461F4C"/>
    <w:rPr>
      <w:rFonts w:ascii="Trebuchet MS" w:hAnsi="Trebuchet MS"/>
      <w:b/>
      <w:caps/>
      <w:sz w:val="32"/>
      <w:szCs w:val="24"/>
      <w:lang w:eastAsia="en-US"/>
    </w:rPr>
  </w:style>
  <w:style w:type="character" w:customStyle="1" w:styleId="Titlu9Caracter">
    <w:name w:val="Titlu 9 Caracter"/>
    <w:basedOn w:val="Fontdeparagrafimplicit"/>
    <w:link w:val="Titlu9"/>
    <w:rsid w:val="00461F4C"/>
    <w:rPr>
      <w:rFonts w:ascii="Trebuchet MS" w:hAnsi="Trebuchet MS"/>
      <w:b/>
      <w:bCs/>
      <w:szCs w:val="24"/>
      <w:lang w:eastAsia="en-US"/>
    </w:rPr>
  </w:style>
  <w:style w:type="paragraph" w:styleId="Cuprins1">
    <w:name w:val="toc 1"/>
    <w:basedOn w:val="Normal"/>
    <w:next w:val="Normal"/>
    <w:autoRedefine/>
    <w:qFormat/>
    <w:rsid w:val="00461F4C"/>
    <w:pPr>
      <w:spacing w:before="60" w:after="0"/>
      <w:jc w:val="both"/>
    </w:pPr>
    <w:rPr>
      <w:rFonts w:ascii="Arial (W1)" w:hAnsi="Arial (W1)"/>
      <w:b/>
    </w:rPr>
  </w:style>
  <w:style w:type="paragraph" w:styleId="Cuprins2">
    <w:name w:val="toc 2"/>
    <w:basedOn w:val="Normal"/>
    <w:next w:val="Normal"/>
    <w:autoRedefine/>
    <w:uiPriority w:val="39"/>
    <w:qFormat/>
    <w:rsid w:val="00461F4C"/>
    <w:pPr>
      <w:spacing w:before="0" w:after="0"/>
      <w:ind w:left="202"/>
    </w:pPr>
  </w:style>
  <w:style w:type="paragraph" w:styleId="Cuprins3">
    <w:name w:val="toc 3"/>
    <w:basedOn w:val="Normal"/>
    <w:next w:val="Normal"/>
    <w:autoRedefine/>
    <w:uiPriority w:val="39"/>
    <w:qFormat/>
    <w:rsid w:val="00461F4C"/>
    <w:pPr>
      <w:spacing w:before="0" w:after="0"/>
      <w:ind w:left="403"/>
    </w:pPr>
  </w:style>
  <w:style w:type="character" w:styleId="Accentuat">
    <w:name w:val="Emphasis"/>
    <w:uiPriority w:val="20"/>
    <w:qFormat/>
    <w:rsid w:val="00461F4C"/>
    <w:rPr>
      <w:i/>
      <w:iCs/>
    </w:rPr>
  </w:style>
  <w:style w:type="paragraph" w:styleId="Frspaiere">
    <w:name w:val="No Spacing"/>
    <w:uiPriority w:val="1"/>
    <w:qFormat/>
    <w:rsid w:val="00461F4C"/>
    <w:rPr>
      <w:rFonts w:ascii="Trebuchet MS" w:hAnsi="Trebuchet MS"/>
      <w:szCs w:val="24"/>
      <w:lang w:eastAsia="en-US"/>
    </w:rPr>
  </w:style>
  <w:style w:type="paragraph" w:styleId="Listparagraf">
    <w:name w:val="List Paragraph"/>
    <w:aliases w:val="List Paragraph111,Antes de enumeración,List_Paragraph,Multilevel para_II,Akapit z listą BS,Outlines a.b.c.,Akapit z lista BS,Списък на абзаци,Akapit z list¹ BS,numbered list,2,OBC Bullet,Normal 1,Task Body,Viñetas (Inicio Parrafo),body 2"/>
    <w:basedOn w:val="Normal"/>
    <w:link w:val="ListparagrafCaracter"/>
    <w:uiPriority w:val="34"/>
    <w:qFormat/>
    <w:rsid w:val="00461F4C"/>
    <w:pPr>
      <w:spacing w:before="0" w:after="240"/>
      <w:ind w:left="720"/>
      <w:jc w:val="both"/>
    </w:pPr>
    <w:rPr>
      <w:rFonts w:ascii="Times New Roman" w:hAnsi="Times New Roman"/>
      <w:sz w:val="24"/>
      <w:szCs w:val="20"/>
      <w:lang w:eastAsia="ro-RO"/>
    </w:rPr>
  </w:style>
  <w:style w:type="character" w:customStyle="1" w:styleId="ListparagrafCaracter">
    <w:name w:val="Listă paragraf Caracter"/>
    <w:aliases w:val="List Paragraph111 Caracter,Antes de enumeración Caracter,List_Paragraph Caracter,Multilevel para_II Caracter,Akapit z listą BS Caracter,Outlines a.b.c. Caracter,Akapit z lista BS Caracter,Списък на абзаци Caracter,2 Caracter"/>
    <w:link w:val="Listparagraf"/>
    <w:uiPriority w:val="34"/>
    <w:qFormat/>
    <w:locked/>
    <w:rsid w:val="00461F4C"/>
    <w:rPr>
      <w:sz w:val="24"/>
    </w:rPr>
  </w:style>
  <w:style w:type="paragraph" w:styleId="Titlucuprins">
    <w:name w:val="TOC Heading"/>
    <w:basedOn w:val="Titlu1"/>
    <w:next w:val="Normal"/>
    <w:uiPriority w:val="39"/>
    <w:semiHidden/>
    <w:unhideWhenUsed/>
    <w:qFormat/>
    <w:rsid w:val="00461F4C"/>
    <w:pPr>
      <w:keepLines/>
      <w:numPr>
        <w:numId w:val="0"/>
      </w:numPr>
      <w:shd w:val="clear" w:color="auto" w:fill="auto"/>
      <w:spacing w:before="480" w:after="0" w:line="276" w:lineRule="auto"/>
      <w:outlineLvl w:val="9"/>
    </w:pPr>
    <w:rPr>
      <w:rFonts w:ascii="Cambria" w:eastAsia="MS Gothic" w:hAnsi="Cambria" w:cs="Times New Roman"/>
      <w:color w:val="365F91"/>
      <w:kern w:val="0"/>
      <w:szCs w:val="28"/>
      <w:lang w:val="en-US" w:eastAsia="ja-JP"/>
    </w:rPr>
  </w:style>
  <w:style w:type="paragraph" w:customStyle="1" w:styleId="instruct">
    <w:name w:val="instruct"/>
    <w:basedOn w:val="Normal"/>
    <w:rsid w:val="000E7DBE"/>
    <w:pPr>
      <w:widowControl w:val="0"/>
      <w:autoSpaceDE w:val="0"/>
      <w:autoSpaceDN w:val="0"/>
      <w:adjustRightInd w:val="0"/>
      <w:spacing w:before="40" w:after="40"/>
    </w:pPr>
    <w:rPr>
      <w:rFonts w:cs="Arial"/>
      <w:i/>
      <w:iCs/>
      <w:szCs w:val="21"/>
      <w:lang w:eastAsia="sk-SK"/>
    </w:rPr>
  </w:style>
  <w:style w:type="paragraph" w:customStyle="1" w:styleId="criterii">
    <w:name w:val="criterii"/>
    <w:basedOn w:val="Normal"/>
    <w:rsid w:val="00E00476"/>
    <w:pPr>
      <w:numPr>
        <w:numId w:val="5"/>
      </w:numPr>
      <w:shd w:val="clear" w:color="auto" w:fill="E6E6E6"/>
      <w:spacing w:before="240"/>
      <w:jc w:val="both"/>
    </w:pPr>
    <w:rPr>
      <w:b/>
      <w:bCs/>
      <w:snapToGrid w:val="0"/>
    </w:rPr>
  </w:style>
  <w:style w:type="paragraph" w:styleId="TextnBalon">
    <w:name w:val="Balloon Text"/>
    <w:basedOn w:val="Normal"/>
    <w:link w:val="TextnBalonCaracter"/>
    <w:uiPriority w:val="99"/>
    <w:semiHidden/>
    <w:unhideWhenUsed/>
    <w:rsid w:val="00724C92"/>
    <w:pPr>
      <w:spacing w:before="0" w:after="0"/>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24C92"/>
    <w:rPr>
      <w:rFonts w:ascii="Tahoma" w:hAnsi="Tahoma" w:cs="Tahoma"/>
      <w:sz w:val="16"/>
      <w:szCs w:val="16"/>
      <w:lang w:eastAsia="en-US"/>
    </w:rPr>
  </w:style>
  <w:style w:type="paragraph" w:styleId="Antet">
    <w:name w:val="header"/>
    <w:basedOn w:val="Normal"/>
    <w:link w:val="AntetCaracter"/>
    <w:uiPriority w:val="99"/>
    <w:unhideWhenUsed/>
    <w:rsid w:val="000F2B90"/>
    <w:pPr>
      <w:tabs>
        <w:tab w:val="center" w:pos="4536"/>
        <w:tab w:val="right" w:pos="9072"/>
      </w:tabs>
      <w:spacing w:before="0" w:after="0"/>
    </w:pPr>
  </w:style>
  <w:style w:type="character" w:customStyle="1" w:styleId="AntetCaracter">
    <w:name w:val="Antet Caracter"/>
    <w:basedOn w:val="Fontdeparagrafimplicit"/>
    <w:link w:val="Antet"/>
    <w:uiPriority w:val="99"/>
    <w:rsid w:val="000F2B90"/>
    <w:rPr>
      <w:rFonts w:ascii="Trebuchet MS" w:hAnsi="Trebuchet MS"/>
      <w:szCs w:val="24"/>
      <w:lang w:eastAsia="en-US"/>
    </w:rPr>
  </w:style>
  <w:style w:type="paragraph" w:styleId="Subsol">
    <w:name w:val="footer"/>
    <w:basedOn w:val="Normal"/>
    <w:link w:val="SubsolCaracter"/>
    <w:uiPriority w:val="99"/>
    <w:unhideWhenUsed/>
    <w:rsid w:val="000F2B90"/>
    <w:pPr>
      <w:tabs>
        <w:tab w:val="center" w:pos="4536"/>
        <w:tab w:val="right" w:pos="9072"/>
      </w:tabs>
      <w:spacing w:before="0" w:after="0"/>
    </w:pPr>
  </w:style>
  <w:style w:type="character" w:customStyle="1" w:styleId="SubsolCaracter">
    <w:name w:val="Subsol Caracter"/>
    <w:basedOn w:val="Fontdeparagrafimplicit"/>
    <w:link w:val="Subsol"/>
    <w:uiPriority w:val="99"/>
    <w:rsid w:val="000F2B90"/>
    <w:rPr>
      <w:rFonts w:ascii="Trebuchet MS" w:hAnsi="Trebuchet MS"/>
      <w:szCs w:val="24"/>
      <w:lang w:eastAsia="en-US"/>
    </w:rPr>
  </w:style>
  <w:style w:type="character" w:styleId="Referincomentariu">
    <w:name w:val="annotation reference"/>
    <w:basedOn w:val="Fontdeparagrafimplicit"/>
    <w:uiPriority w:val="99"/>
    <w:semiHidden/>
    <w:unhideWhenUsed/>
    <w:rsid w:val="001C759D"/>
    <w:rPr>
      <w:sz w:val="16"/>
      <w:szCs w:val="16"/>
    </w:rPr>
  </w:style>
  <w:style w:type="paragraph" w:styleId="Textcomentariu">
    <w:name w:val="annotation text"/>
    <w:basedOn w:val="Normal"/>
    <w:link w:val="TextcomentariuCaracter"/>
    <w:uiPriority w:val="99"/>
    <w:semiHidden/>
    <w:unhideWhenUsed/>
    <w:rsid w:val="001C759D"/>
    <w:rPr>
      <w:szCs w:val="20"/>
    </w:rPr>
  </w:style>
  <w:style w:type="character" w:customStyle="1" w:styleId="TextcomentariuCaracter">
    <w:name w:val="Text comentariu Caracter"/>
    <w:basedOn w:val="Fontdeparagrafimplicit"/>
    <w:link w:val="Textcomentariu"/>
    <w:uiPriority w:val="99"/>
    <w:semiHidden/>
    <w:rsid w:val="001C759D"/>
    <w:rPr>
      <w:rFonts w:ascii="Trebuchet MS" w:hAnsi="Trebuchet MS"/>
      <w:lang w:eastAsia="en-US"/>
    </w:rPr>
  </w:style>
  <w:style w:type="paragraph" w:styleId="SubiectComentariu">
    <w:name w:val="annotation subject"/>
    <w:basedOn w:val="Textcomentariu"/>
    <w:next w:val="Textcomentariu"/>
    <w:link w:val="SubiectComentariuCaracter"/>
    <w:uiPriority w:val="99"/>
    <w:semiHidden/>
    <w:unhideWhenUsed/>
    <w:rsid w:val="001C759D"/>
    <w:rPr>
      <w:b/>
      <w:bCs/>
    </w:rPr>
  </w:style>
  <w:style w:type="character" w:customStyle="1" w:styleId="SubiectComentariuCaracter">
    <w:name w:val="Subiect Comentariu Caracter"/>
    <w:basedOn w:val="TextcomentariuCaracter"/>
    <w:link w:val="SubiectComentariu"/>
    <w:uiPriority w:val="99"/>
    <w:semiHidden/>
    <w:rsid w:val="001C759D"/>
    <w:rPr>
      <w:rFonts w:ascii="Trebuchet MS" w:hAnsi="Trebuchet MS"/>
      <w:b/>
      <w:bCs/>
      <w:lang w:eastAsia="en-US"/>
    </w:rPr>
  </w:style>
  <w:style w:type="paragraph" w:styleId="NormalWeb">
    <w:name w:val="Normal (Web)"/>
    <w:aliases w:val="Normal (Web) Char"/>
    <w:basedOn w:val="Normal"/>
    <w:uiPriority w:val="99"/>
    <w:unhideWhenUsed/>
    <w:qFormat/>
    <w:rsid w:val="00EE16D2"/>
    <w:pPr>
      <w:spacing w:before="100" w:beforeAutospacing="1" w:after="100" w:afterAutospacing="1"/>
      <w:ind w:firstLine="708"/>
      <w:jc w:val="both"/>
    </w:pPr>
    <w:rPr>
      <w:rFonts w:ascii="Times New Roman" w:hAnsi="Times New Roman"/>
      <w:color w:val="000000" w:themeColor="text1"/>
      <w:sz w:val="24"/>
      <w:lang w:val="en-US"/>
    </w:rPr>
  </w:style>
  <w:style w:type="table" w:styleId="Tabelgril">
    <w:name w:val="Table Grid"/>
    <w:aliases w:val="Deloitte table 3,ECORYS Tabela"/>
    <w:basedOn w:val="TabelNormal"/>
    <w:uiPriority w:val="39"/>
    <w:qFormat/>
    <w:rsid w:val="00B04A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35360">
      <w:bodyDiv w:val="1"/>
      <w:marLeft w:val="0"/>
      <w:marRight w:val="0"/>
      <w:marTop w:val="0"/>
      <w:marBottom w:val="0"/>
      <w:divBdr>
        <w:top w:val="none" w:sz="0" w:space="0" w:color="auto"/>
        <w:left w:val="none" w:sz="0" w:space="0" w:color="auto"/>
        <w:bottom w:val="none" w:sz="0" w:space="0" w:color="auto"/>
        <w:right w:val="none" w:sz="0" w:space="0" w:color="auto"/>
      </w:divBdr>
    </w:div>
    <w:div w:id="84545099">
      <w:bodyDiv w:val="1"/>
      <w:marLeft w:val="0"/>
      <w:marRight w:val="0"/>
      <w:marTop w:val="0"/>
      <w:marBottom w:val="0"/>
      <w:divBdr>
        <w:top w:val="none" w:sz="0" w:space="0" w:color="auto"/>
        <w:left w:val="none" w:sz="0" w:space="0" w:color="auto"/>
        <w:bottom w:val="none" w:sz="0" w:space="0" w:color="auto"/>
        <w:right w:val="none" w:sz="0" w:space="0" w:color="auto"/>
      </w:divBdr>
    </w:div>
    <w:div w:id="1709255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809</Words>
  <Characters>4698</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dc:creator>
  <cp:lastModifiedBy>Primaria MARACINENI</cp:lastModifiedBy>
  <cp:revision>2</cp:revision>
  <cp:lastPrinted>2015-09-21T11:21:00Z</cp:lastPrinted>
  <dcterms:created xsi:type="dcterms:W3CDTF">2025-04-24T06:15:00Z</dcterms:created>
  <dcterms:modified xsi:type="dcterms:W3CDTF">2025-04-24T06:15:00Z</dcterms:modified>
</cp:coreProperties>
</file>