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387B4" w14:textId="77777777" w:rsidR="008041D7" w:rsidRDefault="008041D7" w:rsidP="00D86340">
      <w:pPr>
        <w:rPr>
          <w:b/>
          <w:bCs/>
          <w:caps/>
          <w:sz w:val="18"/>
          <w:szCs w:val="20"/>
          <w:lang w:val="it-IT" w:eastAsia="en-US"/>
        </w:rPr>
      </w:pPr>
    </w:p>
    <w:p w14:paraId="78DDAB08" w14:textId="6AD359A9" w:rsidR="001131EF" w:rsidRDefault="00F34DF0" w:rsidP="00D86340">
      <w:pPr>
        <w:rPr>
          <w:b/>
          <w:bCs/>
          <w:caps/>
          <w:sz w:val="18"/>
          <w:szCs w:val="20"/>
          <w:lang w:val="it-IT"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05BD762" wp14:editId="5E627130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009650" cy="1354455"/>
            <wp:effectExtent l="0" t="0" r="0" b="0"/>
            <wp:wrapNone/>
            <wp:docPr id="2" name="Imagine 2" descr="Get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Get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354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C5D">
        <w:rPr>
          <w:b/>
          <w:bCs/>
          <w:caps/>
          <w:sz w:val="18"/>
          <w:szCs w:val="20"/>
          <w:lang w:val="it-IT" w:eastAsia="en-US"/>
        </w:rPr>
        <w:t>+</w:t>
      </w:r>
    </w:p>
    <w:p w14:paraId="7A2C8C03" w14:textId="77777777" w:rsidR="00377C5D" w:rsidRDefault="00377C5D" w:rsidP="00D86340">
      <w:pPr>
        <w:rPr>
          <w:b/>
          <w:bCs/>
          <w:caps/>
          <w:sz w:val="18"/>
          <w:szCs w:val="20"/>
          <w:lang w:val="it-IT" w:eastAsia="en-US"/>
        </w:rPr>
      </w:pPr>
    </w:p>
    <w:p w14:paraId="6AF738DB" w14:textId="77777777" w:rsidR="001131EF" w:rsidRDefault="001131EF" w:rsidP="001131EF">
      <w:pPr>
        <w:rPr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19D2D30" wp14:editId="05DB37C6">
            <wp:simplePos x="0" y="0"/>
            <wp:positionH relativeFrom="margin">
              <wp:align>left</wp:align>
            </wp:positionH>
            <wp:positionV relativeFrom="paragraph">
              <wp:posOffset>52705</wp:posOffset>
            </wp:positionV>
            <wp:extent cx="752475" cy="1085850"/>
            <wp:effectExtent l="0" t="0" r="9525" b="0"/>
            <wp:wrapNone/>
            <wp:docPr id="1" name="Imagine 1" descr="2000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2000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 w:eastAsia="en-US"/>
        </w:rPr>
        <w:t xml:space="preserve">                       </w:t>
      </w:r>
      <w:r>
        <w:rPr>
          <w:lang w:val="en-US" w:eastAsia="en-US"/>
        </w:rPr>
        <w:tab/>
      </w:r>
      <w:r>
        <w:rPr>
          <w:lang w:val="en-US" w:eastAsia="en-US"/>
        </w:rPr>
        <w:tab/>
      </w:r>
      <w:r>
        <w:rPr>
          <w:lang w:val="en-US" w:eastAsia="en-US"/>
        </w:rPr>
        <w:tab/>
        <w:t xml:space="preserve">      </w:t>
      </w:r>
      <w:r>
        <w:rPr>
          <w:b/>
          <w:sz w:val="28"/>
          <w:szCs w:val="28"/>
          <w:lang w:val="en-US" w:eastAsia="en-US"/>
        </w:rPr>
        <w:t>ROMÂNIA</w:t>
      </w:r>
      <w:r>
        <w:rPr>
          <w:b/>
          <w:sz w:val="28"/>
          <w:szCs w:val="28"/>
          <w:lang w:val="it-IT" w:eastAsia="en-US"/>
        </w:rPr>
        <w:tab/>
      </w:r>
    </w:p>
    <w:p w14:paraId="294D1994" w14:textId="77777777" w:rsidR="001131EF" w:rsidRDefault="001131EF" w:rsidP="001131EF">
      <w:pPr>
        <w:ind w:left="567" w:firstLine="567"/>
        <w:rPr>
          <w:b/>
          <w:sz w:val="28"/>
          <w:szCs w:val="28"/>
          <w:lang w:val="it-IT" w:eastAsia="en-US"/>
        </w:rPr>
      </w:pPr>
      <w:r>
        <w:rPr>
          <w:b/>
          <w:sz w:val="18"/>
          <w:szCs w:val="20"/>
          <w:lang w:val="it-IT" w:eastAsia="en-US"/>
        </w:rPr>
        <w:t xml:space="preserve">    </w:t>
      </w:r>
      <w:r>
        <w:rPr>
          <w:b/>
          <w:sz w:val="18"/>
          <w:szCs w:val="20"/>
          <w:lang w:val="it-IT" w:eastAsia="en-US"/>
        </w:rPr>
        <w:tab/>
      </w:r>
      <w:r>
        <w:rPr>
          <w:b/>
          <w:sz w:val="18"/>
          <w:szCs w:val="20"/>
          <w:lang w:val="it-IT" w:eastAsia="en-US"/>
        </w:rPr>
        <w:tab/>
        <w:t xml:space="preserve">              </w:t>
      </w:r>
      <w:r>
        <w:rPr>
          <w:b/>
          <w:sz w:val="28"/>
          <w:szCs w:val="28"/>
          <w:lang w:val="it-IT" w:eastAsia="en-US"/>
        </w:rPr>
        <w:t>JUDEȚUL TIMIȘ</w:t>
      </w:r>
    </w:p>
    <w:p w14:paraId="0DDB0B86" w14:textId="77777777" w:rsidR="001131EF" w:rsidRDefault="001131EF" w:rsidP="001131EF">
      <w:pPr>
        <w:ind w:left="567" w:firstLine="567"/>
        <w:rPr>
          <w:b/>
          <w:sz w:val="28"/>
          <w:szCs w:val="28"/>
          <w:lang w:val="it-IT" w:eastAsia="en-US"/>
        </w:rPr>
      </w:pPr>
      <w:r>
        <w:rPr>
          <w:b/>
          <w:sz w:val="28"/>
          <w:szCs w:val="28"/>
          <w:lang w:val="it-IT" w:eastAsia="en-US"/>
        </w:rPr>
        <w:tab/>
        <w:t xml:space="preserve">                </w:t>
      </w:r>
      <w:r w:rsidR="00F34DF0">
        <w:rPr>
          <w:b/>
          <w:sz w:val="28"/>
          <w:szCs w:val="28"/>
          <w:lang w:val="it-IT" w:eastAsia="en-US"/>
        </w:rPr>
        <w:t xml:space="preserve">  </w:t>
      </w:r>
      <w:r>
        <w:rPr>
          <w:b/>
          <w:sz w:val="28"/>
          <w:szCs w:val="28"/>
          <w:lang w:val="it-IT" w:eastAsia="en-US"/>
        </w:rPr>
        <w:t>COMUNA COȘTEIU</w:t>
      </w:r>
    </w:p>
    <w:p w14:paraId="2755D578" w14:textId="77777777" w:rsidR="001131EF" w:rsidRDefault="001131EF" w:rsidP="001131EF">
      <w:pPr>
        <w:rPr>
          <w:b/>
          <w:sz w:val="28"/>
          <w:szCs w:val="28"/>
          <w:lang w:val="it-IT" w:eastAsia="en-US"/>
        </w:rPr>
      </w:pPr>
      <w:r>
        <w:rPr>
          <w:b/>
          <w:sz w:val="18"/>
          <w:szCs w:val="20"/>
          <w:lang w:val="it-IT" w:eastAsia="en-US"/>
        </w:rPr>
        <w:t xml:space="preserve">                             </w:t>
      </w:r>
      <w:r>
        <w:rPr>
          <w:b/>
          <w:sz w:val="28"/>
          <w:szCs w:val="28"/>
          <w:lang w:val="it-IT" w:eastAsia="en-US"/>
        </w:rPr>
        <w:t>CONSILIUL LOCAL AL COMUNEI COȘTEIU</w:t>
      </w:r>
    </w:p>
    <w:p w14:paraId="22EB2281" w14:textId="77777777" w:rsidR="001131EF" w:rsidRDefault="001131EF" w:rsidP="001131EF">
      <w:pPr>
        <w:rPr>
          <w:b/>
          <w:bCs/>
          <w:caps/>
          <w:sz w:val="18"/>
          <w:szCs w:val="20"/>
          <w:lang w:val="it-IT" w:eastAsia="en-US"/>
        </w:rPr>
      </w:pPr>
      <w:r>
        <w:rPr>
          <w:b/>
          <w:bCs/>
          <w:sz w:val="18"/>
          <w:szCs w:val="20"/>
          <w:lang w:val="it-IT" w:eastAsia="en-US"/>
        </w:rPr>
        <w:t xml:space="preserve">                              </w:t>
      </w:r>
      <w:r>
        <w:rPr>
          <w:b/>
          <w:bCs/>
          <w:sz w:val="18"/>
          <w:szCs w:val="20"/>
          <w:lang w:val="it-IT" w:eastAsia="en-US"/>
        </w:rPr>
        <w:tab/>
      </w:r>
      <w:r>
        <w:rPr>
          <w:b/>
          <w:bCs/>
          <w:sz w:val="18"/>
          <w:szCs w:val="20"/>
          <w:lang w:val="it-IT" w:eastAsia="en-US"/>
        </w:rPr>
        <w:tab/>
      </w:r>
      <w:r>
        <w:rPr>
          <w:b/>
          <w:bCs/>
          <w:sz w:val="18"/>
          <w:szCs w:val="20"/>
          <w:lang w:val="it-IT" w:eastAsia="en-US"/>
        </w:rPr>
        <w:tab/>
      </w:r>
      <w:r>
        <w:rPr>
          <w:b/>
          <w:bCs/>
          <w:sz w:val="18"/>
          <w:szCs w:val="20"/>
          <w:lang w:val="it-IT" w:eastAsia="en-US"/>
        </w:rPr>
        <w:tab/>
      </w:r>
    </w:p>
    <w:p w14:paraId="31977466" w14:textId="77777777" w:rsidR="001131EF" w:rsidRDefault="001131EF" w:rsidP="001131EF">
      <w:pPr>
        <w:ind w:left="567" w:firstLine="567"/>
        <w:rPr>
          <w:b/>
          <w:lang w:val="en-US" w:eastAsia="en-US"/>
        </w:rPr>
      </w:pPr>
    </w:p>
    <w:tbl>
      <w:tblPr>
        <w:tblW w:w="0" w:type="auto"/>
        <w:tblBorders>
          <w:bottom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1E0" w:firstRow="1" w:lastRow="1" w:firstColumn="1" w:lastColumn="1" w:noHBand="0" w:noVBand="0"/>
      </w:tblPr>
      <w:tblGrid>
        <w:gridCol w:w="9026"/>
      </w:tblGrid>
      <w:tr w:rsidR="001131EF" w14:paraId="6B7DADD4" w14:textId="77777777" w:rsidTr="001131EF">
        <w:tc>
          <w:tcPr>
            <w:tcW w:w="9072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14:paraId="1A59361D" w14:textId="77777777" w:rsidR="001131EF" w:rsidRDefault="001131EF">
            <w:pPr>
              <w:rPr>
                <w:b/>
                <w:lang w:val="en-US" w:eastAsia="en-US"/>
              </w:rPr>
            </w:pPr>
          </w:p>
        </w:tc>
      </w:tr>
    </w:tbl>
    <w:p w14:paraId="4F82A02A" w14:textId="77777777" w:rsidR="001131EF" w:rsidRDefault="001131EF" w:rsidP="001131EF">
      <w:pPr>
        <w:rPr>
          <w:rFonts w:ascii="Arial" w:hAnsi="Arial" w:cs="Arial"/>
          <w:b/>
          <w:lang w:eastAsia="en-US"/>
        </w:rPr>
      </w:pPr>
    </w:p>
    <w:p w14:paraId="614758BA" w14:textId="77777777" w:rsidR="001131EF" w:rsidRDefault="001131EF" w:rsidP="001131EF">
      <w:pPr>
        <w:jc w:val="center"/>
        <w:rPr>
          <w:b/>
          <w:bCs/>
          <w:color w:val="000000"/>
          <w:sz w:val="32"/>
          <w:szCs w:val="32"/>
          <w:lang w:val="en-US" w:eastAsia="en-US"/>
        </w:rPr>
      </w:pPr>
      <w:r>
        <w:rPr>
          <w:b/>
          <w:bCs/>
          <w:color w:val="000000"/>
          <w:sz w:val="32"/>
          <w:szCs w:val="32"/>
          <w:lang w:eastAsia="en-US"/>
        </w:rPr>
        <w:t>PROIECT DE HOTĂRÂRE</w:t>
      </w:r>
    </w:p>
    <w:p w14:paraId="0923BFE0" w14:textId="66AC93F9" w:rsidR="001131EF" w:rsidRPr="005E2AB9" w:rsidRDefault="001131EF" w:rsidP="001131EF">
      <w:pPr>
        <w:rPr>
          <w:b/>
          <w:bCs/>
          <w:color w:val="FF0000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  <w:lang w:eastAsia="en-US"/>
        </w:rPr>
        <w:t xml:space="preserve">                          </w:t>
      </w:r>
      <w:r w:rsidR="00C76D3D">
        <w:rPr>
          <w:b/>
          <w:bCs/>
          <w:color w:val="000000"/>
          <w:sz w:val="28"/>
          <w:szCs w:val="28"/>
          <w:lang w:eastAsia="en-US"/>
        </w:rPr>
        <w:t xml:space="preserve">                   Nr.</w:t>
      </w:r>
      <w:r w:rsidR="00D86340">
        <w:rPr>
          <w:b/>
          <w:bCs/>
          <w:color w:val="000000"/>
          <w:sz w:val="28"/>
          <w:szCs w:val="28"/>
          <w:lang w:eastAsia="en-US"/>
        </w:rPr>
        <w:t xml:space="preserve"> </w:t>
      </w:r>
      <w:r w:rsidR="003C6C5D">
        <w:rPr>
          <w:b/>
          <w:bCs/>
          <w:color w:val="000000"/>
          <w:sz w:val="28"/>
          <w:szCs w:val="28"/>
          <w:lang w:eastAsia="en-US"/>
        </w:rPr>
        <w:t>35</w:t>
      </w:r>
      <w:r w:rsidR="0030069F">
        <w:rPr>
          <w:b/>
          <w:bCs/>
          <w:color w:val="000000"/>
          <w:sz w:val="28"/>
          <w:szCs w:val="28"/>
          <w:lang w:eastAsia="en-US"/>
        </w:rPr>
        <w:t xml:space="preserve"> </w:t>
      </w:r>
      <w:r w:rsidR="00C76D3D" w:rsidRPr="003119EA">
        <w:rPr>
          <w:b/>
          <w:bCs/>
          <w:sz w:val="28"/>
          <w:szCs w:val="28"/>
          <w:lang w:eastAsia="en-US"/>
        </w:rPr>
        <w:t>din</w:t>
      </w:r>
      <w:r w:rsidR="00D86340" w:rsidRPr="003119EA">
        <w:rPr>
          <w:b/>
          <w:bCs/>
          <w:sz w:val="28"/>
          <w:szCs w:val="28"/>
          <w:lang w:eastAsia="en-US"/>
        </w:rPr>
        <w:t xml:space="preserve"> </w:t>
      </w:r>
      <w:bookmarkStart w:id="0" w:name="_Hlk149902754"/>
      <w:r w:rsidR="003C6C5D" w:rsidRPr="003C6C5D">
        <w:rPr>
          <w:b/>
          <w:bCs/>
          <w:sz w:val="28"/>
          <w:szCs w:val="28"/>
          <w:lang w:eastAsia="en-US"/>
        </w:rPr>
        <w:t>28</w:t>
      </w:r>
      <w:r w:rsidR="0083206C" w:rsidRPr="003C6C5D">
        <w:rPr>
          <w:b/>
          <w:bCs/>
          <w:sz w:val="28"/>
          <w:szCs w:val="28"/>
          <w:lang w:eastAsia="en-US"/>
        </w:rPr>
        <w:t>.0</w:t>
      </w:r>
      <w:r w:rsidR="001F4216" w:rsidRPr="003C6C5D">
        <w:rPr>
          <w:b/>
          <w:bCs/>
          <w:sz w:val="28"/>
          <w:szCs w:val="28"/>
          <w:lang w:eastAsia="en-US"/>
        </w:rPr>
        <w:t>4</w:t>
      </w:r>
      <w:r w:rsidR="0083206C" w:rsidRPr="003C6C5D">
        <w:rPr>
          <w:b/>
          <w:bCs/>
          <w:sz w:val="28"/>
          <w:szCs w:val="28"/>
          <w:lang w:eastAsia="en-US"/>
        </w:rPr>
        <w:t>.</w:t>
      </w:r>
      <w:r w:rsidR="0083206C">
        <w:rPr>
          <w:b/>
          <w:bCs/>
          <w:sz w:val="28"/>
          <w:szCs w:val="28"/>
          <w:lang w:eastAsia="en-US"/>
        </w:rPr>
        <w:t>202</w:t>
      </w:r>
      <w:bookmarkEnd w:id="0"/>
      <w:r w:rsidR="0030069F">
        <w:rPr>
          <w:b/>
          <w:bCs/>
          <w:sz w:val="28"/>
          <w:szCs w:val="28"/>
          <w:lang w:eastAsia="en-US"/>
        </w:rPr>
        <w:t>5</w:t>
      </w:r>
    </w:p>
    <w:p w14:paraId="3B84A1DB" w14:textId="77777777" w:rsidR="001131EF" w:rsidRDefault="001131EF" w:rsidP="001131EF">
      <w:pPr>
        <w:rPr>
          <w:rStyle w:val="titlu011"/>
          <w:sz w:val="28"/>
          <w:szCs w:val="28"/>
        </w:rPr>
      </w:pPr>
    </w:p>
    <w:p w14:paraId="7324EF7C" w14:textId="65196284" w:rsidR="002A1325" w:rsidRDefault="002A1325" w:rsidP="00071CB8">
      <w:pPr>
        <w:ind w:firstLine="708"/>
        <w:jc w:val="both"/>
        <w:rPr>
          <w:rStyle w:val="titlu011"/>
          <w:rFonts w:ascii="Times New Roman" w:hAnsi="Times New Roman"/>
          <w:sz w:val="28"/>
          <w:szCs w:val="28"/>
        </w:rPr>
      </w:pPr>
      <w:bookmarkStart w:id="1" w:name="_Hlk161915666"/>
      <w:r w:rsidRPr="002A1325">
        <w:rPr>
          <w:rStyle w:val="titlu011"/>
          <w:rFonts w:ascii="Times New Roman" w:hAnsi="Times New Roman"/>
          <w:sz w:val="28"/>
          <w:szCs w:val="28"/>
        </w:rPr>
        <w:t xml:space="preserve">privind </w:t>
      </w:r>
      <w:bookmarkStart w:id="2" w:name="_Hlk161915391"/>
      <w:r w:rsidR="00AA3B7B">
        <w:rPr>
          <w:rStyle w:val="titlu011"/>
          <w:rFonts w:ascii="Times New Roman" w:hAnsi="Times New Roman"/>
          <w:sz w:val="28"/>
          <w:szCs w:val="28"/>
        </w:rPr>
        <w:t xml:space="preserve">aprobarea </w:t>
      </w:r>
      <w:bookmarkStart w:id="3" w:name="_Hlk196296319"/>
      <w:bookmarkStart w:id="4" w:name="_Hlk164070098"/>
      <w:bookmarkEnd w:id="1"/>
      <w:bookmarkEnd w:id="2"/>
      <w:r w:rsidR="00651C1D">
        <w:rPr>
          <w:rStyle w:val="titlu011"/>
          <w:rFonts w:ascii="Times New Roman" w:hAnsi="Times New Roman"/>
          <w:sz w:val="28"/>
          <w:szCs w:val="28"/>
        </w:rPr>
        <w:t>predării</w:t>
      </w:r>
      <w:r w:rsidR="00D82EFF">
        <w:rPr>
          <w:rStyle w:val="titlu011"/>
          <w:rFonts w:ascii="Times New Roman" w:hAnsi="Times New Roman"/>
          <w:sz w:val="28"/>
          <w:szCs w:val="28"/>
        </w:rPr>
        <w:t xml:space="preserve"> capacităților energetice aferente investiției</w:t>
      </w:r>
      <w:r w:rsidR="00D82EFF" w:rsidRPr="00D82EFF">
        <w:rPr>
          <w:rStyle w:val="titlu011"/>
          <w:rFonts w:ascii="Times New Roman" w:hAnsi="Times New Roman"/>
          <w:sz w:val="28"/>
          <w:szCs w:val="28"/>
        </w:rPr>
        <w:t xml:space="preserve"> </w:t>
      </w:r>
      <w:bookmarkStart w:id="5" w:name="_Hlk196467770"/>
      <w:r w:rsidR="00D82EFF">
        <w:rPr>
          <w:rStyle w:val="titlu011"/>
          <w:rFonts w:ascii="Times New Roman" w:hAnsi="Times New Roman"/>
          <w:sz w:val="28"/>
          <w:szCs w:val="28"/>
        </w:rPr>
        <w:t>”</w:t>
      </w:r>
      <w:r w:rsidR="00D82EFF" w:rsidRPr="00D82EFF">
        <w:rPr>
          <w:rStyle w:val="titlu011"/>
          <w:rFonts w:ascii="Times New Roman" w:hAnsi="Times New Roman"/>
          <w:sz w:val="28"/>
          <w:szCs w:val="28"/>
        </w:rPr>
        <w:t>Extinderea re</w:t>
      </w:r>
      <w:r w:rsidR="00D82EFF">
        <w:rPr>
          <w:rStyle w:val="titlu011"/>
          <w:rFonts w:ascii="Times New Roman" w:hAnsi="Times New Roman"/>
          <w:sz w:val="28"/>
          <w:szCs w:val="28"/>
        </w:rPr>
        <w:t>ț</w:t>
      </w:r>
      <w:r w:rsidR="00D82EFF" w:rsidRPr="00D82EFF">
        <w:rPr>
          <w:rStyle w:val="titlu011"/>
          <w:rFonts w:ascii="Times New Roman" w:hAnsi="Times New Roman"/>
          <w:sz w:val="28"/>
          <w:szCs w:val="28"/>
        </w:rPr>
        <w:t>elei electrice de distribu</w:t>
      </w:r>
      <w:r w:rsidR="00D82EFF">
        <w:rPr>
          <w:rStyle w:val="titlu011"/>
          <w:rFonts w:ascii="Times New Roman" w:hAnsi="Times New Roman"/>
          <w:sz w:val="28"/>
          <w:szCs w:val="28"/>
        </w:rPr>
        <w:t>ț</w:t>
      </w:r>
      <w:r w:rsidR="00D82EFF" w:rsidRPr="00D82EFF">
        <w:rPr>
          <w:rStyle w:val="titlu011"/>
          <w:rFonts w:ascii="Times New Roman" w:hAnsi="Times New Roman"/>
          <w:sz w:val="28"/>
          <w:szCs w:val="28"/>
        </w:rPr>
        <w:t>ie zona PUZ nou - 27 locuri consum, loc. Co</w:t>
      </w:r>
      <w:r w:rsidR="00D82EFF">
        <w:rPr>
          <w:rStyle w:val="titlu011"/>
          <w:rFonts w:ascii="Times New Roman" w:hAnsi="Times New Roman"/>
          <w:sz w:val="28"/>
          <w:szCs w:val="28"/>
        </w:rPr>
        <w:t>ș</w:t>
      </w:r>
      <w:r w:rsidR="00D82EFF" w:rsidRPr="00D82EFF">
        <w:rPr>
          <w:rStyle w:val="titlu011"/>
          <w:rFonts w:ascii="Times New Roman" w:hAnsi="Times New Roman"/>
          <w:sz w:val="28"/>
          <w:szCs w:val="28"/>
        </w:rPr>
        <w:t>teiu, jud. Timi</w:t>
      </w:r>
      <w:r w:rsidR="00D82EFF">
        <w:rPr>
          <w:rStyle w:val="titlu011"/>
          <w:rFonts w:ascii="Times New Roman" w:hAnsi="Times New Roman"/>
          <w:sz w:val="28"/>
          <w:szCs w:val="28"/>
        </w:rPr>
        <w:t>ș”</w:t>
      </w:r>
    </w:p>
    <w:bookmarkEnd w:id="3"/>
    <w:bookmarkEnd w:id="4"/>
    <w:bookmarkEnd w:id="5"/>
    <w:p w14:paraId="22CDF9BE" w14:textId="77777777" w:rsidR="001F4216" w:rsidRDefault="001F4216" w:rsidP="00071CB8">
      <w:pPr>
        <w:ind w:firstLine="708"/>
        <w:jc w:val="both"/>
        <w:rPr>
          <w:rStyle w:val="titlu011"/>
          <w:sz w:val="28"/>
          <w:szCs w:val="28"/>
        </w:rPr>
      </w:pPr>
    </w:p>
    <w:p w14:paraId="2BBBC2A3" w14:textId="77777777" w:rsidR="001131EF" w:rsidRDefault="001131EF" w:rsidP="001131EF">
      <w:pPr>
        <w:jc w:val="center"/>
      </w:pPr>
      <w:r>
        <w:rPr>
          <w:b/>
          <w:bCs/>
          <w:color w:val="000000"/>
        </w:rPr>
        <w:t xml:space="preserve">Consiliul Local al comunei Coșteiu, întrunit în ședință publică convocată în data de  </w:t>
      </w:r>
    </w:p>
    <w:p w14:paraId="5D26C027" w14:textId="77777777" w:rsidR="001131EF" w:rsidRDefault="001131EF" w:rsidP="001131EF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___________________</w:t>
      </w:r>
    </w:p>
    <w:p w14:paraId="32A68950" w14:textId="77777777" w:rsidR="001131EF" w:rsidRDefault="001131EF" w:rsidP="001131EF">
      <w:pPr>
        <w:jc w:val="center"/>
      </w:pPr>
    </w:p>
    <w:p w14:paraId="39EE802E" w14:textId="77777777" w:rsidR="001131EF" w:rsidRDefault="001131EF" w:rsidP="001131EF">
      <w:pPr>
        <w:ind w:firstLine="708"/>
        <w:jc w:val="both"/>
        <w:rPr>
          <w:rStyle w:val="rezumat1"/>
          <w:b/>
        </w:rPr>
      </w:pPr>
      <w:r>
        <w:rPr>
          <w:rStyle w:val="rezumat1"/>
          <w:b/>
        </w:rPr>
        <w:t>Analizând temeiurile juridice:</w:t>
      </w:r>
    </w:p>
    <w:p w14:paraId="20AF6C3C" w14:textId="45CBD9A1" w:rsidR="006679C2" w:rsidRPr="006679C2" w:rsidRDefault="006679C2" w:rsidP="00F26828">
      <w:pPr>
        <w:pStyle w:val="Listparagraf"/>
        <w:numPr>
          <w:ilvl w:val="0"/>
          <w:numId w:val="1"/>
        </w:numPr>
        <w:jc w:val="both"/>
      </w:pPr>
      <w:bookmarkStart w:id="6" w:name="_Hlk161915364"/>
      <w:r w:rsidRPr="006679C2">
        <w:rPr>
          <w:rFonts w:eastAsia="Calibri"/>
          <w:bCs/>
          <w:lang w:eastAsia="en-US"/>
        </w:rPr>
        <w:t xml:space="preserve">Prevederile Ordinului ANRE nr. </w:t>
      </w:r>
      <w:r>
        <w:rPr>
          <w:rFonts w:eastAsia="Calibri"/>
          <w:bCs/>
          <w:lang w:eastAsia="en-US"/>
        </w:rPr>
        <w:t xml:space="preserve">36/2019 privind aprobarea Metodologiei pentru evaluarea condițiilor de finanțare a investițiilor pentru electrificarea localităților ori pentru extinderea rețelelor de distribuție a energiei electrice, </w:t>
      </w:r>
      <w:r>
        <w:t>cu modificările și completările ulterioare;</w:t>
      </w:r>
    </w:p>
    <w:p w14:paraId="69C88A7A" w14:textId="6EC89956" w:rsidR="0085582B" w:rsidRDefault="0085582B" w:rsidP="00F26828">
      <w:pPr>
        <w:pStyle w:val="Listparagraf"/>
        <w:numPr>
          <w:ilvl w:val="0"/>
          <w:numId w:val="1"/>
        </w:numPr>
        <w:jc w:val="both"/>
      </w:pPr>
      <w:r>
        <w:rPr>
          <w:rFonts w:eastAsia="Calibri"/>
          <w:bCs/>
          <w:lang w:eastAsia="en-US"/>
        </w:rPr>
        <w:t xml:space="preserve">Prevederile art. 51, alin. (2-3) din Legea nr. 123/2012 privind </w:t>
      </w:r>
      <w:r w:rsidRPr="00BF59D3">
        <w:rPr>
          <w:color w:val="212529"/>
          <w:shd w:val="clear" w:color="auto" w:fill="FFFFFF"/>
        </w:rPr>
        <w:t>energia electrică si gazele naturale</w:t>
      </w:r>
      <w:r>
        <w:rPr>
          <w:color w:val="212529"/>
          <w:shd w:val="clear" w:color="auto" w:fill="FFFFFF"/>
        </w:rPr>
        <w:t xml:space="preserve">, </w:t>
      </w:r>
      <w:r>
        <w:t>cu modificările și completările ulterioare;</w:t>
      </w:r>
    </w:p>
    <w:p w14:paraId="7EDBE386" w14:textId="04F7CB58" w:rsidR="006D6B48" w:rsidRDefault="006D6B48" w:rsidP="00F26828">
      <w:pPr>
        <w:pStyle w:val="Listparagraf"/>
        <w:numPr>
          <w:ilvl w:val="0"/>
          <w:numId w:val="1"/>
        </w:numPr>
        <w:ind w:right="-244"/>
        <w:jc w:val="both"/>
      </w:pPr>
      <w:r>
        <w:t>Prevederile art. 129,</w:t>
      </w:r>
      <w:r w:rsidR="00AA4CA9">
        <w:t xml:space="preserve"> alin. (1-2)</w:t>
      </w:r>
      <w:r w:rsidR="00A40022">
        <w:t xml:space="preserve">, alin.14 </w:t>
      </w:r>
      <w:r>
        <w:t>din Ordonanța de Urgență nr. 57/2019 privind Codul</w:t>
      </w:r>
      <w:r w:rsidR="00D82EFF">
        <w:t xml:space="preserve"> </w:t>
      </w:r>
      <w:r>
        <w:t>Administrativ, cu modificările și completările ulterioare;</w:t>
      </w:r>
    </w:p>
    <w:p w14:paraId="54B490AD" w14:textId="64B8FA55" w:rsidR="006D6B48" w:rsidRPr="006679C2" w:rsidRDefault="006D6B48" w:rsidP="00F26828">
      <w:pPr>
        <w:pStyle w:val="Listparagraf"/>
        <w:numPr>
          <w:ilvl w:val="0"/>
          <w:numId w:val="1"/>
        </w:numPr>
        <w:jc w:val="both"/>
      </w:pPr>
      <w:r w:rsidRPr="006679C2">
        <w:t xml:space="preserve">Prevederile </w:t>
      </w:r>
      <w:r w:rsidR="006679C2" w:rsidRPr="006679C2">
        <w:t>Ordinului ANRE nr. 59/2013 pentru aprobarea Regulamentului privind racordarea utilizatorilor la rețelele electrice de interes public, cu modificările și completările ulterioare.</w:t>
      </w:r>
    </w:p>
    <w:p w14:paraId="6E81A25E" w14:textId="77777777" w:rsidR="0030292B" w:rsidRPr="006679C2" w:rsidRDefault="0030292B" w:rsidP="00DB35C9">
      <w:pPr>
        <w:pStyle w:val="Listparagraf"/>
      </w:pPr>
    </w:p>
    <w:bookmarkEnd w:id="6"/>
    <w:p w14:paraId="70C440E8" w14:textId="77777777" w:rsidR="001131EF" w:rsidRDefault="001131EF" w:rsidP="00506456">
      <w:pPr>
        <w:ind w:firstLine="708"/>
        <w:jc w:val="both"/>
        <w:rPr>
          <w:rStyle w:val="rezumat1"/>
        </w:rPr>
      </w:pPr>
      <w:r>
        <w:rPr>
          <w:b/>
        </w:rPr>
        <w:t>Tinând cont de</w:t>
      </w:r>
      <w:r>
        <w:t xml:space="preserve"> :</w:t>
      </w:r>
    </w:p>
    <w:p w14:paraId="0E7E335B" w14:textId="7CF557AF" w:rsidR="00B06D2E" w:rsidRDefault="001131EF" w:rsidP="00506456">
      <w:pPr>
        <w:ind w:left="426"/>
        <w:jc w:val="both"/>
        <w:rPr>
          <w:rStyle w:val="rezumat1"/>
          <w:szCs w:val="28"/>
        </w:rPr>
      </w:pPr>
      <w:r w:rsidRPr="00277E05">
        <w:rPr>
          <w:rStyle w:val="rezumat1"/>
          <w:b/>
        </w:rPr>
        <w:t>a)</w:t>
      </w:r>
      <w:r w:rsidRPr="00F75B49">
        <w:rPr>
          <w:rStyle w:val="rezumat1"/>
          <w:bCs/>
        </w:rPr>
        <w:t xml:space="preserve"> </w:t>
      </w:r>
      <w:r w:rsidR="007B04A4">
        <w:rPr>
          <w:rStyle w:val="rezumat1"/>
          <w:szCs w:val="28"/>
        </w:rPr>
        <w:t xml:space="preserve">Referatul de aprobare </w:t>
      </w:r>
      <w:r w:rsidR="007B04A4" w:rsidRPr="003C6C5D">
        <w:rPr>
          <w:bCs/>
          <w:szCs w:val="28"/>
          <w:lang w:val="en-US"/>
        </w:rPr>
        <w:t>nr.</w:t>
      </w:r>
      <w:r w:rsidR="001F4216" w:rsidRPr="003C6C5D">
        <w:rPr>
          <w:bCs/>
          <w:szCs w:val="28"/>
          <w:lang w:val="en-US"/>
        </w:rPr>
        <w:t xml:space="preserve"> 3</w:t>
      </w:r>
      <w:r w:rsidR="003C6C5D" w:rsidRPr="003C6C5D">
        <w:rPr>
          <w:bCs/>
          <w:szCs w:val="28"/>
          <w:lang w:val="en-US"/>
        </w:rPr>
        <w:t>321</w:t>
      </w:r>
      <w:r w:rsidR="00EC6FD0" w:rsidRPr="003C6C5D">
        <w:rPr>
          <w:bCs/>
          <w:szCs w:val="28"/>
          <w:lang w:val="en-US"/>
        </w:rPr>
        <w:t xml:space="preserve"> </w:t>
      </w:r>
      <w:r w:rsidR="00277E05" w:rsidRPr="003C6C5D">
        <w:rPr>
          <w:bCs/>
          <w:szCs w:val="28"/>
          <w:lang w:val="en-US"/>
        </w:rPr>
        <w:t xml:space="preserve">din </w:t>
      </w:r>
      <w:bookmarkStart w:id="7" w:name="_Hlk163733552"/>
      <w:r w:rsidR="003C6C5D" w:rsidRPr="003C6C5D">
        <w:rPr>
          <w:bCs/>
          <w:szCs w:val="28"/>
          <w:lang w:val="en-US"/>
        </w:rPr>
        <w:t>28</w:t>
      </w:r>
      <w:r w:rsidR="0003736C" w:rsidRPr="003C6C5D">
        <w:rPr>
          <w:bCs/>
          <w:szCs w:val="28"/>
          <w:lang w:val="en-US"/>
        </w:rPr>
        <w:t>.</w:t>
      </w:r>
      <w:r w:rsidR="005E21CD" w:rsidRPr="003C6C5D">
        <w:rPr>
          <w:bCs/>
          <w:szCs w:val="28"/>
          <w:lang w:val="en-US"/>
        </w:rPr>
        <w:t>0</w:t>
      </w:r>
      <w:r w:rsidR="00033BFB" w:rsidRPr="003C6C5D">
        <w:rPr>
          <w:bCs/>
          <w:szCs w:val="28"/>
          <w:lang w:val="en-US"/>
        </w:rPr>
        <w:t>4</w:t>
      </w:r>
      <w:r w:rsidR="0003736C" w:rsidRPr="003C6C5D">
        <w:rPr>
          <w:bCs/>
          <w:szCs w:val="28"/>
          <w:lang w:val="en-US"/>
        </w:rPr>
        <w:t>.202</w:t>
      </w:r>
      <w:r w:rsidR="003C6C5D" w:rsidRPr="003C6C5D">
        <w:rPr>
          <w:bCs/>
          <w:szCs w:val="28"/>
          <w:lang w:val="en-US"/>
        </w:rPr>
        <w:t>5</w:t>
      </w:r>
      <w:r w:rsidR="0003736C" w:rsidRPr="003C6C5D">
        <w:rPr>
          <w:bCs/>
          <w:szCs w:val="28"/>
          <w:lang w:val="en-US"/>
        </w:rPr>
        <w:t xml:space="preserve"> </w:t>
      </w:r>
      <w:bookmarkEnd w:id="7"/>
      <w:r w:rsidR="00B06D2E" w:rsidRPr="00B06D2E">
        <w:rPr>
          <w:rStyle w:val="rezumat1"/>
          <w:szCs w:val="28"/>
        </w:rPr>
        <w:t xml:space="preserve">al primarului comunei Coșteiu, în calitate de inițiator;           </w:t>
      </w:r>
    </w:p>
    <w:p w14:paraId="50479DBD" w14:textId="7571AE60" w:rsidR="00DB35C9" w:rsidRDefault="00506456" w:rsidP="00506456">
      <w:pPr>
        <w:ind w:left="426"/>
        <w:jc w:val="both"/>
        <w:rPr>
          <w:bCs/>
        </w:rPr>
      </w:pPr>
      <w:r>
        <w:rPr>
          <w:rFonts w:eastAsia="Calibri"/>
          <w:b/>
          <w:lang w:eastAsia="en-US"/>
        </w:rPr>
        <w:t>b</w:t>
      </w:r>
      <w:r w:rsidR="00DB35C9">
        <w:rPr>
          <w:rFonts w:eastAsia="Calibri"/>
          <w:b/>
          <w:lang w:eastAsia="en-US"/>
        </w:rPr>
        <w:t xml:space="preserve">) </w:t>
      </w:r>
      <w:r w:rsidR="00DB35C9" w:rsidRPr="00DB35C9">
        <w:rPr>
          <w:rFonts w:eastAsia="Calibri"/>
          <w:bCs/>
          <w:lang w:eastAsia="en-US"/>
        </w:rPr>
        <w:t>Raportul de specialitate nr</w:t>
      </w:r>
      <w:r w:rsidR="00DB35C9" w:rsidRPr="00EB5D7B">
        <w:rPr>
          <w:rFonts w:eastAsia="Calibri"/>
          <w:bCs/>
          <w:lang w:eastAsia="en-US"/>
        </w:rPr>
        <w:t>.</w:t>
      </w:r>
      <w:r w:rsidR="00DB35C9" w:rsidRPr="00EB5D7B">
        <w:rPr>
          <w:rFonts w:eastAsia="Calibri"/>
          <w:b/>
          <w:lang w:eastAsia="en-US"/>
        </w:rPr>
        <w:t xml:space="preserve"> </w:t>
      </w:r>
      <w:r w:rsidR="001F4216" w:rsidRPr="003C6C5D">
        <w:rPr>
          <w:bCs/>
        </w:rPr>
        <w:t>3</w:t>
      </w:r>
      <w:r w:rsidR="003C6C5D" w:rsidRPr="003C6C5D">
        <w:rPr>
          <w:bCs/>
        </w:rPr>
        <w:t>323</w:t>
      </w:r>
      <w:r w:rsidR="00DB35C9" w:rsidRPr="003C6C5D">
        <w:rPr>
          <w:bCs/>
        </w:rPr>
        <w:t xml:space="preserve"> din</w:t>
      </w:r>
      <w:r w:rsidR="002A6209" w:rsidRPr="003C6C5D">
        <w:rPr>
          <w:bCs/>
        </w:rPr>
        <w:t xml:space="preserve"> </w:t>
      </w:r>
      <w:r w:rsidR="003C6C5D" w:rsidRPr="003C6C5D">
        <w:rPr>
          <w:bCs/>
        </w:rPr>
        <w:t>28</w:t>
      </w:r>
      <w:r w:rsidR="00033BFB" w:rsidRPr="003C6C5D">
        <w:rPr>
          <w:bCs/>
        </w:rPr>
        <w:t>.04.202</w:t>
      </w:r>
      <w:r w:rsidR="003C6C5D" w:rsidRPr="003C6C5D">
        <w:rPr>
          <w:bCs/>
        </w:rPr>
        <w:t>5</w:t>
      </w:r>
      <w:r w:rsidR="00033BFB" w:rsidRPr="003C6C5D">
        <w:rPr>
          <w:bCs/>
        </w:rPr>
        <w:t xml:space="preserve"> </w:t>
      </w:r>
      <w:r w:rsidR="00B06D2E" w:rsidRPr="00B06D2E">
        <w:rPr>
          <w:bCs/>
        </w:rPr>
        <w:t>întocmit de Compartimentul Achiziții Publice, Licitații, Investiții și Implementări Proiecte</w:t>
      </w:r>
      <w:r w:rsidR="00B06D2E">
        <w:rPr>
          <w:bCs/>
        </w:rPr>
        <w:t>;</w:t>
      </w:r>
    </w:p>
    <w:p w14:paraId="67538FAA" w14:textId="54B672C9" w:rsidR="00506456" w:rsidRPr="007B04A4" w:rsidRDefault="00506456" w:rsidP="00506456">
      <w:pPr>
        <w:ind w:left="426"/>
        <w:jc w:val="both"/>
        <w:rPr>
          <w:bCs/>
          <w:szCs w:val="28"/>
          <w:lang w:val="en-US"/>
        </w:rPr>
      </w:pPr>
      <w:r>
        <w:rPr>
          <w:rFonts w:eastAsia="Calibri"/>
          <w:b/>
          <w:lang w:eastAsia="en-US"/>
        </w:rPr>
        <w:t>c)</w:t>
      </w:r>
      <w:r w:rsidRPr="00506456">
        <w:rPr>
          <w:rFonts w:eastAsia="Calibri"/>
          <w:lang w:eastAsia="zh-CN"/>
        </w:rPr>
        <w:t xml:space="preserve"> </w:t>
      </w:r>
      <w:r w:rsidR="00B06D2E" w:rsidRPr="00B06D2E">
        <w:rPr>
          <w:rFonts w:eastAsia="Calibri"/>
          <w:lang w:eastAsia="zh-CN"/>
        </w:rPr>
        <w:t xml:space="preserve">Avizul </w:t>
      </w:r>
      <w:r w:rsidR="00B06D2E" w:rsidRPr="00143BEA">
        <w:rPr>
          <w:rFonts w:eastAsia="Calibri"/>
          <w:lang w:eastAsia="zh-CN"/>
        </w:rPr>
        <w:t xml:space="preserve">Comisiilor </w:t>
      </w:r>
      <w:r w:rsidR="00B06D2E" w:rsidRPr="00B06D2E">
        <w:rPr>
          <w:rFonts w:eastAsia="Calibri"/>
          <w:lang w:eastAsia="zh-CN"/>
        </w:rPr>
        <w:t>de specialitate din cadrul Consiliului Local al Comunei Coșteiu;</w:t>
      </w:r>
    </w:p>
    <w:p w14:paraId="3A2C1B11" w14:textId="77777777" w:rsidR="00667871" w:rsidRDefault="00506456" w:rsidP="00506456">
      <w:pPr>
        <w:ind w:left="360"/>
        <w:jc w:val="both"/>
        <w:rPr>
          <w:rStyle w:val="rezumat1"/>
          <w:b/>
          <w:bCs/>
          <w:szCs w:val="28"/>
        </w:rPr>
      </w:pPr>
      <w:r w:rsidRPr="00506456">
        <w:rPr>
          <w:rStyle w:val="rezumat1"/>
          <w:b/>
          <w:bCs/>
          <w:szCs w:val="28"/>
        </w:rPr>
        <w:t xml:space="preserve">    </w:t>
      </w:r>
    </w:p>
    <w:p w14:paraId="7A6AC1F3" w14:textId="3C330441" w:rsidR="001131EF" w:rsidRDefault="00667871" w:rsidP="00506456">
      <w:pPr>
        <w:ind w:left="360"/>
        <w:jc w:val="both"/>
        <w:rPr>
          <w:rStyle w:val="rezumat1"/>
          <w:b/>
          <w:bCs/>
          <w:szCs w:val="28"/>
        </w:rPr>
      </w:pPr>
      <w:r>
        <w:rPr>
          <w:rStyle w:val="rezumat1"/>
          <w:b/>
          <w:bCs/>
          <w:szCs w:val="28"/>
        </w:rPr>
        <w:t xml:space="preserve">    </w:t>
      </w:r>
      <w:r w:rsidR="00506456" w:rsidRPr="00506456">
        <w:rPr>
          <w:rStyle w:val="rezumat1"/>
          <w:b/>
          <w:bCs/>
          <w:szCs w:val="28"/>
        </w:rPr>
        <w:t xml:space="preserve"> Luând act de:</w:t>
      </w:r>
    </w:p>
    <w:p w14:paraId="69FAAFAF" w14:textId="12CB473A" w:rsidR="0085582B" w:rsidRDefault="0085582B" w:rsidP="003F2B71">
      <w:pPr>
        <w:pStyle w:val="Listparagraf"/>
        <w:numPr>
          <w:ilvl w:val="0"/>
          <w:numId w:val="3"/>
        </w:numPr>
        <w:jc w:val="both"/>
        <w:rPr>
          <w:rStyle w:val="rezumat1"/>
          <w:szCs w:val="28"/>
        </w:rPr>
      </w:pPr>
      <w:r w:rsidRPr="0085582B">
        <w:rPr>
          <w:rStyle w:val="rezumat1"/>
          <w:szCs w:val="28"/>
        </w:rPr>
        <w:t xml:space="preserve">Contractul pentru finanțarea dezvoltării rețelei electrice de distribuție de interes public nr. 135/31.10.2023, încheiat între </w:t>
      </w:r>
      <w:r w:rsidR="003219DA">
        <w:rPr>
          <w:rStyle w:val="rezumat1"/>
          <w:szCs w:val="28"/>
        </w:rPr>
        <w:t xml:space="preserve">Rețele Electrice România SA ( fost </w:t>
      </w:r>
      <w:r w:rsidRPr="0085582B">
        <w:rPr>
          <w:rStyle w:val="rezumat1"/>
          <w:szCs w:val="28"/>
        </w:rPr>
        <w:t>E-Distribuție Banat SA</w:t>
      </w:r>
      <w:r w:rsidR="003219DA">
        <w:rPr>
          <w:rStyle w:val="rezumat1"/>
          <w:szCs w:val="28"/>
        </w:rPr>
        <w:t xml:space="preserve">) </w:t>
      </w:r>
      <w:r w:rsidRPr="0085582B">
        <w:rPr>
          <w:rStyle w:val="rezumat1"/>
          <w:szCs w:val="28"/>
        </w:rPr>
        <w:t>, în calitate de operator și Comuna Coșteiu, în calitate de beneficiar.</w:t>
      </w:r>
    </w:p>
    <w:p w14:paraId="71296183" w14:textId="7E71F4CC" w:rsidR="00991F9D" w:rsidRDefault="00991F9D" w:rsidP="003F2B71">
      <w:pPr>
        <w:pStyle w:val="Listparagraf"/>
        <w:numPr>
          <w:ilvl w:val="0"/>
          <w:numId w:val="3"/>
        </w:numPr>
        <w:jc w:val="both"/>
        <w:rPr>
          <w:rStyle w:val="rezumat1"/>
          <w:szCs w:val="28"/>
        </w:rPr>
      </w:pPr>
      <w:r>
        <w:rPr>
          <w:rStyle w:val="rezumat1"/>
          <w:szCs w:val="28"/>
        </w:rPr>
        <w:t xml:space="preserve">Adresa primită de la Rețele Electrice România SA cu nr. 320543/23.04.2025, înregistrată la sediul Primăriei Comunei Coșteiu cu nr. 3247/24.04.2025 privind recalcularea cotei de eficiență a investiției aferente lucrării nr. </w:t>
      </w:r>
      <w:r w:rsidRPr="00991F9D">
        <w:rPr>
          <w:rStyle w:val="rezumat1"/>
          <w:szCs w:val="28"/>
        </w:rPr>
        <w:t xml:space="preserve">L.1205/2023, Studiu </w:t>
      </w:r>
      <w:r w:rsidRPr="00991F9D">
        <w:rPr>
          <w:rStyle w:val="rezumat1"/>
          <w:szCs w:val="28"/>
        </w:rPr>
        <w:lastRenderedPageBreak/>
        <w:t>Fezabilitate, edi</w:t>
      </w:r>
      <w:r>
        <w:rPr>
          <w:rStyle w:val="rezumat1"/>
          <w:szCs w:val="28"/>
        </w:rPr>
        <w:t>ț</w:t>
      </w:r>
      <w:r w:rsidRPr="00991F9D">
        <w:rPr>
          <w:rStyle w:val="rezumat1"/>
          <w:szCs w:val="28"/>
        </w:rPr>
        <w:t xml:space="preserve">ia  2023- </w:t>
      </w:r>
      <w:r>
        <w:rPr>
          <w:rStyle w:val="rezumat1"/>
          <w:szCs w:val="28"/>
        </w:rPr>
        <w:t>”</w:t>
      </w:r>
      <w:r w:rsidRPr="00991F9D">
        <w:rPr>
          <w:rStyle w:val="rezumat1"/>
          <w:szCs w:val="28"/>
        </w:rPr>
        <w:t>Extinderea re</w:t>
      </w:r>
      <w:r>
        <w:rPr>
          <w:rStyle w:val="rezumat1"/>
          <w:szCs w:val="28"/>
        </w:rPr>
        <w:t>ț</w:t>
      </w:r>
      <w:r w:rsidRPr="00991F9D">
        <w:rPr>
          <w:rStyle w:val="rezumat1"/>
          <w:szCs w:val="28"/>
        </w:rPr>
        <w:t>elei electrice de distribu</w:t>
      </w:r>
      <w:r>
        <w:rPr>
          <w:rStyle w:val="rezumat1"/>
          <w:szCs w:val="28"/>
        </w:rPr>
        <w:t>ț</w:t>
      </w:r>
      <w:r w:rsidRPr="00991F9D">
        <w:rPr>
          <w:rStyle w:val="rezumat1"/>
          <w:szCs w:val="28"/>
        </w:rPr>
        <w:t>ie zona PUZ nou - 27 locuri consum, loc. Co</w:t>
      </w:r>
      <w:r>
        <w:rPr>
          <w:rStyle w:val="rezumat1"/>
          <w:szCs w:val="28"/>
        </w:rPr>
        <w:t>ș</w:t>
      </w:r>
      <w:r w:rsidRPr="00991F9D">
        <w:rPr>
          <w:rStyle w:val="rezumat1"/>
          <w:szCs w:val="28"/>
        </w:rPr>
        <w:t>teiu, jud. Timi</w:t>
      </w:r>
      <w:r>
        <w:rPr>
          <w:rStyle w:val="rezumat1"/>
          <w:szCs w:val="28"/>
        </w:rPr>
        <w:t>ș”</w:t>
      </w:r>
      <w:r w:rsidRPr="00991F9D">
        <w:rPr>
          <w:rStyle w:val="rezumat1"/>
          <w:szCs w:val="28"/>
        </w:rPr>
        <w:t>.</w:t>
      </w:r>
    </w:p>
    <w:p w14:paraId="5BE26F7F" w14:textId="2442CB97" w:rsidR="00064B1E" w:rsidRDefault="00064B1E" w:rsidP="003F2B71">
      <w:pPr>
        <w:pStyle w:val="Listparagraf"/>
        <w:numPr>
          <w:ilvl w:val="0"/>
          <w:numId w:val="3"/>
        </w:numPr>
        <w:jc w:val="both"/>
        <w:rPr>
          <w:rStyle w:val="rezumat1"/>
          <w:szCs w:val="28"/>
        </w:rPr>
      </w:pPr>
      <w:r>
        <w:rPr>
          <w:rStyle w:val="rezumat1"/>
          <w:szCs w:val="28"/>
        </w:rPr>
        <w:t>Procesul verbal de recepție la terminarea lucrărilor</w:t>
      </w:r>
      <w:r w:rsidRPr="00064B1E">
        <w:rPr>
          <w:rStyle w:val="rezumat1"/>
          <w:szCs w:val="28"/>
        </w:rPr>
        <w:t xml:space="preserve"> </w:t>
      </w:r>
      <w:r>
        <w:rPr>
          <w:rStyle w:val="rezumat1"/>
          <w:szCs w:val="28"/>
        </w:rPr>
        <w:t>înregistrat la sediul Primăriei Comunei Coșteiu cu nr. 2856/07.04.2025.</w:t>
      </w:r>
    </w:p>
    <w:p w14:paraId="0EBBBDE8" w14:textId="1B4C7739" w:rsidR="00064B1E" w:rsidRDefault="00064B1E" w:rsidP="003F2B71">
      <w:pPr>
        <w:pStyle w:val="Listparagraf"/>
        <w:numPr>
          <w:ilvl w:val="0"/>
          <w:numId w:val="3"/>
        </w:numPr>
        <w:jc w:val="both"/>
        <w:rPr>
          <w:rStyle w:val="rezumat1"/>
          <w:szCs w:val="28"/>
        </w:rPr>
      </w:pPr>
      <w:r>
        <w:rPr>
          <w:rStyle w:val="rezumat1"/>
          <w:szCs w:val="28"/>
        </w:rPr>
        <w:t xml:space="preserve">Procesul verbal de recepție la punerea în funcțiune primit de la </w:t>
      </w:r>
      <w:r w:rsidR="00331F17">
        <w:rPr>
          <w:rStyle w:val="rezumat1"/>
          <w:szCs w:val="28"/>
        </w:rPr>
        <w:t>Rețele Electrice Romania SA cu nr. 319864/16.04.2025.</w:t>
      </w:r>
    </w:p>
    <w:p w14:paraId="2279DBE7" w14:textId="77777777" w:rsidR="0085582B" w:rsidRPr="003F2B71" w:rsidRDefault="0085582B" w:rsidP="00991F9D">
      <w:pPr>
        <w:jc w:val="both"/>
        <w:rPr>
          <w:rStyle w:val="rezumat1"/>
          <w:szCs w:val="28"/>
        </w:rPr>
      </w:pPr>
    </w:p>
    <w:p w14:paraId="474FBF57" w14:textId="77777777" w:rsidR="0082781C" w:rsidRDefault="001131EF" w:rsidP="00506456">
      <w:pPr>
        <w:ind w:left="426"/>
        <w:jc w:val="both"/>
        <w:rPr>
          <w:rStyle w:val="rezumat1"/>
          <w:szCs w:val="28"/>
        </w:rPr>
      </w:pPr>
      <w:r>
        <w:rPr>
          <w:rStyle w:val="rezumat1"/>
          <w:szCs w:val="28"/>
        </w:rPr>
        <w:t xml:space="preserve">  </w:t>
      </w:r>
    </w:p>
    <w:p w14:paraId="598C4015" w14:textId="172EBABE" w:rsidR="0082781C" w:rsidRPr="00625955" w:rsidRDefault="001131EF" w:rsidP="00625955">
      <w:pPr>
        <w:ind w:left="426"/>
        <w:jc w:val="both"/>
        <w:rPr>
          <w:rStyle w:val="rezumat1"/>
          <w:szCs w:val="28"/>
        </w:rPr>
      </w:pPr>
      <w:r>
        <w:rPr>
          <w:rStyle w:val="rezumat1"/>
          <w:szCs w:val="28"/>
        </w:rPr>
        <w:t xml:space="preserve">   </w:t>
      </w:r>
      <w:r w:rsidR="007B04A4">
        <w:rPr>
          <w:rStyle w:val="rezumat1"/>
          <w:szCs w:val="28"/>
        </w:rPr>
        <w:t>Î</w:t>
      </w:r>
      <w:r>
        <w:rPr>
          <w:rStyle w:val="rezumat1"/>
          <w:szCs w:val="28"/>
        </w:rPr>
        <w:t xml:space="preserve">n temeiul prevederilor art. 139 alin (1) </w:t>
      </w:r>
      <w:r w:rsidR="003F686C">
        <w:rPr>
          <w:rStyle w:val="rezumat1"/>
          <w:szCs w:val="28"/>
        </w:rPr>
        <w:t>ș</w:t>
      </w:r>
      <w:r>
        <w:rPr>
          <w:rStyle w:val="rezumat1"/>
          <w:szCs w:val="28"/>
        </w:rPr>
        <w:t>i art. 196 alin. (1) lit. a) din Ordonanța de Urgenta nr. 57/2019 privind Codul Administrativ.</w:t>
      </w:r>
    </w:p>
    <w:p w14:paraId="6E346194" w14:textId="77777777" w:rsidR="0082781C" w:rsidRDefault="0082781C" w:rsidP="001131EF">
      <w:pPr>
        <w:ind w:left="1404" w:firstLine="720"/>
        <w:jc w:val="both"/>
        <w:rPr>
          <w:rStyle w:val="rezumat1"/>
          <w:b/>
          <w:szCs w:val="28"/>
        </w:rPr>
      </w:pPr>
    </w:p>
    <w:p w14:paraId="3CDB3217" w14:textId="77777777" w:rsidR="0082781C" w:rsidRDefault="0082781C" w:rsidP="001131EF">
      <w:pPr>
        <w:ind w:left="1404" w:firstLine="720"/>
        <w:jc w:val="both"/>
        <w:rPr>
          <w:rStyle w:val="rezumat1"/>
          <w:b/>
          <w:szCs w:val="28"/>
        </w:rPr>
      </w:pPr>
    </w:p>
    <w:p w14:paraId="45CC1897" w14:textId="6A904CB2" w:rsidR="001131EF" w:rsidRDefault="001131EF" w:rsidP="001131EF">
      <w:pPr>
        <w:ind w:left="1404" w:firstLine="720"/>
        <w:jc w:val="both"/>
        <w:rPr>
          <w:rStyle w:val="rezumat1"/>
          <w:b/>
          <w:szCs w:val="28"/>
        </w:rPr>
      </w:pPr>
      <w:r>
        <w:rPr>
          <w:rStyle w:val="rezumat1"/>
          <w:b/>
          <w:szCs w:val="28"/>
        </w:rPr>
        <w:t>CONSILIUL LOCAL AL COMUNEI COȘTEIU</w:t>
      </w:r>
    </w:p>
    <w:p w14:paraId="41D82475" w14:textId="77777777" w:rsidR="001131EF" w:rsidRDefault="001131EF" w:rsidP="001131EF">
      <w:pPr>
        <w:ind w:left="1404" w:firstLine="720"/>
        <w:jc w:val="both"/>
      </w:pPr>
      <w:r>
        <w:rPr>
          <w:rStyle w:val="rezumat1"/>
          <w:b/>
          <w:szCs w:val="28"/>
        </w:rPr>
        <w:tab/>
        <w:t xml:space="preserve">      adoptă prezenta hotărâre :</w:t>
      </w:r>
    </w:p>
    <w:p w14:paraId="1BFB80E9" w14:textId="77777777" w:rsidR="001131EF" w:rsidRDefault="001131EF" w:rsidP="001131EF">
      <w:pPr>
        <w:jc w:val="center"/>
        <w:rPr>
          <w:b/>
          <w:sz w:val="22"/>
          <w:szCs w:val="22"/>
        </w:rPr>
      </w:pPr>
    </w:p>
    <w:p w14:paraId="481EB6C6" w14:textId="77777777" w:rsidR="00277E05" w:rsidRDefault="00277E05" w:rsidP="00E373CA">
      <w:pPr>
        <w:spacing w:line="240" w:lineRule="exact"/>
        <w:contextualSpacing/>
        <w:jc w:val="both"/>
        <w:rPr>
          <w:bCs/>
        </w:rPr>
      </w:pPr>
    </w:p>
    <w:p w14:paraId="4637AA5B" w14:textId="66162138" w:rsidR="001E01F2" w:rsidRPr="00FF1C07" w:rsidRDefault="002A1325" w:rsidP="002A1325">
      <w:pPr>
        <w:spacing w:after="160" w:line="240" w:lineRule="exact"/>
        <w:contextualSpacing/>
        <w:jc w:val="both"/>
        <w:rPr>
          <w:rFonts w:eastAsia="Calibri"/>
          <w:bCs/>
          <w:lang w:eastAsia="en-US"/>
        </w:rPr>
      </w:pPr>
      <w:r w:rsidRPr="00F75B49">
        <w:rPr>
          <w:rFonts w:eastAsia="Calibri"/>
          <w:b/>
          <w:lang w:eastAsia="en-US"/>
        </w:rPr>
        <w:t>Art.1</w:t>
      </w:r>
      <w:bookmarkStart w:id="8" w:name="_Hlk137473804"/>
      <w:r w:rsidR="00FF1C07" w:rsidRPr="001E01F2">
        <w:rPr>
          <w:rFonts w:eastAsia="Calibri"/>
          <w:b/>
          <w:lang w:eastAsia="en-US"/>
        </w:rPr>
        <w:t>.-</w:t>
      </w:r>
      <w:r w:rsidR="00FF1C07">
        <w:rPr>
          <w:rFonts w:eastAsia="Calibri"/>
          <w:bCs/>
          <w:lang w:eastAsia="en-US"/>
        </w:rPr>
        <w:t xml:space="preserve"> </w:t>
      </w:r>
      <w:r w:rsidR="00FF1C07" w:rsidRPr="00EC6FD0">
        <w:rPr>
          <w:rFonts w:eastAsia="Calibri"/>
          <w:bCs/>
          <w:lang w:eastAsia="en-US"/>
        </w:rPr>
        <w:t xml:space="preserve">Se aprobă </w:t>
      </w:r>
      <w:r w:rsidR="00651C1D">
        <w:rPr>
          <w:rFonts w:eastAsia="Calibri"/>
          <w:bCs/>
          <w:lang w:eastAsia="en-US"/>
        </w:rPr>
        <w:t>predarea</w:t>
      </w:r>
      <w:r w:rsidR="007D7944">
        <w:rPr>
          <w:rFonts w:eastAsia="Calibri"/>
          <w:bCs/>
          <w:lang w:eastAsia="en-US"/>
        </w:rPr>
        <w:t>, în favoarea</w:t>
      </w:r>
      <w:r w:rsidR="00F62E4D">
        <w:rPr>
          <w:rFonts w:eastAsia="Calibri"/>
          <w:bCs/>
          <w:lang w:eastAsia="en-US"/>
        </w:rPr>
        <w:t xml:space="preserve"> </w:t>
      </w:r>
      <w:r w:rsidR="00F77C67">
        <w:rPr>
          <w:rFonts w:eastAsia="Calibri"/>
          <w:bCs/>
          <w:lang w:eastAsia="en-US"/>
        </w:rPr>
        <w:t>o</w:t>
      </w:r>
      <w:r w:rsidR="00F62E4D">
        <w:rPr>
          <w:rFonts w:eastAsia="Calibri"/>
          <w:bCs/>
          <w:lang w:eastAsia="en-US"/>
        </w:rPr>
        <w:t>perator</w:t>
      </w:r>
      <w:r w:rsidR="00F77C67">
        <w:rPr>
          <w:rFonts w:eastAsia="Calibri"/>
          <w:bCs/>
          <w:lang w:eastAsia="en-US"/>
        </w:rPr>
        <w:t xml:space="preserve">ul de distribuție, </w:t>
      </w:r>
      <w:r w:rsidR="00F77C67">
        <w:rPr>
          <w:rStyle w:val="rezumat1"/>
          <w:szCs w:val="28"/>
        </w:rPr>
        <w:t>Rețele Electrice România SA</w:t>
      </w:r>
      <w:r w:rsidR="00F77C67">
        <w:rPr>
          <w:rFonts w:eastAsia="Calibri"/>
          <w:bCs/>
          <w:lang w:eastAsia="en-US"/>
        </w:rPr>
        <w:t xml:space="preserve">, </w:t>
      </w:r>
      <w:r w:rsidR="002147E3">
        <w:rPr>
          <w:rFonts w:eastAsia="Calibri"/>
          <w:bCs/>
          <w:lang w:eastAsia="en-US"/>
        </w:rPr>
        <w:t xml:space="preserve">a dreptului de proprietate </w:t>
      </w:r>
      <w:r w:rsidR="00F62E4D">
        <w:rPr>
          <w:rFonts w:eastAsia="Calibri"/>
          <w:bCs/>
          <w:lang w:eastAsia="en-US"/>
        </w:rPr>
        <w:t>a</w:t>
      </w:r>
      <w:r w:rsidR="005F6342">
        <w:rPr>
          <w:rFonts w:eastAsia="Calibri"/>
          <w:bCs/>
          <w:lang w:eastAsia="en-US"/>
        </w:rPr>
        <w:t>supra</w:t>
      </w:r>
      <w:r w:rsidR="00F62E4D">
        <w:rPr>
          <w:rFonts w:eastAsia="Calibri"/>
          <w:bCs/>
          <w:lang w:eastAsia="en-US"/>
        </w:rPr>
        <w:t xml:space="preserve"> capacități</w:t>
      </w:r>
      <w:r w:rsidR="005F6342">
        <w:rPr>
          <w:rFonts w:eastAsia="Calibri"/>
          <w:bCs/>
          <w:lang w:eastAsia="en-US"/>
        </w:rPr>
        <w:t>lor</w:t>
      </w:r>
      <w:r w:rsidR="00F62E4D">
        <w:rPr>
          <w:rFonts w:eastAsia="Calibri"/>
          <w:bCs/>
          <w:lang w:eastAsia="en-US"/>
        </w:rPr>
        <w:t xml:space="preserve"> energetice</w:t>
      </w:r>
      <w:r w:rsidR="005F6342">
        <w:rPr>
          <w:rFonts w:eastAsia="Calibri"/>
          <w:bCs/>
          <w:lang w:eastAsia="en-US"/>
        </w:rPr>
        <w:t>,</w:t>
      </w:r>
      <w:r w:rsidR="00F62E4D">
        <w:rPr>
          <w:rFonts w:eastAsia="Calibri"/>
          <w:bCs/>
          <w:lang w:eastAsia="en-US"/>
        </w:rPr>
        <w:t xml:space="preserve"> </w:t>
      </w:r>
      <w:r w:rsidR="005F6342">
        <w:rPr>
          <w:rFonts w:eastAsia="Calibri"/>
          <w:bCs/>
          <w:lang w:eastAsia="en-US"/>
        </w:rPr>
        <w:t>din componența obiectivului de investiții</w:t>
      </w:r>
      <w:r w:rsidR="00651C1D">
        <w:rPr>
          <w:rFonts w:eastAsia="Calibri"/>
          <w:bCs/>
          <w:lang w:eastAsia="en-US"/>
        </w:rPr>
        <w:t xml:space="preserve"> </w:t>
      </w:r>
      <w:r w:rsidR="005F6342" w:rsidRPr="005F6342">
        <w:rPr>
          <w:rFonts w:eastAsia="Calibri"/>
          <w:bCs/>
          <w:lang w:eastAsia="en-US"/>
        </w:rPr>
        <w:t>”Extinderea rețelei electrice de distribuție zona PUZ nou - 27 locuri consum, loc. Coșteiu, jud. Timiș”</w:t>
      </w:r>
      <w:r w:rsidR="00C822DC">
        <w:rPr>
          <w:rFonts w:eastAsia="Calibri"/>
          <w:bCs/>
          <w:lang w:eastAsia="en-US"/>
        </w:rPr>
        <w:t>.</w:t>
      </w:r>
    </w:p>
    <w:p w14:paraId="69FC4AE9" w14:textId="2076F974" w:rsidR="00D13521" w:rsidRDefault="002A1325" w:rsidP="002A1325">
      <w:pPr>
        <w:spacing w:after="160" w:line="240" w:lineRule="exact"/>
        <w:contextualSpacing/>
        <w:jc w:val="both"/>
        <w:rPr>
          <w:rFonts w:eastAsia="Calibri"/>
          <w:bCs/>
          <w:lang w:eastAsia="en-US"/>
        </w:rPr>
      </w:pPr>
      <w:bookmarkStart w:id="9" w:name="_Hlk150343708"/>
      <w:bookmarkEnd w:id="8"/>
      <w:r w:rsidRPr="00F75B49">
        <w:rPr>
          <w:rFonts w:eastAsia="Calibri"/>
          <w:b/>
          <w:lang w:eastAsia="en-US"/>
        </w:rPr>
        <w:t>Art.</w:t>
      </w:r>
      <w:bookmarkEnd w:id="9"/>
      <w:r w:rsidR="00651C1D">
        <w:rPr>
          <w:rFonts w:eastAsia="Calibri"/>
          <w:b/>
          <w:lang w:eastAsia="en-US"/>
        </w:rPr>
        <w:t>2</w:t>
      </w:r>
      <w:r w:rsidRPr="00F75B49">
        <w:rPr>
          <w:rFonts w:eastAsia="Calibri"/>
          <w:b/>
          <w:lang w:eastAsia="en-US"/>
        </w:rPr>
        <w:t>.</w:t>
      </w:r>
      <w:r>
        <w:rPr>
          <w:rFonts w:eastAsia="Calibri"/>
          <w:b/>
          <w:lang w:eastAsia="en-US"/>
        </w:rPr>
        <w:t>-</w:t>
      </w:r>
      <w:r w:rsidR="00F62E4D">
        <w:rPr>
          <w:rFonts w:eastAsia="Calibri"/>
          <w:bCs/>
          <w:lang w:eastAsia="en-US"/>
        </w:rPr>
        <w:t xml:space="preserve"> </w:t>
      </w:r>
      <w:r w:rsidR="00D13521">
        <w:rPr>
          <w:rFonts w:eastAsia="Calibri"/>
          <w:bCs/>
          <w:lang w:eastAsia="en-US"/>
        </w:rPr>
        <w:t xml:space="preserve">(1) </w:t>
      </w:r>
      <w:r w:rsidR="00F62E4D">
        <w:rPr>
          <w:rFonts w:eastAsia="Calibri"/>
          <w:bCs/>
          <w:lang w:eastAsia="en-US"/>
        </w:rPr>
        <w:t xml:space="preserve">Se aprobă acordarea cu titlu gratuit a dreptului de uz și servitute în favoarea </w:t>
      </w:r>
      <w:r w:rsidR="005F6342">
        <w:rPr>
          <w:rFonts w:eastAsia="Calibri"/>
          <w:bCs/>
          <w:lang w:eastAsia="en-US"/>
        </w:rPr>
        <w:t>o</w:t>
      </w:r>
      <w:r w:rsidR="00F62E4D">
        <w:rPr>
          <w:rFonts w:eastAsia="Calibri"/>
          <w:bCs/>
          <w:lang w:eastAsia="en-US"/>
        </w:rPr>
        <w:t>peratorului</w:t>
      </w:r>
      <w:r w:rsidR="005F6342">
        <w:rPr>
          <w:rFonts w:eastAsia="Calibri"/>
          <w:bCs/>
          <w:lang w:eastAsia="en-US"/>
        </w:rPr>
        <w:t xml:space="preserve"> de distribuție, </w:t>
      </w:r>
      <w:r w:rsidR="005F6342">
        <w:rPr>
          <w:rStyle w:val="rezumat1"/>
          <w:szCs w:val="28"/>
        </w:rPr>
        <w:t>Rețele Electrice România SA</w:t>
      </w:r>
      <w:r w:rsidR="005F6342">
        <w:rPr>
          <w:rFonts w:eastAsia="Calibri"/>
          <w:bCs/>
          <w:lang w:eastAsia="en-US"/>
        </w:rPr>
        <w:t xml:space="preserve">, </w:t>
      </w:r>
      <w:r w:rsidR="00F77C67">
        <w:rPr>
          <w:rFonts w:eastAsia="Calibri"/>
          <w:bCs/>
          <w:lang w:eastAsia="en-US"/>
        </w:rPr>
        <w:t xml:space="preserve"> a teren</w:t>
      </w:r>
      <w:r w:rsidR="005F6342">
        <w:rPr>
          <w:rFonts w:eastAsia="Calibri"/>
          <w:bCs/>
          <w:lang w:eastAsia="en-US"/>
        </w:rPr>
        <w:t>urilor</w:t>
      </w:r>
      <w:r w:rsidR="00F77C67">
        <w:rPr>
          <w:rFonts w:eastAsia="Calibri"/>
          <w:bCs/>
          <w:lang w:eastAsia="en-US"/>
        </w:rPr>
        <w:t xml:space="preserve"> pe care sunt amplasate capacitățile energetice</w:t>
      </w:r>
      <w:r w:rsidR="00C822DC">
        <w:rPr>
          <w:rFonts w:eastAsia="Calibri"/>
          <w:bCs/>
          <w:lang w:eastAsia="en-US"/>
        </w:rPr>
        <w:t xml:space="preserve"> menționate la articolul 1, aflate în domeniul</w:t>
      </w:r>
      <w:r w:rsidR="00D13521">
        <w:rPr>
          <w:rFonts w:eastAsia="Calibri"/>
          <w:bCs/>
          <w:lang w:eastAsia="en-US"/>
        </w:rPr>
        <w:t xml:space="preserve"> public și în administrarea Consiliului Local Coșteiu, proprietarul terenurilor certificând că această instalație energetică nu este grevată de sarcini și nu face obiectul vreunui litigiu.</w:t>
      </w:r>
    </w:p>
    <w:p w14:paraId="14A512A0" w14:textId="1ADC2B92" w:rsidR="002A1325" w:rsidRDefault="00F62E4D" w:rsidP="002A1325">
      <w:pPr>
        <w:spacing w:after="160" w:line="240" w:lineRule="exact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 </w:t>
      </w:r>
      <w:r w:rsidR="00D13521">
        <w:rPr>
          <w:rFonts w:eastAsia="Calibri"/>
          <w:bCs/>
          <w:lang w:eastAsia="en-US"/>
        </w:rPr>
        <w:tab/>
        <w:t>(2) Scopul acordării dreptului de la alin. (1) este acela de a se exploata</w:t>
      </w:r>
      <w:r w:rsidR="00035B14">
        <w:rPr>
          <w:rFonts w:eastAsia="Calibri"/>
          <w:bCs/>
          <w:lang w:eastAsia="en-US"/>
        </w:rPr>
        <w:t>, întreține și repara, în condițiile legii, capacitățile prevăzute la art. 1.</w:t>
      </w:r>
    </w:p>
    <w:p w14:paraId="6E7C58E9" w14:textId="24AD5A65" w:rsidR="002A1325" w:rsidRDefault="002A1325" w:rsidP="002A1325">
      <w:pPr>
        <w:spacing w:line="240" w:lineRule="exact"/>
        <w:contextualSpacing/>
        <w:jc w:val="both"/>
      </w:pPr>
      <w:r>
        <w:rPr>
          <w:b/>
        </w:rPr>
        <w:t>Art.</w:t>
      </w:r>
      <w:r w:rsidR="00651C1D">
        <w:rPr>
          <w:b/>
        </w:rPr>
        <w:t>3</w:t>
      </w:r>
      <w:r>
        <w:rPr>
          <w:b/>
        </w:rPr>
        <w:t>.-</w:t>
      </w:r>
      <w:r>
        <w:t>Prezenta hotărâre poate fi contestată în condițiile Legii contenciosului administrativ nr.554/2004, modificată și completată.</w:t>
      </w:r>
    </w:p>
    <w:p w14:paraId="4CF8CFDB" w14:textId="050E5973" w:rsidR="002A1325" w:rsidRPr="00FF1C07" w:rsidRDefault="002A1325" w:rsidP="002A1325">
      <w:pPr>
        <w:spacing w:line="240" w:lineRule="exact"/>
        <w:contextualSpacing/>
        <w:jc w:val="both"/>
        <w:rPr>
          <w:szCs w:val="28"/>
        </w:rPr>
      </w:pPr>
      <w:r>
        <w:rPr>
          <w:rStyle w:val="rezumat1"/>
          <w:b/>
          <w:szCs w:val="28"/>
        </w:rPr>
        <w:t>Art.</w:t>
      </w:r>
      <w:r w:rsidR="00651C1D">
        <w:rPr>
          <w:rStyle w:val="rezumat1"/>
          <w:b/>
          <w:szCs w:val="28"/>
        </w:rPr>
        <w:t>4</w:t>
      </w:r>
      <w:r w:rsidRPr="00A62202">
        <w:rPr>
          <w:rStyle w:val="rezumat1"/>
          <w:b/>
          <w:bCs/>
          <w:szCs w:val="28"/>
        </w:rPr>
        <w:t>.</w:t>
      </w:r>
      <w:r>
        <w:rPr>
          <w:rStyle w:val="rezumat1"/>
          <w:b/>
          <w:bCs/>
          <w:szCs w:val="28"/>
        </w:rPr>
        <w:t>-</w:t>
      </w:r>
      <w:r>
        <w:rPr>
          <w:rStyle w:val="rezumat1"/>
          <w:szCs w:val="28"/>
        </w:rPr>
        <w:t xml:space="preserve">Prezenta hotărâre are caracter </w:t>
      </w:r>
      <w:r w:rsidRPr="007B04A4">
        <w:rPr>
          <w:rStyle w:val="rezumat1"/>
          <w:szCs w:val="28"/>
        </w:rPr>
        <w:t>normativ</w:t>
      </w:r>
      <w:r>
        <w:rPr>
          <w:rStyle w:val="rezumat1"/>
          <w:szCs w:val="28"/>
        </w:rPr>
        <w:t xml:space="preserve"> și intră în vigoare la data comunicării.</w:t>
      </w:r>
    </w:p>
    <w:p w14:paraId="004AEFB6" w14:textId="5E5AB86C" w:rsidR="002A1325" w:rsidRPr="00F75B49" w:rsidRDefault="002A1325" w:rsidP="002A1325">
      <w:pPr>
        <w:spacing w:line="240" w:lineRule="exact"/>
        <w:contextualSpacing/>
        <w:jc w:val="both"/>
        <w:rPr>
          <w:szCs w:val="28"/>
        </w:rPr>
      </w:pPr>
      <w:r>
        <w:rPr>
          <w:b/>
          <w:lang w:eastAsia="en-US"/>
        </w:rPr>
        <w:t>Art.</w:t>
      </w:r>
      <w:r w:rsidR="00651C1D">
        <w:rPr>
          <w:b/>
          <w:lang w:eastAsia="en-US"/>
        </w:rPr>
        <w:t>5</w:t>
      </w:r>
      <w:r>
        <w:rPr>
          <w:b/>
          <w:lang w:eastAsia="en-US"/>
        </w:rPr>
        <w:t>.-</w:t>
      </w:r>
      <w:r>
        <w:rPr>
          <w:lang w:eastAsia="en-US"/>
        </w:rPr>
        <w:t>Prezenta hotărâre se comunică prin intermediul secretarului general al comunei Coșteiu în termenul prevăzut de lege: Instituției Prefectului Județului Timiș, Primarului Comunei Coșteiu, Compartimentului Financiar – Contabilitate, Compartimentului Achiziții Publice, Licitații, Investiții, Implementări Proiecte,</w:t>
      </w:r>
      <w:r w:rsidR="00035B14">
        <w:rPr>
          <w:lang w:eastAsia="en-US"/>
        </w:rPr>
        <w:t xml:space="preserve"> </w:t>
      </w:r>
      <w:r w:rsidR="00035B14">
        <w:rPr>
          <w:rStyle w:val="rezumat1"/>
          <w:szCs w:val="28"/>
        </w:rPr>
        <w:t>Rețele Electrice România SA,</w:t>
      </w:r>
      <w:r>
        <w:rPr>
          <w:lang w:eastAsia="en-US"/>
        </w:rPr>
        <w:t xml:space="preserve"> se publică în Monitorul Oficial local www.costeiu.ro.</w:t>
      </w:r>
    </w:p>
    <w:p w14:paraId="55DAC2DA" w14:textId="77777777" w:rsidR="002A1325" w:rsidRDefault="002A1325" w:rsidP="002A1325">
      <w:pPr>
        <w:spacing w:before="100" w:beforeAutospacing="1" w:line="240" w:lineRule="exact"/>
        <w:contextualSpacing/>
        <w:rPr>
          <w:lang w:eastAsia="en-US"/>
        </w:rPr>
      </w:pPr>
    </w:p>
    <w:p w14:paraId="7887679C" w14:textId="77777777" w:rsidR="001131EF" w:rsidRDefault="001131EF" w:rsidP="00E373CA">
      <w:pPr>
        <w:spacing w:before="100" w:beforeAutospacing="1" w:line="240" w:lineRule="exact"/>
        <w:contextualSpacing/>
        <w:rPr>
          <w:lang w:eastAsia="en-US"/>
        </w:rPr>
      </w:pPr>
    </w:p>
    <w:p w14:paraId="7D9EC487" w14:textId="035F130A" w:rsidR="001131EF" w:rsidRDefault="001131EF" w:rsidP="001131EF">
      <w:pPr>
        <w:rPr>
          <w:lang w:eastAsia="en-US"/>
        </w:rPr>
      </w:pPr>
      <w:r>
        <w:rPr>
          <w:lang w:val="en-US" w:eastAsia="en-US"/>
        </w:rPr>
        <w:t xml:space="preserve">INITIATOR, </w:t>
      </w:r>
      <w:r>
        <w:rPr>
          <w:lang w:val="en-US" w:eastAsia="en-US"/>
        </w:rPr>
        <w:tab/>
      </w:r>
      <w:r>
        <w:rPr>
          <w:lang w:val="en-US" w:eastAsia="en-US"/>
        </w:rPr>
        <w:tab/>
      </w:r>
      <w:r>
        <w:rPr>
          <w:lang w:val="en-US" w:eastAsia="en-US"/>
        </w:rPr>
        <w:tab/>
        <w:t xml:space="preserve"> </w:t>
      </w:r>
      <w:r w:rsidR="00E4637F">
        <w:rPr>
          <w:lang w:val="en-US" w:eastAsia="en-US"/>
        </w:rPr>
        <w:t xml:space="preserve">                                 Avizat pentru legalitate,                                                                                                                                                                                  </w:t>
      </w:r>
    </w:p>
    <w:p w14:paraId="45BA7E35" w14:textId="088B3DEA" w:rsidR="00E4637F" w:rsidRDefault="001131EF" w:rsidP="007B04A4">
      <w:pPr>
        <w:rPr>
          <w:lang w:val="en-US" w:eastAsia="en-US"/>
        </w:rPr>
      </w:pPr>
      <w:r>
        <w:rPr>
          <w:lang w:val="en-US" w:eastAsia="en-US"/>
        </w:rPr>
        <w:t>PRIMARUL COMUNEI COȘTEIU</w:t>
      </w:r>
      <w:r w:rsidR="00E4637F">
        <w:rPr>
          <w:lang w:val="en-US" w:eastAsia="en-US"/>
        </w:rPr>
        <w:t>,</w:t>
      </w:r>
      <w:r>
        <w:rPr>
          <w:lang w:val="en-US" w:eastAsia="en-US"/>
        </w:rPr>
        <w:t xml:space="preserve">         </w:t>
      </w:r>
      <w:r w:rsidR="00E4637F">
        <w:rPr>
          <w:lang w:val="en-US" w:eastAsia="en-US"/>
        </w:rPr>
        <w:t xml:space="preserve">     </w:t>
      </w:r>
      <w:r w:rsidR="00E4637F">
        <w:rPr>
          <w:sz w:val="20"/>
          <w:szCs w:val="20"/>
          <w:lang w:val="en-US" w:eastAsia="en-US"/>
        </w:rPr>
        <w:t>SECRETARUL GENERAL al COMUNEI COȘTEIU,</w:t>
      </w:r>
    </w:p>
    <w:p w14:paraId="4EE66ECC" w14:textId="40FB6CD7" w:rsidR="00E4637F" w:rsidRDefault="007B04A4" w:rsidP="00E4637F">
      <w:pPr>
        <w:rPr>
          <w:lang w:val="en-US" w:eastAsia="en-US"/>
        </w:rPr>
      </w:pPr>
      <w:r>
        <w:rPr>
          <w:lang w:val="en-US" w:eastAsia="en-US"/>
        </w:rPr>
        <w:t xml:space="preserve">Ec. </w:t>
      </w:r>
      <w:r w:rsidR="001131EF">
        <w:rPr>
          <w:lang w:val="en-US" w:eastAsia="en-US"/>
        </w:rPr>
        <w:t>PETRU CAREBIA</w:t>
      </w:r>
      <w:r w:rsidR="001131EF">
        <w:rPr>
          <w:lang w:val="en-US" w:eastAsia="en-US"/>
        </w:rPr>
        <w:tab/>
      </w:r>
      <w:r w:rsidR="00E4637F">
        <w:rPr>
          <w:lang w:val="en-US" w:eastAsia="en-US"/>
        </w:rPr>
        <w:t xml:space="preserve">                                   MARIANA ARDELEAN</w:t>
      </w:r>
      <w:r w:rsidR="001131EF">
        <w:rPr>
          <w:lang w:val="en-US" w:eastAsia="en-US"/>
        </w:rPr>
        <w:t xml:space="preserve">                </w:t>
      </w:r>
      <w:r>
        <w:rPr>
          <w:lang w:val="en-US" w:eastAsia="en-US"/>
        </w:rPr>
        <w:t xml:space="preserve">           </w:t>
      </w:r>
    </w:p>
    <w:sectPr w:rsidR="00E463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F1F26"/>
    <w:multiLevelType w:val="hybridMultilevel"/>
    <w:tmpl w:val="57E8BF74"/>
    <w:lvl w:ilvl="0" w:tplc="1CA443FA">
      <w:start w:val="1"/>
      <w:numFmt w:val="lowerLetter"/>
      <w:lvlText w:val="%1)"/>
      <w:lvlJc w:val="left"/>
      <w:pPr>
        <w:ind w:left="1080" w:hanging="360"/>
      </w:p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3200A0"/>
    <w:multiLevelType w:val="hybridMultilevel"/>
    <w:tmpl w:val="C760333C"/>
    <w:lvl w:ilvl="0" w:tplc="158ABE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496B95"/>
    <w:multiLevelType w:val="hybridMultilevel"/>
    <w:tmpl w:val="333E2120"/>
    <w:lvl w:ilvl="0" w:tplc="4D76F65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9401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8493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3439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1EF"/>
    <w:rsid w:val="00033BFB"/>
    <w:rsid w:val="00035937"/>
    <w:rsid w:val="00035B14"/>
    <w:rsid w:val="0003736C"/>
    <w:rsid w:val="00063298"/>
    <w:rsid w:val="00064B1E"/>
    <w:rsid w:val="00071CB8"/>
    <w:rsid w:val="00072F6D"/>
    <w:rsid w:val="00076C44"/>
    <w:rsid w:val="00091A82"/>
    <w:rsid w:val="000A09B7"/>
    <w:rsid w:val="000F0953"/>
    <w:rsid w:val="001131EF"/>
    <w:rsid w:val="001176A2"/>
    <w:rsid w:val="0013094C"/>
    <w:rsid w:val="00143903"/>
    <w:rsid w:val="00143BEA"/>
    <w:rsid w:val="00157F40"/>
    <w:rsid w:val="001A3C74"/>
    <w:rsid w:val="001C0521"/>
    <w:rsid w:val="001D50D3"/>
    <w:rsid w:val="001E01F2"/>
    <w:rsid w:val="001F4216"/>
    <w:rsid w:val="00210E87"/>
    <w:rsid w:val="002147E3"/>
    <w:rsid w:val="002207AE"/>
    <w:rsid w:val="002477EA"/>
    <w:rsid w:val="002515CC"/>
    <w:rsid w:val="00252F99"/>
    <w:rsid w:val="00277E05"/>
    <w:rsid w:val="002A1325"/>
    <w:rsid w:val="002A6209"/>
    <w:rsid w:val="002A6EEF"/>
    <w:rsid w:val="002B1D3F"/>
    <w:rsid w:val="002C41E3"/>
    <w:rsid w:val="002D45CD"/>
    <w:rsid w:val="002D4E60"/>
    <w:rsid w:val="002D4F9E"/>
    <w:rsid w:val="002D55B5"/>
    <w:rsid w:val="002F3536"/>
    <w:rsid w:val="0030069F"/>
    <w:rsid w:val="00301AAF"/>
    <w:rsid w:val="0030292B"/>
    <w:rsid w:val="003119EA"/>
    <w:rsid w:val="00315138"/>
    <w:rsid w:val="003219DA"/>
    <w:rsid w:val="00321D0F"/>
    <w:rsid w:val="00331F17"/>
    <w:rsid w:val="00337CB2"/>
    <w:rsid w:val="00355E32"/>
    <w:rsid w:val="00367999"/>
    <w:rsid w:val="00377C5D"/>
    <w:rsid w:val="003C6C5D"/>
    <w:rsid w:val="003D5E3B"/>
    <w:rsid w:val="003E0AC9"/>
    <w:rsid w:val="003F2B71"/>
    <w:rsid w:val="003F686C"/>
    <w:rsid w:val="00461AFA"/>
    <w:rsid w:val="0047388A"/>
    <w:rsid w:val="00495F19"/>
    <w:rsid w:val="004A1F8E"/>
    <w:rsid w:val="004A79B2"/>
    <w:rsid w:val="004A7DF8"/>
    <w:rsid w:val="004B2906"/>
    <w:rsid w:val="004D7AF8"/>
    <w:rsid w:val="00506456"/>
    <w:rsid w:val="00530E45"/>
    <w:rsid w:val="005807E2"/>
    <w:rsid w:val="00592026"/>
    <w:rsid w:val="00595CE5"/>
    <w:rsid w:val="005E21CD"/>
    <w:rsid w:val="005E2AB9"/>
    <w:rsid w:val="005F6342"/>
    <w:rsid w:val="00625955"/>
    <w:rsid w:val="006314A9"/>
    <w:rsid w:val="00635CFE"/>
    <w:rsid w:val="00651C1D"/>
    <w:rsid w:val="00667871"/>
    <w:rsid w:val="006679C2"/>
    <w:rsid w:val="006A2912"/>
    <w:rsid w:val="006B5D02"/>
    <w:rsid w:val="006D6B48"/>
    <w:rsid w:val="00715F06"/>
    <w:rsid w:val="00747D94"/>
    <w:rsid w:val="00761E0F"/>
    <w:rsid w:val="00782BB6"/>
    <w:rsid w:val="007B04A4"/>
    <w:rsid w:val="007B691F"/>
    <w:rsid w:val="007D7944"/>
    <w:rsid w:val="007F1505"/>
    <w:rsid w:val="008041D7"/>
    <w:rsid w:val="008044BB"/>
    <w:rsid w:val="0082781C"/>
    <w:rsid w:val="0083206C"/>
    <w:rsid w:val="0085582B"/>
    <w:rsid w:val="008832F3"/>
    <w:rsid w:val="008A2EA8"/>
    <w:rsid w:val="008C005E"/>
    <w:rsid w:val="00932B24"/>
    <w:rsid w:val="00973A3E"/>
    <w:rsid w:val="00973BD4"/>
    <w:rsid w:val="009748F7"/>
    <w:rsid w:val="00991F9D"/>
    <w:rsid w:val="009A0C16"/>
    <w:rsid w:val="009A5E99"/>
    <w:rsid w:val="00A00AA1"/>
    <w:rsid w:val="00A31B4B"/>
    <w:rsid w:val="00A40022"/>
    <w:rsid w:val="00A438DF"/>
    <w:rsid w:val="00A4657F"/>
    <w:rsid w:val="00A62202"/>
    <w:rsid w:val="00A87042"/>
    <w:rsid w:val="00AA3B7B"/>
    <w:rsid w:val="00AA4CA9"/>
    <w:rsid w:val="00AB0544"/>
    <w:rsid w:val="00AD6D1A"/>
    <w:rsid w:val="00AF30AF"/>
    <w:rsid w:val="00AF4058"/>
    <w:rsid w:val="00B06D2E"/>
    <w:rsid w:val="00B11625"/>
    <w:rsid w:val="00B469AA"/>
    <w:rsid w:val="00B7118F"/>
    <w:rsid w:val="00B737D0"/>
    <w:rsid w:val="00BA511C"/>
    <w:rsid w:val="00BD79A2"/>
    <w:rsid w:val="00BF59D3"/>
    <w:rsid w:val="00C11AD1"/>
    <w:rsid w:val="00C2434B"/>
    <w:rsid w:val="00C630E7"/>
    <w:rsid w:val="00C76D3D"/>
    <w:rsid w:val="00C822DC"/>
    <w:rsid w:val="00C8377A"/>
    <w:rsid w:val="00D13521"/>
    <w:rsid w:val="00D15D25"/>
    <w:rsid w:val="00D31116"/>
    <w:rsid w:val="00D55FAD"/>
    <w:rsid w:val="00D82EFF"/>
    <w:rsid w:val="00D86340"/>
    <w:rsid w:val="00D876AD"/>
    <w:rsid w:val="00D92B3F"/>
    <w:rsid w:val="00DA0102"/>
    <w:rsid w:val="00DB35C9"/>
    <w:rsid w:val="00DC4183"/>
    <w:rsid w:val="00DE0C62"/>
    <w:rsid w:val="00E01910"/>
    <w:rsid w:val="00E067C1"/>
    <w:rsid w:val="00E373CA"/>
    <w:rsid w:val="00E4185A"/>
    <w:rsid w:val="00E4492C"/>
    <w:rsid w:val="00E4637F"/>
    <w:rsid w:val="00E559C4"/>
    <w:rsid w:val="00E611FC"/>
    <w:rsid w:val="00EA673D"/>
    <w:rsid w:val="00EB5D7B"/>
    <w:rsid w:val="00EC6FD0"/>
    <w:rsid w:val="00F26828"/>
    <w:rsid w:val="00F34DF0"/>
    <w:rsid w:val="00F35E1F"/>
    <w:rsid w:val="00F5201E"/>
    <w:rsid w:val="00F62E4D"/>
    <w:rsid w:val="00F75B49"/>
    <w:rsid w:val="00F77C67"/>
    <w:rsid w:val="00F92922"/>
    <w:rsid w:val="00FD0C4C"/>
    <w:rsid w:val="00FE1FE9"/>
    <w:rsid w:val="00FF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B60C10"/>
  <w15:chartTrackingRefBased/>
  <w15:docId w15:val="{97B68B14-56CF-4B20-AA64-58BD081E0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131EF"/>
    <w:pPr>
      <w:ind w:left="720"/>
      <w:contextualSpacing/>
    </w:pPr>
  </w:style>
  <w:style w:type="character" w:customStyle="1" w:styleId="rezumat1">
    <w:name w:val="rezumat_1"/>
    <w:basedOn w:val="Fontdeparagrafimplicit"/>
    <w:rsid w:val="001131EF"/>
  </w:style>
  <w:style w:type="character" w:customStyle="1" w:styleId="titlu011">
    <w:name w:val="titlu_011"/>
    <w:basedOn w:val="Fontdeparagrafimplicit"/>
    <w:rsid w:val="001131EF"/>
    <w:rPr>
      <w:rFonts w:ascii="Verdana" w:hAnsi="Verdana" w:hint="default"/>
      <w:b/>
      <w:bCs/>
      <w:color w:val="000000"/>
      <w:sz w:val="21"/>
      <w:szCs w:val="21"/>
    </w:rPr>
  </w:style>
  <w:style w:type="character" w:styleId="Accentuat">
    <w:name w:val="Emphasis"/>
    <w:basedOn w:val="Fontdeparagrafimplicit"/>
    <w:uiPriority w:val="20"/>
    <w:qFormat/>
    <w:rsid w:val="003029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9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2</Pages>
  <Words>652</Words>
  <Characters>4184</Characters>
  <Application>Microsoft Office Word</Application>
  <DocSecurity>0</DocSecurity>
  <Lines>99</Lines>
  <Paragraphs>46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Flori</cp:lastModifiedBy>
  <cp:revision>102</cp:revision>
  <cp:lastPrinted>2025-04-28T06:36:00Z</cp:lastPrinted>
  <dcterms:created xsi:type="dcterms:W3CDTF">2023-05-18T10:10:00Z</dcterms:created>
  <dcterms:modified xsi:type="dcterms:W3CDTF">2025-04-29T12:22:00Z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2d6169f670fc59bf3f471cd1b1bee87d8955a0c1c5b9592ac65d6e1b66cce372</vt:lpwstr>
  </property>
</Properties>
</file>