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909F7" w14:textId="561E271E" w:rsidR="002777B3" w:rsidRDefault="002777B3" w:rsidP="002C2D73">
      <w:pPr>
        <w:tabs>
          <w:tab w:val="left" w:pos="5436"/>
        </w:tabs>
      </w:pPr>
      <w:bookmarkStart w:id="0" w:name="_Hlk72225069"/>
    </w:p>
    <w:tbl>
      <w:tblPr>
        <w:tblW w:w="10835" w:type="dxa"/>
        <w:tblInd w:w="-544" w:type="dxa"/>
        <w:tblLook w:val="04A0" w:firstRow="1" w:lastRow="0" w:firstColumn="1" w:lastColumn="0" w:noHBand="0" w:noVBand="1"/>
      </w:tblPr>
      <w:tblGrid>
        <w:gridCol w:w="2234"/>
        <w:gridCol w:w="6381"/>
        <w:gridCol w:w="2220"/>
      </w:tblGrid>
      <w:tr w:rsidR="002777B3" w:rsidRPr="0056661B" w14:paraId="7135D9EE" w14:textId="77777777" w:rsidTr="00FB6EFD">
        <w:trPr>
          <w:trHeight w:val="1388"/>
        </w:trPr>
        <w:tc>
          <w:tcPr>
            <w:tcW w:w="2234" w:type="dxa"/>
          </w:tcPr>
          <w:bookmarkEnd w:id="0"/>
          <w:p w14:paraId="3ABF223E" w14:textId="77777777" w:rsidR="002777B3" w:rsidRPr="0056661B" w:rsidRDefault="002777B3"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6BC36F44" wp14:editId="43906DF4">
                  <wp:extent cx="523875" cy="704850"/>
                  <wp:effectExtent l="19050" t="0" r="9525"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19185B4" w14:textId="77777777" w:rsidR="002777B3" w:rsidRPr="0056661B" w:rsidRDefault="002777B3"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56C33AC8" w14:textId="77777777" w:rsidR="002777B3" w:rsidRPr="0056661B" w:rsidRDefault="002777B3"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1AB2F62E" w14:textId="77777777" w:rsidR="002777B3" w:rsidRPr="0056661B" w:rsidRDefault="002777B3" w:rsidP="00FB6EFD">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5E9B0F49" w14:textId="77777777" w:rsidR="002777B3" w:rsidRPr="0056661B" w:rsidRDefault="002777B3" w:rsidP="00FB6EFD">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7DA655C8" w14:textId="77777777" w:rsidR="002777B3" w:rsidRPr="0056661B" w:rsidRDefault="002777B3"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16D6F300" wp14:editId="4F34F3CE">
                  <wp:extent cx="533400" cy="704850"/>
                  <wp:effectExtent l="19050" t="0" r="0" b="0"/>
                  <wp:docPr id="8"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39F67E77" w14:textId="77777777" w:rsidR="002777B3" w:rsidRPr="0056661B" w:rsidRDefault="002777B3" w:rsidP="002777B3">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p w14:paraId="405E7093" w14:textId="77777777" w:rsidR="002777B3" w:rsidRPr="0056661B" w:rsidRDefault="002777B3" w:rsidP="002777B3">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02118CF9" w14:textId="4DC9A31C" w:rsidR="002777B3" w:rsidRPr="0056661B" w:rsidRDefault="002777B3" w:rsidP="002777B3">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436A39">
        <w:rPr>
          <w:rFonts w:ascii="Times New Roman" w:eastAsia="Times New Roman" w:hAnsi="Times New Roman" w:cs="Times New Roman"/>
          <w:b/>
          <w:bCs/>
          <w:kern w:val="1"/>
          <w:sz w:val="28"/>
          <w:szCs w:val="24"/>
          <w:lang w:val="ro-RO" w:eastAsia="ar-SA"/>
        </w:rPr>
        <w:t>2</w:t>
      </w:r>
      <w:r w:rsidR="00F33EBD">
        <w:rPr>
          <w:rFonts w:ascii="Times New Roman" w:eastAsia="Times New Roman" w:hAnsi="Times New Roman" w:cs="Times New Roman"/>
          <w:b/>
          <w:bCs/>
          <w:kern w:val="1"/>
          <w:sz w:val="28"/>
          <w:szCs w:val="24"/>
          <w:lang w:val="ro-RO" w:eastAsia="ar-SA"/>
        </w:rPr>
        <w:t>0</w:t>
      </w:r>
      <w:r w:rsidR="004C6FD4">
        <w:rPr>
          <w:rFonts w:ascii="Times New Roman" w:eastAsia="Times New Roman" w:hAnsi="Times New Roman" w:cs="Times New Roman"/>
          <w:b/>
          <w:bCs/>
          <w:kern w:val="1"/>
          <w:sz w:val="28"/>
          <w:szCs w:val="24"/>
          <w:lang w:val="ro-RO" w:eastAsia="ar-SA"/>
        </w:rPr>
        <w:t>95</w:t>
      </w:r>
      <w:r w:rsidRPr="0056661B">
        <w:rPr>
          <w:rFonts w:ascii="Times New Roman" w:eastAsia="Times New Roman" w:hAnsi="Times New Roman" w:cs="Times New Roman"/>
          <w:b/>
          <w:bCs/>
          <w:kern w:val="1"/>
          <w:sz w:val="28"/>
          <w:szCs w:val="24"/>
          <w:lang w:val="ro-RO" w:eastAsia="ar-SA"/>
        </w:rPr>
        <w:t xml:space="preserve"> / </w:t>
      </w:r>
      <w:r w:rsidR="00436A39">
        <w:rPr>
          <w:rFonts w:ascii="Times New Roman" w:eastAsia="Times New Roman" w:hAnsi="Times New Roman" w:cs="Times New Roman"/>
          <w:b/>
          <w:bCs/>
          <w:kern w:val="1"/>
          <w:sz w:val="28"/>
          <w:szCs w:val="24"/>
          <w:lang w:val="ro-RO" w:eastAsia="ar-SA"/>
        </w:rPr>
        <w:t>1</w:t>
      </w:r>
      <w:r w:rsidR="004C6FD4">
        <w:rPr>
          <w:rFonts w:ascii="Times New Roman" w:eastAsia="Times New Roman" w:hAnsi="Times New Roman" w:cs="Times New Roman"/>
          <w:b/>
          <w:bCs/>
          <w:kern w:val="1"/>
          <w:sz w:val="28"/>
          <w:szCs w:val="24"/>
          <w:lang w:val="ro-RO" w:eastAsia="ar-SA"/>
        </w:rPr>
        <w:t>2</w:t>
      </w:r>
      <w:r w:rsidRPr="0056661B">
        <w:rPr>
          <w:rFonts w:ascii="Times New Roman" w:eastAsia="Times New Roman" w:hAnsi="Times New Roman" w:cs="Times New Roman"/>
          <w:b/>
          <w:bCs/>
          <w:kern w:val="1"/>
          <w:sz w:val="28"/>
          <w:szCs w:val="24"/>
          <w:lang w:val="ro-RO" w:eastAsia="ar-SA"/>
        </w:rPr>
        <w:t xml:space="preserve"> mai  202</w:t>
      </w:r>
      <w:r w:rsidR="004C6FD4">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7659F090" w14:textId="77777777" w:rsidR="002777B3" w:rsidRPr="0056661B" w:rsidRDefault="002777B3" w:rsidP="002777B3">
      <w:pPr>
        <w:suppressAutoHyphens/>
        <w:spacing w:after="0" w:line="240" w:lineRule="auto"/>
        <w:jc w:val="left"/>
        <w:rPr>
          <w:rFonts w:ascii="Times New Roman" w:eastAsia="Times New Roman" w:hAnsi="Times New Roman" w:cs="Times New Roman"/>
          <w:b/>
          <w:bCs/>
          <w:kern w:val="1"/>
          <w:sz w:val="28"/>
          <w:szCs w:val="24"/>
          <w:lang w:val="ro-RO" w:eastAsia="ar-SA"/>
        </w:rPr>
      </w:pPr>
    </w:p>
    <w:p w14:paraId="05989EEE" w14:textId="77777777" w:rsidR="00A57E76" w:rsidRDefault="00A57E76" w:rsidP="00A57E76">
      <w:pPr>
        <w:suppressAutoHyphens/>
        <w:spacing w:after="0" w:line="240" w:lineRule="auto"/>
        <w:jc w:val="center"/>
        <w:rPr>
          <w:rFonts w:ascii="Times New Roman" w:eastAsia="Times New Roman" w:hAnsi="Times New Roman" w:cs="Times New Roman"/>
          <w:b/>
          <w:bCs/>
          <w:kern w:val="2"/>
          <w:sz w:val="28"/>
          <w:szCs w:val="24"/>
          <w:lang w:val="en-US" w:eastAsia="ar-SA"/>
        </w:rPr>
      </w:pPr>
      <w:r>
        <w:rPr>
          <w:rFonts w:ascii="Times New Roman" w:eastAsia="Times New Roman" w:hAnsi="Times New Roman" w:cs="Times New Roman"/>
          <w:b/>
          <w:bCs/>
          <w:kern w:val="2"/>
          <w:sz w:val="28"/>
          <w:szCs w:val="24"/>
          <w:lang w:val="ro-RO" w:eastAsia="ar-SA"/>
        </w:rPr>
        <w:t>REFERAT DE APROBARE</w:t>
      </w:r>
    </w:p>
    <w:p w14:paraId="4B15BE51" w14:textId="77777777" w:rsidR="00A57E76" w:rsidRDefault="00A57E76" w:rsidP="00A57E76">
      <w:pPr>
        <w:numPr>
          <w:ilvl w:val="0"/>
          <w:numId w:val="2"/>
        </w:numPr>
        <w:suppressAutoHyphens/>
        <w:spacing w:after="0" w:line="240" w:lineRule="auto"/>
        <w:jc w:val="center"/>
        <w:rPr>
          <w:rFonts w:ascii="Times New Roman" w:eastAsia="Times New Roman" w:hAnsi="Times New Roman" w:cs="Times New Roman"/>
          <w:b/>
          <w:lang w:val="ro-RO" w:eastAsia="ar-SA"/>
        </w:rPr>
      </w:pPr>
      <w:bookmarkStart w:id="1" w:name="_Hlk43384621"/>
      <w:bookmarkStart w:id="2" w:name="_Hlk43367356"/>
      <w:r>
        <w:rPr>
          <w:rFonts w:ascii="Times New Roman" w:eastAsia="Times New Roman" w:hAnsi="Times New Roman" w:cs="Times New Roman"/>
          <w:b/>
          <w:lang w:val="ro-RO" w:eastAsia="ar-SA"/>
        </w:rPr>
        <w:t>privind alocarea sumei de 30.000 lei,  din bugetul local al comunei Târgușor,</w:t>
      </w:r>
    </w:p>
    <w:p w14:paraId="1C330990" w14:textId="04A627AA" w:rsidR="00A57E76" w:rsidRDefault="00A57E76" w:rsidP="00A57E76">
      <w:pPr>
        <w:numPr>
          <w:ilvl w:val="0"/>
          <w:numId w:val="2"/>
        </w:numPr>
        <w:suppressAutoHyphens/>
        <w:spacing w:after="0" w:line="240" w:lineRule="auto"/>
        <w:jc w:val="center"/>
        <w:rPr>
          <w:rFonts w:ascii="Times New Roman" w:eastAsia="Times New Roman" w:hAnsi="Times New Roman" w:cs="Times New Roman"/>
          <w:b/>
          <w:lang w:val="ro-RO" w:eastAsia="ar-SA"/>
        </w:rPr>
      </w:pPr>
      <w:r>
        <w:rPr>
          <w:rFonts w:ascii="Times New Roman" w:eastAsia="Times New Roman" w:hAnsi="Times New Roman" w:cs="Times New Roman"/>
          <w:b/>
          <w:lang w:val="ro-RO" w:eastAsia="ar-SA"/>
        </w:rPr>
        <w:t xml:space="preserve"> județul Constanța, pe anul 202</w:t>
      </w:r>
      <w:r w:rsidR="004C6FD4">
        <w:rPr>
          <w:rFonts w:ascii="Times New Roman" w:eastAsia="Times New Roman" w:hAnsi="Times New Roman" w:cs="Times New Roman"/>
          <w:b/>
          <w:lang w:val="ro-RO" w:eastAsia="ar-SA"/>
        </w:rPr>
        <w:t>5</w:t>
      </w:r>
      <w:r>
        <w:rPr>
          <w:rFonts w:ascii="Times New Roman" w:eastAsia="Times New Roman" w:hAnsi="Times New Roman" w:cs="Times New Roman"/>
          <w:b/>
          <w:lang w:val="ro-RO" w:eastAsia="ar-SA"/>
        </w:rPr>
        <w:t>, în vederea premierii elevilor din comuna</w:t>
      </w:r>
    </w:p>
    <w:p w14:paraId="6D028E82" w14:textId="77777777" w:rsidR="00A57E76" w:rsidRDefault="00A57E76" w:rsidP="00A57E76">
      <w:pPr>
        <w:numPr>
          <w:ilvl w:val="0"/>
          <w:numId w:val="2"/>
        </w:numPr>
        <w:suppressAutoHyphens/>
        <w:spacing w:after="0" w:line="240" w:lineRule="auto"/>
        <w:jc w:val="center"/>
        <w:rPr>
          <w:rFonts w:ascii="Times New Roman" w:eastAsia="Times New Roman" w:hAnsi="Times New Roman" w:cs="Times New Roman"/>
          <w:b/>
          <w:lang w:val="ro-RO" w:eastAsia="ar-SA"/>
        </w:rPr>
      </w:pPr>
      <w:r>
        <w:rPr>
          <w:rFonts w:ascii="Times New Roman" w:eastAsia="Times New Roman" w:hAnsi="Times New Roman" w:cs="Times New Roman"/>
          <w:b/>
          <w:lang w:val="ro-RO" w:eastAsia="ar-SA"/>
        </w:rPr>
        <w:t xml:space="preserve"> Târgușor, pentru rezultate deosebite obținute la învățătură </w:t>
      </w:r>
      <w:bookmarkEnd w:id="1"/>
    </w:p>
    <w:p w14:paraId="16221015" w14:textId="77777777" w:rsidR="00A57E76" w:rsidRDefault="00A57E76" w:rsidP="00A57E76">
      <w:pPr>
        <w:spacing w:after="0"/>
        <w:jc w:val="center"/>
        <w:rPr>
          <w:rFonts w:ascii="Times New Roman" w:eastAsia="Times New Roman" w:hAnsi="Times New Roman" w:cs="Times New Roman"/>
          <w:b/>
          <w:lang w:val="ro-RO" w:eastAsia="ar-SA"/>
        </w:rPr>
      </w:pPr>
    </w:p>
    <w:p w14:paraId="33CFBD09" w14:textId="77777777" w:rsidR="00A57E76" w:rsidRDefault="00A57E76" w:rsidP="00A57E76">
      <w:pPr>
        <w:spacing w:after="0"/>
        <w:jc w:val="center"/>
        <w:rPr>
          <w:rFonts w:ascii="Times New Roman" w:eastAsia="Times New Roman" w:hAnsi="Times New Roman" w:cs="Times New Roman"/>
          <w:b/>
          <w:lang w:val="ro-RO" w:eastAsia="ar-SA"/>
        </w:rPr>
      </w:pPr>
    </w:p>
    <w:bookmarkEnd w:id="2"/>
    <w:p w14:paraId="4393E014" w14:textId="77777777" w:rsidR="00A57E76" w:rsidRDefault="00A57E76" w:rsidP="00A57E76">
      <w:pPr>
        <w:autoSpaceDE w:val="0"/>
        <w:autoSpaceDN w:val="0"/>
        <w:adjustRightInd w:val="0"/>
        <w:spacing w:after="0" w:line="240" w:lineRule="auto"/>
        <w:ind w:firstLine="709"/>
        <w:rPr>
          <w:rFonts w:ascii="Times New Roman" w:eastAsia="TimesNewRomanPSMT" w:hAnsi="Times New Roman" w:cs="Times New Roman"/>
          <w:b/>
          <w:bCs/>
          <w:sz w:val="24"/>
          <w:szCs w:val="24"/>
          <w:lang w:eastAsia="en-GB"/>
        </w:rPr>
      </w:pPr>
      <w:r>
        <w:rPr>
          <w:rFonts w:ascii="Times New Roman" w:eastAsia="TimesNewRomanPSMT" w:hAnsi="Times New Roman" w:cs="Times New Roman"/>
          <w:b/>
          <w:bCs/>
          <w:sz w:val="24"/>
          <w:szCs w:val="24"/>
          <w:lang w:eastAsia="en-GB"/>
        </w:rPr>
        <w:t>Educaţia în şcoală este, după cea obţinută în familie, prima în formarea personalităţii copiilor. Schimbările sociale din ultimii ani atrag după ele necesitatea formării şi educării unor generaţii apte să facă faţă noilor cerinţe. Investiţia în oameni, mai ales pentru creşterea performanţelor şcolare şi profesionale, are drept consecinţă conturarea unor categorii de tineri care să aibă o percepţie reală a exigenţelor noii societăţi. Efortul sistematizat al elevilor, pe care aceştia îl depun în procesul instructiv-educativ, îi răsplăteşte atât prin acumularea de cunoştinţe, dar şi prin deschiderea de noi perspective pentru viitorul lor. Trăim într-o societate care ar trebui să aprecieze şi să recompenseze mai mult performanţa, în speţă, şi pe cea şcolară.</w:t>
      </w:r>
    </w:p>
    <w:p w14:paraId="1B0848FE" w14:textId="741D25ED" w:rsidR="00A57E76" w:rsidRDefault="00A57E76" w:rsidP="00A57E76">
      <w:pPr>
        <w:autoSpaceDE w:val="0"/>
        <w:autoSpaceDN w:val="0"/>
        <w:adjustRightInd w:val="0"/>
        <w:spacing w:after="0" w:line="240" w:lineRule="auto"/>
        <w:ind w:firstLine="709"/>
        <w:rPr>
          <w:rFonts w:ascii="Times New Roman" w:eastAsia="TimesNewRomanPSMT" w:hAnsi="Times New Roman" w:cs="Times New Roman"/>
          <w:b/>
          <w:bCs/>
          <w:sz w:val="24"/>
          <w:szCs w:val="24"/>
          <w:lang w:eastAsia="en-GB"/>
        </w:rPr>
      </w:pPr>
      <w:r>
        <w:rPr>
          <w:rFonts w:ascii="Times New Roman" w:eastAsia="TimesNewRomanPSMT" w:hAnsi="Times New Roman" w:cs="Times New Roman"/>
          <w:b/>
          <w:bCs/>
          <w:sz w:val="24"/>
          <w:szCs w:val="24"/>
          <w:lang w:eastAsia="en-GB"/>
        </w:rPr>
        <w:t>De aceea, este necesar să existe o modalitate de evaluare a activităţii şcolare a acelora care s-au poziţionat într-o elită a elevilor cu rezultate deosebite la învăţătură. Totodată, aceste rezultate deosebite, dacă sunt premiate, constituie o puternică motivaţie pentru cei în cauză, de a continua în acelaşi mod activitatea şcolară, iar pentru ceilalţi, colegi sau apropiaţi, constituie exemple stimulative. Susţinerea unui program de apreciere şi stimulare a elevilor care au realizat într-un an şcolar performanţe şcolare deosebite, oferind din bugetul comunei Târgușor premii anuale, pentru elevii comunei cursuri de zi, care locuiesc şi studiază în unităţi şcolare din comuna Târgușor, poate arăta preocuparea Consiliului Local Târgușor pentru dezvoltarea economico-socială a comunei prin crearea cadrului necesar pentru susţinerea actului educaţional în vederea obţinerii performanţelor şcolare şi profesionale.</w:t>
      </w:r>
    </w:p>
    <w:p w14:paraId="27E4F711" w14:textId="77777777" w:rsidR="00A57E76" w:rsidRDefault="00A57E76" w:rsidP="00A57E76">
      <w:pPr>
        <w:suppressAutoHyphens/>
        <w:spacing w:after="0" w:line="240" w:lineRule="auto"/>
        <w:ind w:firstLine="709"/>
        <w:rPr>
          <w:rFonts w:ascii="Times New Roman" w:eastAsia="Times New Roman" w:hAnsi="Times New Roman" w:cs="Arial"/>
          <w:b/>
          <w:bCs/>
          <w:color w:val="000000"/>
          <w:kern w:val="2"/>
          <w:sz w:val="24"/>
          <w:szCs w:val="24"/>
          <w:lang w:val="ro-RO" w:eastAsia="ar-SA"/>
        </w:rPr>
      </w:pPr>
      <w:r>
        <w:rPr>
          <w:rFonts w:ascii="Times New Roman" w:eastAsia="Times New Roman" w:hAnsi="Times New Roman" w:cs="Times New Roman"/>
          <w:b/>
          <w:bCs/>
          <w:kern w:val="2"/>
          <w:sz w:val="24"/>
          <w:szCs w:val="24"/>
          <w:lang w:val="ro-RO" w:eastAsia="ar-SA"/>
        </w:rPr>
        <w:t>Având în vedere cele menţionate mai sus, se impune necesitatea adoptării unei hotărâri privind alocarea sumei de 30.000 lei, banii provenind din bugetul local al  comunei Târguşor, judeţul Constanţa</w:t>
      </w:r>
      <w:r>
        <w:rPr>
          <w:rFonts w:ascii="Times New Roman" w:eastAsia="Times New Roman" w:hAnsi="Times New Roman" w:cs="Arial"/>
          <w:b/>
          <w:bCs/>
          <w:color w:val="000000"/>
          <w:kern w:val="2"/>
          <w:sz w:val="24"/>
          <w:szCs w:val="24"/>
          <w:lang w:val="ro-RO" w:eastAsia="ar-SA"/>
        </w:rPr>
        <w:t>.</w:t>
      </w:r>
    </w:p>
    <w:p w14:paraId="15E702E6" w14:textId="77777777" w:rsidR="00A57E76" w:rsidRDefault="00A57E76" w:rsidP="00A57E76">
      <w:pPr>
        <w:tabs>
          <w:tab w:val="left" w:pos="60"/>
        </w:tabs>
        <w:suppressAutoHyphens/>
        <w:spacing w:after="0" w:line="240" w:lineRule="auto"/>
        <w:rPr>
          <w:rFonts w:ascii="Times New Roman" w:eastAsia="Times New Roman" w:hAnsi="Times New Roman" w:cs="Arial"/>
          <w:b/>
          <w:bCs/>
          <w:color w:val="000000"/>
          <w:kern w:val="2"/>
          <w:sz w:val="24"/>
          <w:szCs w:val="24"/>
          <w:lang w:val="ro-RO" w:eastAsia="ar-SA"/>
        </w:rPr>
      </w:pPr>
      <w:r>
        <w:rPr>
          <w:rFonts w:ascii="Times New Roman" w:eastAsia="Times New Roman" w:hAnsi="Times New Roman" w:cs="Arial"/>
          <w:b/>
          <w:bCs/>
          <w:color w:val="000000"/>
          <w:kern w:val="2"/>
          <w:sz w:val="24"/>
          <w:szCs w:val="24"/>
          <w:lang w:val="ro-RO" w:eastAsia="ar-SA"/>
        </w:rPr>
        <w:tab/>
      </w:r>
      <w:r>
        <w:rPr>
          <w:rFonts w:ascii="Times New Roman" w:eastAsia="Times New Roman" w:hAnsi="Times New Roman" w:cs="Arial"/>
          <w:b/>
          <w:bCs/>
          <w:color w:val="000000"/>
          <w:kern w:val="2"/>
          <w:sz w:val="24"/>
          <w:szCs w:val="24"/>
          <w:lang w:val="ro-RO" w:eastAsia="ar-SA"/>
        </w:rPr>
        <w:tab/>
        <w:t>In acest sens, anexez, la prezenta, un Proiect de Hotărâre, cu propunerea de a fi adoptat in forma prezentată.</w:t>
      </w:r>
    </w:p>
    <w:p w14:paraId="5A66DC1D" w14:textId="77777777" w:rsidR="00A57E76" w:rsidRDefault="00A57E76" w:rsidP="00A57E76">
      <w:pPr>
        <w:tabs>
          <w:tab w:val="left" w:pos="0"/>
        </w:tabs>
        <w:suppressAutoHyphens/>
        <w:spacing w:after="0" w:line="240" w:lineRule="auto"/>
        <w:rPr>
          <w:rFonts w:ascii="Times New Roman" w:eastAsia="Times New Roman" w:hAnsi="Times New Roman" w:cs="Arial"/>
          <w:b/>
          <w:bCs/>
          <w:color w:val="000000"/>
          <w:kern w:val="2"/>
          <w:sz w:val="24"/>
          <w:szCs w:val="24"/>
          <w:lang w:val="ro-RO" w:eastAsia="ar-SA"/>
        </w:rPr>
      </w:pPr>
      <w:r>
        <w:rPr>
          <w:rFonts w:ascii="Times New Roman" w:eastAsia="Times New Roman" w:hAnsi="Times New Roman" w:cs="Arial"/>
          <w:b/>
          <w:bCs/>
          <w:color w:val="000000"/>
          <w:kern w:val="2"/>
          <w:sz w:val="24"/>
          <w:szCs w:val="24"/>
          <w:lang w:val="ro-RO" w:eastAsia="ar-SA"/>
        </w:rPr>
        <w:tab/>
      </w:r>
    </w:p>
    <w:p w14:paraId="371724F8" w14:textId="77777777" w:rsidR="00A57E76" w:rsidRDefault="00A57E76" w:rsidP="00A57E76">
      <w:pPr>
        <w:tabs>
          <w:tab w:val="left" w:pos="0"/>
        </w:tabs>
        <w:suppressAutoHyphens/>
        <w:spacing w:after="0" w:line="240" w:lineRule="auto"/>
        <w:rPr>
          <w:rFonts w:ascii="Times New Roman" w:eastAsia="Times New Roman" w:hAnsi="Times New Roman" w:cs="Arial"/>
          <w:b/>
          <w:bCs/>
          <w:color w:val="000000"/>
          <w:kern w:val="2"/>
          <w:lang w:val="ro-RO" w:eastAsia="ar-SA"/>
        </w:rPr>
      </w:pPr>
      <w:r>
        <w:rPr>
          <w:rFonts w:ascii="Times New Roman" w:eastAsia="Times New Roman" w:hAnsi="Times New Roman" w:cs="Arial"/>
          <w:b/>
          <w:bCs/>
          <w:color w:val="000000"/>
          <w:kern w:val="2"/>
          <w:sz w:val="24"/>
          <w:szCs w:val="24"/>
          <w:lang w:val="ro-RO" w:eastAsia="ar-SA"/>
        </w:rPr>
        <w:t xml:space="preserve">                                                                 </w:t>
      </w:r>
      <w:r>
        <w:rPr>
          <w:rFonts w:ascii="Times New Roman" w:eastAsia="Times New Roman" w:hAnsi="Times New Roman" w:cs="Arial"/>
          <w:b/>
          <w:bCs/>
          <w:color w:val="000000"/>
          <w:kern w:val="2"/>
          <w:lang w:val="ro-RO" w:eastAsia="ar-SA"/>
        </w:rPr>
        <w:t>P R I M A R,</w:t>
      </w:r>
    </w:p>
    <w:p w14:paraId="0DF20F2B" w14:textId="77777777" w:rsidR="00A57E76" w:rsidRDefault="00A57E76" w:rsidP="00A57E76">
      <w:pPr>
        <w:suppressAutoHyphens/>
        <w:spacing w:after="0" w:line="240" w:lineRule="auto"/>
        <w:jc w:val="center"/>
        <w:rPr>
          <w:rFonts w:ascii="Times New Roman" w:eastAsia="Times New Roman" w:hAnsi="Times New Roman" w:cs="Times New Roman"/>
          <w:b/>
          <w:bCs/>
          <w:kern w:val="2"/>
          <w:sz w:val="24"/>
          <w:szCs w:val="24"/>
          <w:lang w:val="ro-RO" w:eastAsia="ar-SA"/>
        </w:rPr>
      </w:pPr>
    </w:p>
    <w:p w14:paraId="1A3CACA1" w14:textId="77777777" w:rsidR="00A57E76" w:rsidRDefault="00A57E76" w:rsidP="00A57E76">
      <w:pPr>
        <w:suppressAutoHyphens/>
        <w:spacing w:after="0" w:line="240" w:lineRule="auto"/>
        <w:jc w:val="center"/>
        <w:rPr>
          <w:rFonts w:ascii="Times New Roman" w:eastAsia="Times New Roman" w:hAnsi="Times New Roman" w:cs="Times New Roman"/>
          <w:b/>
          <w:bCs/>
          <w:kern w:val="2"/>
          <w:sz w:val="24"/>
          <w:szCs w:val="24"/>
          <w:lang w:val="ro-RO" w:eastAsia="ar-SA"/>
        </w:rPr>
      </w:pPr>
    </w:p>
    <w:p w14:paraId="24B76552" w14:textId="77777777" w:rsidR="00A57E76" w:rsidRDefault="00A57E76" w:rsidP="00A57E76">
      <w:pPr>
        <w:suppressAutoHyphens/>
        <w:spacing w:after="0" w:line="240" w:lineRule="auto"/>
        <w:jc w:val="center"/>
        <w:rPr>
          <w:rFonts w:ascii="Times New Roman" w:eastAsia="Times New Roman" w:hAnsi="Times New Roman" w:cs="Times New Roman"/>
          <w:b/>
          <w:bCs/>
          <w:kern w:val="2"/>
          <w:sz w:val="24"/>
          <w:szCs w:val="24"/>
          <w:lang w:val="ro-RO" w:eastAsia="ar-SA"/>
        </w:rPr>
      </w:pPr>
    </w:p>
    <w:p w14:paraId="2AB6C38C" w14:textId="0CD5E540" w:rsidR="00A57E76" w:rsidRDefault="00A57E76" w:rsidP="00A57E76">
      <w:pPr>
        <w:keepNext/>
        <w:tabs>
          <w:tab w:val="left" w:pos="0"/>
        </w:tabs>
        <w:suppressAutoHyphens/>
        <w:spacing w:after="0" w:line="240" w:lineRule="auto"/>
        <w:jc w:val="center"/>
        <w:outlineLvl w:val="2"/>
        <w:rPr>
          <w:rFonts w:ascii="Times New Roman" w:eastAsia="Times New Roman" w:hAnsi="Times New Roman" w:cs="Times New Roman"/>
          <w:b/>
          <w:bCs/>
          <w:kern w:val="2"/>
          <w:sz w:val="24"/>
          <w:szCs w:val="24"/>
          <w:lang w:val="ro-RO" w:eastAsia="ar-SA"/>
        </w:rPr>
      </w:pPr>
      <w:r>
        <w:rPr>
          <w:rFonts w:ascii="Times New Roman" w:eastAsia="Times New Roman" w:hAnsi="Times New Roman" w:cs="Times New Roman"/>
          <w:b/>
          <w:bCs/>
          <w:kern w:val="2"/>
          <w:sz w:val="24"/>
          <w:szCs w:val="24"/>
          <w:lang w:val="ro-RO" w:eastAsia="ar-SA"/>
        </w:rPr>
        <w:t xml:space="preserve">     Negru Mădălina</w:t>
      </w:r>
    </w:p>
    <w:p w14:paraId="407893A6" w14:textId="77777777" w:rsidR="00A57E76" w:rsidRDefault="00A57E76" w:rsidP="00A57E76">
      <w:pPr>
        <w:suppressAutoHyphens/>
        <w:spacing w:after="0" w:line="240" w:lineRule="auto"/>
        <w:rPr>
          <w:rFonts w:ascii="Times New Roman" w:eastAsia="Times New Roman" w:hAnsi="Times New Roman" w:cs="Times New Roman"/>
          <w:kern w:val="2"/>
          <w:sz w:val="20"/>
          <w:szCs w:val="20"/>
          <w:lang w:val="ro-RO" w:eastAsia="ar-SA"/>
        </w:rPr>
      </w:pPr>
      <w:r>
        <w:rPr>
          <w:rFonts w:ascii="Times New Roman" w:eastAsia="Times New Roman" w:hAnsi="Times New Roman" w:cs="Times New Roman"/>
          <w:kern w:val="2"/>
          <w:sz w:val="20"/>
          <w:szCs w:val="20"/>
          <w:lang w:val="ro-RO" w:eastAsia="ar-SA"/>
        </w:rPr>
        <w:t>Dact. S.E.</w:t>
      </w:r>
    </w:p>
    <w:p w14:paraId="6CC50D36" w14:textId="77777777" w:rsidR="00A57E76" w:rsidRDefault="00A57E76" w:rsidP="00A57E76">
      <w:pPr>
        <w:suppressAutoHyphens/>
        <w:spacing w:after="0" w:line="240" w:lineRule="auto"/>
        <w:rPr>
          <w:rFonts w:ascii="Times New Roman" w:eastAsia="Times New Roman" w:hAnsi="Times New Roman" w:cs="Times New Roman"/>
          <w:kern w:val="2"/>
          <w:sz w:val="24"/>
          <w:szCs w:val="24"/>
          <w:lang w:val="ro-RO" w:eastAsia="ar-SA"/>
        </w:rPr>
      </w:pPr>
      <w:r>
        <w:rPr>
          <w:rFonts w:ascii="Times New Roman" w:eastAsia="Times New Roman" w:hAnsi="Times New Roman" w:cs="Arial"/>
          <w:color w:val="000000"/>
          <w:kern w:val="2"/>
          <w:sz w:val="20"/>
          <w:szCs w:val="20"/>
          <w:lang w:val="ro-RO" w:eastAsia="ar-SA"/>
        </w:rPr>
        <w:t>4 ex.</w:t>
      </w:r>
    </w:p>
    <w:p w14:paraId="5E98BC83" w14:textId="77777777" w:rsidR="00A57E76" w:rsidRDefault="00A57E76" w:rsidP="00A57E76"/>
    <w:p w14:paraId="736EC8C9" w14:textId="77777777" w:rsidR="002777B3" w:rsidRPr="0056661B" w:rsidRDefault="002777B3" w:rsidP="002777B3">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sectPr w:rsidR="002777B3"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73FA" w14:textId="77777777" w:rsidR="00B56452" w:rsidRDefault="00B56452" w:rsidP="00D464EE">
      <w:pPr>
        <w:spacing w:after="0" w:line="240" w:lineRule="auto"/>
      </w:pPr>
      <w:r>
        <w:separator/>
      </w:r>
    </w:p>
  </w:endnote>
  <w:endnote w:type="continuationSeparator" w:id="0">
    <w:p w14:paraId="5D35632C" w14:textId="77777777" w:rsidR="00B56452" w:rsidRDefault="00B56452"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DBFF2" w14:textId="77777777" w:rsidR="00B56452" w:rsidRDefault="00B56452" w:rsidP="00D464EE">
      <w:pPr>
        <w:spacing w:after="0" w:line="240" w:lineRule="auto"/>
      </w:pPr>
      <w:r>
        <w:separator/>
      </w:r>
    </w:p>
  </w:footnote>
  <w:footnote w:type="continuationSeparator" w:id="0">
    <w:p w14:paraId="4F85A155" w14:textId="77777777" w:rsidR="00B56452" w:rsidRDefault="00B56452"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24648844">
    <w:abstractNumId w:val="0"/>
  </w:num>
  <w:num w:numId="2" w16cid:durableId="764958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F31EA"/>
    <w:rsid w:val="00115A4B"/>
    <w:rsid w:val="001305F7"/>
    <w:rsid w:val="00163970"/>
    <w:rsid w:val="0019643C"/>
    <w:rsid w:val="001F2AE4"/>
    <w:rsid w:val="001F5500"/>
    <w:rsid w:val="001F6295"/>
    <w:rsid w:val="00266128"/>
    <w:rsid w:val="0027022B"/>
    <w:rsid w:val="002777B3"/>
    <w:rsid w:val="002A122D"/>
    <w:rsid w:val="002B48FD"/>
    <w:rsid w:val="002C2D73"/>
    <w:rsid w:val="002D0064"/>
    <w:rsid w:val="002E6A87"/>
    <w:rsid w:val="0031367D"/>
    <w:rsid w:val="003620E6"/>
    <w:rsid w:val="00370DC1"/>
    <w:rsid w:val="00373257"/>
    <w:rsid w:val="00436A39"/>
    <w:rsid w:val="00462E83"/>
    <w:rsid w:val="00463F3E"/>
    <w:rsid w:val="00470C32"/>
    <w:rsid w:val="004C6FD4"/>
    <w:rsid w:val="004D5CBE"/>
    <w:rsid w:val="004F7F4F"/>
    <w:rsid w:val="0050451F"/>
    <w:rsid w:val="00520001"/>
    <w:rsid w:val="00547C02"/>
    <w:rsid w:val="0056661B"/>
    <w:rsid w:val="00575B3E"/>
    <w:rsid w:val="00584D40"/>
    <w:rsid w:val="00587ACE"/>
    <w:rsid w:val="005B0164"/>
    <w:rsid w:val="00616007"/>
    <w:rsid w:val="0068148F"/>
    <w:rsid w:val="0069040C"/>
    <w:rsid w:val="006C6C7C"/>
    <w:rsid w:val="006E5DF0"/>
    <w:rsid w:val="00706792"/>
    <w:rsid w:val="007067AE"/>
    <w:rsid w:val="00740289"/>
    <w:rsid w:val="00772FB6"/>
    <w:rsid w:val="007749EC"/>
    <w:rsid w:val="007A459F"/>
    <w:rsid w:val="007B042E"/>
    <w:rsid w:val="00805F22"/>
    <w:rsid w:val="008D1BD5"/>
    <w:rsid w:val="008E6BA2"/>
    <w:rsid w:val="00915EAE"/>
    <w:rsid w:val="009164F1"/>
    <w:rsid w:val="009166A6"/>
    <w:rsid w:val="00967902"/>
    <w:rsid w:val="009B2D98"/>
    <w:rsid w:val="009B648F"/>
    <w:rsid w:val="009C7BB2"/>
    <w:rsid w:val="009D5497"/>
    <w:rsid w:val="00A00A86"/>
    <w:rsid w:val="00A21A4B"/>
    <w:rsid w:val="00A278CE"/>
    <w:rsid w:val="00A57E76"/>
    <w:rsid w:val="00A80940"/>
    <w:rsid w:val="00B11D85"/>
    <w:rsid w:val="00B2155B"/>
    <w:rsid w:val="00B56452"/>
    <w:rsid w:val="00B71989"/>
    <w:rsid w:val="00BD144A"/>
    <w:rsid w:val="00C17DA0"/>
    <w:rsid w:val="00C4237D"/>
    <w:rsid w:val="00C435F5"/>
    <w:rsid w:val="00C868A2"/>
    <w:rsid w:val="00C9204E"/>
    <w:rsid w:val="00CB0ABC"/>
    <w:rsid w:val="00CE2475"/>
    <w:rsid w:val="00D00905"/>
    <w:rsid w:val="00D1347E"/>
    <w:rsid w:val="00D31F2D"/>
    <w:rsid w:val="00D464EE"/>
    <w:rsid w:val="00D70EF9"/>
    <w:rsid w:val="00D724C0"/>
    <w:rsid w:val="00D945A3"/>
    <w:rsid w:val="00DA362B"/>
    <w:rsid w:val="00DA4778"/>
    <w:rsid w:val="00DB1993"/>
    <w:rsid w:val="00DE37AF"/>
    <w:rsid w:val="00DF39CA"/>
    <w:rsid w:val="00E25E48"/>
    <w:rsid w:val="00E439E4"/>
    <w:rsid w:val="00E54037"/>
    <w:rsid w:val="00E73713"/>
    <w:rsid w:val="00E970A3"/>
    <w:rsid w:val="00EA3C60"/>
    <w:rsid w:val="00ED4746"/>
    <w:rsid w:val="00F16747"/>
    <w:rsid w:val="00F27C2A"/>
    <w:rsid w:val="00F33EBD"/>
    <w:rsid w:val="00F35169"/>
    <w:rsid w:val="00F46F77"/>
    <w:rsid w:val="00F66D9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474517385">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472</TotalTime>
  <Pages>1</Pages>
  <Words>378</Words>
  <Characters>2160</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79</cp:revision>
  <cp:lastPrinted>2024-05-17T09:01:00Z</cp:lastPrinted>
  <dcterms:created xsi:type="dcterms:W3CDTF">2021-05-17T11:02:00Z</dcterms:created>
  <dcterms:modified xsi:type="dcterms:W3CDTF">2025-05-12T06:24:00Z</dcterms:modified>
</cp:coreProperties>
</file>