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DA792D" w:rsidRDefault="00F774CD" w:rsidP="00F774CD">
      <w:pPr>
        <w:rPr>
          <w:lang w:val="fr-FR"/>
        </w:rPr>
      </w:pPr>
    </w:p>
    <w:p w14:paraId="4D3CA6A5" w14:textId="77777777" w:rsidR="00DE2B35" w:rsidRDefault="00DE2B35" w:rsidP="00F774CD">
      <w:pPr>
        <w:jc w:val="center"/>
        <w:rPr>
          <w:b/>
          <w:sz w:val="28"/>
          <w:lang w:val="ro-RO" w:eastAsia="ro-RO"/>
        </w:rPr>
      </w:pPr>
    </w:p>
    <w:p w14:paraId="2AD1E66D" w14:textId="77777777" w:rsidR="00DE2B35" w:rsidRDefault="00DE2B35" w:rsidP="00F774CD">
      <w:pPr>
        <w:jc w:val="center"/>
        <w:rPr>
          <w:b/>
          <w:sz w:val="28"/>
          <w:lang w:val="ro-RO" w:eastAsia="ro-RO"/>
        </w:rPr>
      </w:pPr>
    </w:p>
    <w:p w14:paraId="5181BF4F" w14:textId="77777777" w:rsidR="00857464" w:rsidRDefault="00F774CD" w:rsidP="000A6B43">
      <w:pPr>
        <w:jc w:val="center"/>
        <w:rPr>
          <w:b/>
          <w:sz w:val="28"/>
          <w:lang w:val="ro-RO" w:eastAsia="ro-RO"/>
        </w:rPr>
      </w:pPr>
      <w:r w:rsidRPr="00DA792D">
        <w:rPr>
          <w:b/>
          <w:sz w:val="28"/>
          <w:lang w:val="ro-RO" w:eastAsia="ro-RO"/>
        </w:rPr>
        <w:t>RAPORT</w:t>
      </w:r>
      <w:r w:rsidR="000A6B43" w:rsidRPr="00DA792D">
        <w:rPr>
          <w:b/>
          <w:sz w:val="28"/>
          <w:lang w:val="ro-RO" w:eastAsia="ro-RO"/>
        </w:rPr>
        <w:t xml:space="preserve"> DE SPECIALITATE</w:t>
      </w:r>
    </w:p>
    <w:p w14:paraId="7995201F" w14:textId="2E434BA3" w:rsidR="001C74A2" w:rsidRPr="00857464" w:rsidRDefault="000E152E" w:rsidP="006B1D12">
      <w:pPr>
        <w:jc w:val="center"/>
        <w:rPr>
          <w:b/>
          <w:sz w:val="28"/>
          <w:lang w:val="ro-RO" w:eastAsia="ro-RO"/>
        </w:rPr>
      </w:pPr>
      <w:r w:rsidRPr="00DE2B35">
        <w:t>l</w:t>
      </w:r>
      <w:r w:rsidR="00857464">
        <w:t>a</w:t>
      </w:r>
      <w:r w:rsidR="00B120F5" w:rsidRPr="00DE2B35">
        <w:rPr>
          <w:color w:val="000000"/>
        </w:rPr>
        <w:t xml:space="preserve"> </w:t>
      </w:r>
      <w:r w:rsidRPr="00DE2B35">
        <w:rPr>
          <w:color w:val="000000"/>
        </w:rPr>
        <w:t xml:space="preserve">Proiectului de hotărâre privind </w:t>
      </w:r>
      <w:r w:rsidR="006B1D12">
        <w:t>actualizarea indicatorilor tehnico-economici ai obiectivului de investiții “Modernizare străzi în comuna</w:t>
      </w:r>
      <w:r w:rsidR="006B1D12">
        <w:t xml:space="preserve"> </w:t>
      </w:r>
      <w:r w:rsidR="006B1D12">
        <w:t>Şoldanu, județul Călăraşi” propus a se realiza prin PNDL 2017 – 2020 în comuna Șoldanu, județul Călărași,</w:t>
      </w:r>
      <w:r w:rsidR="006B1D12">
        <w:t xml:space="preserve"> </w:t>
      </w:r>
      <w:r w:rsidR="006B1D12">
        <w:t>aprobați prin Hotărârea Consiliului local al comunei Șoldanu nr.13 din 14 martie 2017</w:t>
      </w:r>
    </w:p>
    <w:p w14:paraId="68FE5113" w14:textId="77777777" w:rsidR="00050F12" w:rsidRPr="00DE2B35" w:rsidRDefault="00050F12" w:rsidP="00050F12">
      <w:pPr>
        <w:jc w:val="both"/>
        <w:rPr>
          <w:b/>
          <w:color w:val="FF0000"/>
          <w:lang w:val="fr-FR"/>
        </w:rPr>
      </w:pPr>
    </w:p>
    <w:p w14:paraId="7F794401" w14:textId="1C2944C3" w:rsidR="000A6B43" w:rsidRPr="00DE2B35" w:rsidRDefault="000A6B43" w:rsidP="00BC19C9">
      <w:pPr>
        <w:ind w:left="567" w:hanging="567"/>
        <w:jc w:val="both"/>
      </w:pPr>
      <w:r w:rsidRPr="00DE2B35">
        <w:rPr>
          <w:bCs/>
        </w:rPr>
        <w:t>Subsemna</w:t>
      </w:r>
      <w:r w:rsidR="00DA792D" w:rsidRPr="00DE2B35">
        <w:rPr>
          <w:bCs/>
        </w:rPr>
        <w:t>ț</w:t>
      </w:r>
      <w:r w:rsidRPr="00DE2B35">
        <w:rPr>
          <w:bCs/>
        </w:rPr>
        <w:t>ii</w:t>
      </w:r>
      <w:r w:rsidR="00DA792D" w:rsidRPr="00DE2B35">
        <w:rPr>
          <w:bCs/>
        </w:rPr>
        <w:t>,</w:t>
      </w:r>
      <w:r w:rsidRPr="00DE2B35">
        <w:rPr>
          <w:bCs/>
        </w:rPr>
        <w:t xml:space="preserve"> </w:t>
      </w:r>
      <w:r w:rsidR="009B0F28" w:rsidRPr="00DE2B35">
        <w:rPr>
          <w:bCs/>
        </w:rPr>
        <w:t>Angela-Camelia</w:t>
      </w:r>
      <w:r w:rsidR="0004320C" w:rsidRPr="00DE2B35">
        <w:rPr>
          <w:bCs/>
        </w:rPr>
        <w:t xml:space="preserve"> BUȘTĂ</w:t>
      </w:r>
      <w:r w:rsidR="009B0F28" w:rsidRPr="00DE2B35">
        <w:t xml:space="preserve">, inspector în cadrul </w:t>
      </w:r>
      <w:r w:rsidR="006B1D12">
        <w:t>C</w:t>
      </w:r>
      <w:r w:rsidR="009B0F28" w:rsidRPr="00DE2B35">
        <w:t>ompartimentului financiar-contabil</w:t>
      </w:r>
      <w:r w:rsidR="009B0F28" w:rsidRPr="00DE2B35">
        <w:rPr>
          <w:bCs/>
        </w:rPr>
        <w:t xml:space="preserve"> şi </w:t>
      </w:r>
      <w:r w:rsidR="001C74A2" w:rsidRPr="00DE2B35">
        <w:rPr>
          <w:bCs/>
        </w:rPr>
        <w:t>Dănuţ</w:t>
      </w:r>
      <w:r w:rsidR="00826EFC" w:rsidRPr="00DE2B35">
        <w:rPr>
          <w:bCs/>
        </w:rPr>
        <w:t>-George-Mădălin</w:t>
      </w:r>
      <w:r w:rsidR="0004320C" w:rsidRPr="00DE2B35">
        <w:rPr>
          <w:bCs/>
        </w:rPr>
        <w:t xml:space="preserve"> STANCIU</w:t>
      </w:r>
      <w:r w:rsidRPr="00DE2B35">
        <w:rPr>
          <w:bCs/>
        </w:rPr>
        <w:t xml:space="preserve">, </w:t>
      </w:r>
      <w:r w:rsidR="006B1D12">
        <w:rPr>
          <w:bCs/>
        </w:rPr>
        <w:t xml:space="preserve">Consilier achiziții publice </w:t>
      </w:r>
      <w:r w:rsidR="001C74A2" w:rsidRPr="00DE2B35">
        <w:rPr>
          <w:bCs/>
        </w:rPr>
        <w:t xml:space="preserve">în cadrul </w:t>
      </w:r>
      <w:r w:rsidR="006B1D12">
        <w:rPr>
          <w:bCs/>
        </w:rPr>
        <w:t>C</w:t>
      </w:r>
      <w:r w:rsidR="001C74A2" w:rsidRPr="00DE2B35">
        <w:rPr>
          <w:bCs/>
        </w:rPr>
        <w:t>ompartimentului dezvoltare comunitară</w:t>
      </w:r>
      <w:r w:rsidRPr="00DE2B35">
        <w:t xml:space="preserve">, </w:t>
      </w:r>
      <w:r w:rsidR="006B1D12">
        <w:t>achiziții publice și monitorizarea procedurilor administrative</w:t>
      </w:r>
      <w:r w:rsidR="00340D04">
        <w:t xml:space="preserve"> din Aparatul de specialitate al Primarului Comunei Șoldanu, </w:t>
      </w:r>
      <w:r w:rsidRPr="00DE2B35">
        <w:t>vă supunem atenţiei următoarele:</w:t>
      </w:r>
    </w:p>
    <w:p w14:paraId="339FC8B3" w14:textId="562FDE5B" w:rsidR="00762B96" w:rsidRDefault="00762B96" w:rsidP="0045762A">
      <w:pPr>
        <w:pStyle w:val="Corptext2"/>
        <w:spacing w:before="12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Văzând:</w:t>
      </w:r>
    </w:p>
    <w:p w14:paraId="05722C0B" w14:textId="42B7465B" w:rsidR="00762B96" w:rsidRDefault="00224DC1" w:rsidP="00EF14A8">
      <w:pPr>
        <w:pStyle w:val="Corptext2"/>
        <w:numPr>
          <w:ilvl w:val="0"/>
          <w:numId w:val="15"/>
        </w:numPr>
        <w:spacing w:before="120"/>
        <w:rPr>
          <w:rFonts w:ascii="Times New Roman" w:hAnsi="Times New Roman"/>
          <w:bCs/>
          <w:i w:val="0"/>
        </w:rPr>
      </w:pPr>
      <w:r w:rsidRPr="007416B3">
        <w:rPr>
          <w:rFonts w:ascii="Times New Roman" w:hAnsi="Times New Roman"/>
          <w:bCs/>
          <w:i w:val="0"/>
        </w:rPr>
        <w:t xml:space="preserve">Proiectul de hotărâre </w:t>
      </w:r>
      <w:r w:rsidR="007416B3" w:rsidRPr="007416B3">
        <w:rPr>
          <w:rFonts w:ascii="Times New Roman" w:hAnsi="Times New Roman"/>
          <w:bCs/>
          <w:i w:val="0"/>
        </w:rPr>
        <w:t>înregistrat în Registrul pentru evidența proiectelor de hotărâri ale Consiliului</w:t>
      </w:r>
      <w:r w:rsidR="007416B3" w:rsidRPr="007416B3">
        <w:rPr>
          <w:rFonts w:ascii="Times New Roman" w:hAnsi="Times New Roman"/>
          <w:bCs/>
          <w:i w:val="0"/>
        </w:rPr>
        <w:t xml:space="preserve"> </w:t>
      </w:r>
      <w:r w:rsidR="007416B3" w:rsidRPr="007416B3">
        <w:rPr>
          <w:rFonts w:ascii="Times New Roman" w:hAnsi="Times New Roman"/>
          <w:bCs/>
          <w:i w:val="0"/>
        </w:rPr>
        <w:t xml:space="preserve">Local al Comunei Șoldanu cu nr. </w:t>
      </w:r>
      <w:r w:rsidR="007416B3" w:rsidRPr="007416B3">
        <w:rPr>
          <w:rFonts w:ascii="Times New Roman" w:hAnsi="Times New Roman"/>
          <w:bCs/>
          <w:i w:val="0"/>
        </w:rPr>
        <w:t>40</w:t>
      </w:r>
      <w:r w:rsidR="007416B3" w:rsidRPr="007416B3">
        <w:rPr>
          <w:rFonts w:ascii="Times New Roman" w:hAnsi="Times New Roman"/>
          <w:bCs/>
          <w:i w:val="0"/>
        </w:rPr>
        <w:t xml:space="preserve"> din 2</w:t>
      </w:r>
      <w:r w:rsidR="007416B3" w:rsidRPr="007416B3">
        <w:rPr>
          <w:rFonts w:ascii="Times New Roman" w:hAnsi="Times New Roman"/>
          <w:bCs/>
          <w:i w:val="0"/>
        </w:rPr>
        <w:t>2</w:t>
      </w:r>
      <w:r w:rsidR="007416B3" w:rsidRPr="007416B3">
        <w:rPr>
          <w:rFonts w:ascii="Times New Roman" w:hAnsi="Times New Roman"/>
          <w:bCs/>
          <w:i w:val="0"/>
        </w:rPr>
        <w:t>.09.2021, privind actualizarea indicatorilor tehnico-economici ai obiectivului de investiții “Modernizare străzi în comuna</w:t>
      </w:r>
      <w:r w:rsidR="007416B3" w:rsidRPr="007416B3">
        <w:rPr>
          <w:rFonts w:ascii="Times New Roman" w:hAnsi="Times New Roman"/>
          <w:bCs/>
          <w:i w:val="0"/>
        </w:rPr>
        <w:t xml:space="preserve"> </w:t>
      </w:r>
      <w:r w:rsidR="007416B3" w:rsidRPr="007416B3">
        <w:rPr>
          <w:rFonts w:ascii="Times New Roman" w:hAnsi="Times New Roman"/>
          <w:bCs/>
          <w:i w:val="0"/>
        </w:rPr>
        <w:t>Şoldanu, județul Călăraşi” propus a se realiza prin PNDL 2017 – 2020 în comuna Șoldanu, județul Călărași,</w:t>
      </w:r>
      <w:r w:rsidR="007416B3">
        <w:rPr>
          <w:rFonts w:ascii="Times New Roman" w:hAnsi="Times New Roman"/>
          <w:bCs/>
          <w:i w:val="0"/>
        </w:rPr>
        <w:t xml:space="preserve"> </w:t>
      </w:r>
      <w:r w:rsidR="007416B3" w:rsidRPr="007416B3">
        <w:rPr>
          <w:rFonts w:ascii="Times New Roman" w:hAnsi="Times New Roman"/>
          <w:bCs/>
          <w:i w:val="0"/>
        </w:rPr>
        <w:t>aprobați prin Hotărârea Consiliului local al comunei Șoldanu nr.13 din 14 martie 2017;</w:t>
      </w:r>
    </w:p>
    <w:p w14:paraId="0C12F072" w14:textId="4F01C936" w:rsidR="007416B3" w:rsidRPr="00FB41AB" w:rsidRDefault="007416B3" w:rsidP="004055AC">
      <w:pPr>
        <w:pStyle w:val="Corptext2"/>
        <w:numPr>
          <w:ilvl w:val="0"/>
          <w:numId w:val="15"/>
        </w:numPr>
        <w:spacing w:before="120"/>
        <w:rPr>
          <w:rFonts w:ascii="Times New Roman" w:hAnsi="Times New Roman"/>
          <w:bCs/>
          <w:i w:val="0"/>
        </w:rPr>
      </w:pPr>
      <w:r w:rsidRPr="00FB41AB">
        <w:rPr>
          <w:rFonts w:ascii="Times New Roman" w:hAnsi="Times New Roman"/>
          <w:bCs/>
          <w:i w:val="0"/>
        </w:rPr>
        <w:t xml:space="preserve">Referatul de aprobare </w:t>
      </w:r>
      <w:r w:rsidR="00FB41AB" w:rsidRPr="00FB41AB">
        <w:rPr>
          <w:rFonts w:ascii="Times New Roman" w:hAnsi="Times New Roman"/>
          <w:bCs/>
          <w:i w:val="0"/>
        </w:rPr>
        <w:t xml:space="preserve">înregistrat cu nr. </w:t>
      </w:r>
      <w:r w:rsidR="00FB41AB" w:rsidRPr="00FB41AB">
        <w:rPr>
          <w:rFonts w:ascii="Times New Roman" w:hAnsi="Times New Roman"/>
          <w:bCs/>
          <w:i w:val="0"/>
        </w:rPr>
        <w:t>4787</w:t>
      </w:r>
      <w:r w:rsidR="00FB41AB" w:rsidRPr="00FB41AB">
        <w:rPr>
          <w:rFonts w:ascii="Times New Roman" w:hAnsi="Times New Roman"/>
          <w:bCs/>
          <w:i w:val="0"/>
        </w:rPr>
        <w:t xml:space="preserve"> din </w:t>
      </w:r>
      <w:r w:rsidR="00FB41AB" w:rsidRPr="00FB41AB">
        <w:rPr>
          <w:rFonts w:ascii="Times New Roman" w:hAnsi="Times New Roman"/>
          <w:bCs/>
          <w:i w:val="0"/>
        </w:rPr>
        <w:t>22</w:t>
      </w:r>
      <w:r w:rsidR="00FB41AB" w:rsidRPr="00FB41AB">
        <w:rPr>
          <w:rFonts w:ascii="Times New Roman" w:hAnsi="Times New Roman"/>
          <w:bCs/>
          <w:i w:val="0"/>
        </w:rPr>
        <w:t>.0</w:t>
      </w:r>
      <w:r w:rsidR="00FB41AB" w:rsidRPr="00FB41AB">
        <w:rPr>
          <w:rFonts w:ascii="Times New Roman" w:hAnsi="Times New Roman"/>
          <w:bCs/>
          <w:i w:val="0"/>
        </w:rPr>
        <w:t>9</w:t>
      </w:r>
      <w:r w:rsidR="00FB41AB" w:rsidRPr="00FB41AB">
        <w:rPr>
          <w:rFonts w:ascii="Times New Roman" w:hAnsi="Times New Roman"/>
          <w:bCs/>
          <w:i w:val="0"/>
        </w:rPr>
        <w:t>.2021, elaborat de Iulian GEAMBAȘU,</w:t>
      </w:r>
      <w:r w:rsidR="00FB41AB" w:rsidRPr="00FB41AB">
        <w:rPr>
          <w:rFonts w:ascii="Times New Roman" w:hAnsi="Times New Roman"/>
          <w:bCs/>
          <w:i w:val="0"/>
        </w:rPr>
        <w:t xml:space="preserve"> </w:t>
      </w:r>
      <w:r w:rsidR="00FB41AB" w:rsidRPr="00FB41AB">
        <w:rPr>
          <w:rFonts w:ascii="Times New Roman" w:hAnsi="Times New Roman"/>
          <w:bCs/>
          <w:i w:val="0"/>
        </w:rPr>
        <w:t>Primarul Comunei Șoldanu, inițiatorul proiectului de hotărâre, înregistrat în Registrul pentru</w:t>
      </w:r>
      <w:r w:rsidR="00FB41AB">
        <w:rPr>
          <w:rFonts w:ascii="Times New Roman" w:hAnsi="Times New Roman"/>
          <w:bCs/>
          <w:i w:val="0"/>
        </w:rPr>
        <w:t xml:space="preserve"> </w:t>
      </w:r>
      <w:r w:rsidR="00FB41AB" w:rsidRPr="00FB41AB">
        <w:rPr>
          <w:rFonts w:ascii="Times New Roman" w:hAnsi="Times New Roman"/>
          <w:bCs/>
          <w:i w:val="0"/>
        </w:rPr>
        <w:t xml:space="preserve">evidența proiectelor de hotărâri ale Consiliului Local al Comunei Șoldanu cu nr. </w:t>
      </w:r>
      <w:r w:rsidR="009918F6">
        <w:rPr>
          <w:rFonts w:ascii="Times New Roman" w:hAnsi="Times New Roman"/>
          <w:bCs/>
          <w:i w:val="0"/>
        </w:rPr>
        <w:t>40</w:t>
      </w:r>
      <w:r w:rsidR="00FB41AB" w:rsidRPr="00FB41AB">
        <w:rPr>
          <w:rFonts w:ascii="Times New Roman" w:hAnsi="Times New Roman"/>
          <w:bCs/>
          <w:i w:val="0"/>
        </w:rPr>
        <w:t xml:space="preserve"> din </w:t>
      </w:r>
      <w:r w:rsidR="009918F6">
        <w:rPr>
          <w:rFonts w:ascii="Times New Roman" w:hAnsi="Times New Roman"/>
          <w:bCs/>
          <w:i w:val="0"/>
        </w:rPr>
        <w:t>22</w:t>
      </w:r>
      <w:r w:rsidR="00FB41AB" w:rsidRPr="00FB41AB">
        <w:rPr>
          <w:rFonts w:ascii="Times New Roman" w:hAnsi="Times New Roman"/>
          <w:bCs/>
          <w:i w:val="0"/>
        </w:rPr>
        <w:t>.</w:t>
      </w:r>
      <w:r w:rsidR="009918F6">
        <w:rPr>
          <w:rFonts w:ascii="Times New Roman" w:hAnsi="Times New Roman"/>
          <w:bCs/>
          <w:i w:val="0"/>
        </w:rPr>
        <w:t>09</w:t>
      </w:r>
      <w:r w:rsidR="00FB41AB" w:rsidRPr="00FB41AB">
        <w:rPr>
          <w:rFonts w:ascii="Times New Roman" w:hAnsi="Times New Roman"/>
          <w:bCs/>
          <w:i w:val="0"/>
        </w:rPr>
        <w:t>.2021;</w:t>
      </w:r>
    </w:p>
    <w:p w14:paraId="1771164F" w14:textId="3F1B7531" w:rsidR="002549A7" w:rsidRDefault="002549A7" w:rsidP="002549A7">
      <w:pPr>
        <w:pStyle w:val="Corptext2"/>
        <w:spacing w:before="120"/>
        <w:rPr>
          <w:rFonts w:ascii="Times New Roman" w:hAnsi="Times New Roman"/>
          <w:b/>
          <w:i w:val="0"/>
        </w:rPr>
      </w:pPr>
      <w:r w:rsidRPr="002549A7">
        <w:rPr>
          <w:rFonts w:ascii="Times New Roman" w:hAnsi="Times New Roman"/>
          <w:b/>
          <w:i w:val="0"/>
        </w:rPr>
        <w:t>Analizând prevederile:</w:t>
      </w:r>
    </w:p>
    <w:p w14:paraId="57250B2E" w14:textId="77777777" w:rsidR="002549A7" w:rsidRPr="002549A7" w:rsidRDefault="002549A7" w:rsidP="002549A7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2549A7">
        <w:rPr>
          <w:rFonts w:ascii="Times New Roman" w:hAnsi="Times New Roman"/>
          <w:bCs/>
          <w:i w:val="0"/>
        </w:rPr>
        <w:t>prevederile Legii nr. 213/1998 privind bunurile proprietate publică, modificată a) și completată;</w:t>
      </w:r>
    </w:p>
    <w:p w14:paraId="163598FA" w14:textId="28900C1C" w:rsidR="002549A7" w:rsidRPr="00A72BDD" w:rsidRDefault="002549A7" w:rsidP="00C83153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 xml:space="preserve">prevederile art. 44 alin. (1), art. 45 alin. (1) și art. 46 din Legea nr. 273/2006 privind </w:t>
      </w:r>
      <w:r w:rsidR="00A72BDD" w:rsidRPr="00A72BDD">
        <w:rPr>
          <w:rFonts w:ascii="Times New Roman" w:hAnsi="Times New Roman"/>
          <w:bCs/>
          <w:i w:val="0"/>
        </w:rPr>
        <w:t>fi</w:t>
      </w:r>
      <w:r w:rsidRPr="00A72BDD">
        <w:rPr>
          <w:rFonts w:ascii="Times New Roman" w:hAnsi="Times New Roman"/>
          <w:bCs/>
          <w:i w:val="0"/>
        </w:rPr>
        <w:t>nanțele publice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locale;</w:t>
      </w:r>
    </w:p>
    <w:p w14:paraId="00B65678" w14:textId="3BF3C9A6" w:rsidR="002549A7" w:rsidRPr="00A72BDD" w:rsidRDefault="002549A7" w:rsidP="003030D0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>prevederile art. 7 și art. 10 alin. (4) lit. c) din Hotărârea Guvernului nr. 907/2016 privind etapele de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elaborare și conținutul-cadru al documentațiilor tehnico-economice aferente</w:t>
      </w:r>
      <w:r w:rsid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obiectivelor/proiectelor de investiții finanțate din fonduri publice, modificată și completată;</w:t>
      </w:r>
    </w:p>
    <w:p w14:paraId="7013101A" w14:textId="7159DDF7" w:rsidR="002549A7" w:rsidRPr="00A72BDD" w:rsidRDefault="002549A7" w:rsidP="006C3C9F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>prevederile art. 9 alin. (3) pct. 1 și ale art. 10 din Ordonanța de urgență a Guvernului nr.28/2013</w:t>
      </w:r>
      <w:r w:rsid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pentru aprobarea Programului național de dezvoltare locală, modificată și completată;</w:t>
      </w:r>
    </w:p>
    <w:p w14:paraId="098642CD" w14:textId="5BB1B6EF" w:rsidR="002549A7" w:rsidRPr="00A72BDD" w:rsidRDefault="002549A7" w:rsidP="0026410A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>Ordinul M.D.R.L. nr. 839/2009 pentru aprobarea Normelor metodologice de aplicare a Legii nr.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50/1991 privind autorizarea executării lucrărilor de construcții, cu modi</w:t>
      </w:r>
      <w:r w:rsidRPr="00A72BDD">
        <w:rPr>
          <w:rFonts w:ascii="Times New Roman" w:hAnsi="Times New Roman" w:hint="eastAsia"/>
          <w:bCs/>
          <w:i w:val="0"/>
        </w:rPr>
        <w:t>􀀹</w:t>
      </w:r>
      <w:r w:rsidRPr="00A72BDD">
        <w:rPr>
          <w:rFonts w:ascii="Times New Roman" w:hAnsi="Times New Roman"/>
          <w:bCs/>
          <w:i w:val="0"/>
        </w:rPr>
        <w:t>cările şi completările</w:t>
      </w:r>
      <w:r w:rsid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ulterioare;</w:t>
      </w:r>
    </w:p>
    <w:p w14:paraId="382E1E2F" w14:textId="7BE7C1DC" w:rsidR="002549A7" w:rsidRPr="00A72BDD" w:rsidRDefault="002549A7" w:rsidP="00C92ED2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>art. 12 din Anexa 1 și Anexa 3 la Ordinul viceprim-ministrului, ministrul dezvoltării regionale și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administrației publice nr. 1851/2013 pentru punerea în aplicare a prevederilor Ordonanței de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urgenţă a Guvernului nr. 28/2013 pentru aprobarea Programului național de dezvoltare loca</w:t>
      </w:r>
      <w:r w:rsidR="00A72BDD" w:rsidRPr="00A72BDD">
        <w:rPr>
          <w:rFonts w:ascii="Times New Roman" w:hAnsi="Times New Roman"/>
          <w:bCs/>
          <w:i w:val="0"/>
        </w:rPr>
        <w:t>l</w:t>
      </w:r>
      <w:r w:rsidRPr="00A72BDD">
        <w:rPr>
          <w:rFonts w:ascii="Times New Roman" w:hAnsi="Times New Roman"/>
          <w:bCs/>
          <w:i w:val="0"/>
        </w:rPr>
        <w:t>ă, cu</w:t>
      </w:r>
      <w:r w:rsid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modificările şi completările ulterioare;</w:t>
      </w:r>
    </w:p>
    <w:p w14:paraId="12D5E84B" w14:textId="29F76BED" w:rsidR="002549A7" w:rsidRPr="00A72BDD" w:rsidRDefault="002549A7" w:rsidP="006C4441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>art. 1 alin. (2) lit. b), art. 7 alin. (2) lit. b) și art. 18 alin. (3) din Instrucțiunea A.N.A.P. nr. 2/2018,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privind ajustarea prețului contractului de achiziție publică/sectorială, cu modi</w:t>
      </w:r>
      <w:r w:rsidR="00A72BDD" w:rsidRPr="00A72BDD">
        <w:rPr>
          <w:rFonts w:ascii="Times New Roman" w:hAnsi="Times New Roman"/>
          <w:bCs/>
          <w:i w:val="0"/>
        </w:rPr>
        <w:t>fi</w:t>
      </w:r>
      <w:r w:rsidRPr="00A72BDD">
        <w:rPr>
          <w:rFonts w:ascii="Times New Roman" w:hAnsi="Times New Roman"/>
          <w:bCs/>
          <w:i w:val="0"/>
        </w:rPr>
        <w:t>cările şi completările</w:t>
      </w:r>
      <w:r w:rsid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ulterioare;</w:t>
      </w:r>
    </w:p>
    <w:p w14:paraId="416DCEF3" w14:textId="1F2D6C35" w:rsidR="002549A7" w:rsidRPr="00175284" w:rsidRDefault="002549A7" w:rsidP="00175284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A72BDD">
        <w:rPr>
          <w:rFonts w:ascii="Times New Roman" w:hAnsi="Times New Roman"/>
          <w:bCs/>
          <w:i w:val="0"/>
        </w:rPr>
        <w:t>art. I din Ordonanța de Urgență a Guvernului nr. 93/2021 privind instituirea unor măsuri pentru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 xml:space="preserve">derularea Programului național de dezvoltare locală etapa </w:t>
      </w:r>
      <w:proofErr w:type="gramStart"/>
      <w:r w:rsidRPr="00A72BDD">
        <w:rPr>
          <w:rFonts w:ascii="Times New Roman" w:hAnsi="Times New Roman"/>
          <w:bCs/>
          <w:i w:val="0"/>
        </w:rPr>
        <w:t>a</w:t>
      </w:r>
      <w:proofErr w:type="gramEnd"/>
      <w:r w:rsidRPr="00A72BDD">
        <w:rPr>
          <w:rFonts w:ascii="Times New Roman" w:hAnsi="Times New Roman"/>
          <w:bCs/>
          <w:i w:val="0"/>
        </w:rPr>
        <w:t xml:space="preserve"> II-a şi pentru modi</w:t>
      </w:r>
      <w:r w:rsidR="00A72BDD">
        <w:rPr>
          <w:rFonts w:ascii="Times New Roman" w:hAnsi="Times New Roman"/>
          <w:bCs/>
          <w:i w:val="0"/>
        </w:rPr>
        <w:t>fi</w:t>
      </w:r>
      <w:r w:rsidRPr="00A72BDD">
        <w:rPr>
          <w:rFonts w:ascii="Times New Roman" w:hAnsi="Times New Roman"/>
          <w:bCs/>
          <w:i w:val="0"/>
        </w:rPr>
        <w:t>carea art. IV alin.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(1) din Ordonanţa de urgenţă a Guvernului nr. 6/2017 pentru modi</w:t>
      </w:r>
      <w:r w:rsidR="00175284">
        <w:rPr>
          <w:rFonts w:ascii="Times New Roman" w:hAnsi="Times New Roman"/>
          <w:bCs/>
          <w:i w:val="0"/>
        </w:rPr>
        <w:t>fi</w:t>
      </w:r>
      <w:r w:rsidRPr="00A72BDD">
        <w:rPr>
          <w:rFonts w:ascii="Times New Roman" w:hAnsi="Times New Roman"/>
          <w:bCs/>
          <w:i w:val="0"/>
        </w:rPr>
        <w:t xml:space="preserve">carea şi </w:t>
      </w:r>
      <w:r w:rsidRPr="00A72BDD">
        <w:rPr>
          <w:rFonts w:ascii="Times New Roman" w:hAnsi="Times New Roman"/>
          <w:bCs/>
          <w:i w:val="0"/>
        </w:rPr>
        <w:lastRenderedPageBreak/>
        <w:t>completarea unor acte</w:t>
      </w:r>
      <w:r w:rsidR="00A72BDD" w:rsidRP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 xml:space="preserve">normative, precum şi pentru stabilirea unor măsuri privind realizarea investițiilor </w:t>
      </w:r>
      <w:r w:rsidR="00175284">
        <w:rPr>
          <w:rFonts w:ascii="Times New Roman" w:hAnsi="Times New Roman"/>
          <w:bCs/>
          <w:i w:val="0"/>
        </w:rPr>
        <w:t>fi</w:t>
      </w:r>
      <w:r w:rsidRPr="00A72BDD">
        <w:rPr>
          <w:rFonts w:ascii="Times New Roman" w:hAnsi="Times New Roman"/>
          <w:bCs/>
          <w:i w:val="0"/>
        </w:rPr>
        <w:t>nanțate din</w:t>
      </w:r>
      <w:r w:rsidR="00A72BDD">
        <w:rPr>
          <w:rFonts w:ascii="Times New Roman" w:hAnsi="Times New Roman"/>
          <w:bCs/>
          <w:i w:val="0"/>
        </w:rPr>
        <w:t xml:space="preserve"> </w:t>
      </w:r>
      <w:r w:rsidRPr="00A72BDD">
        <w:rPr>
          <w:rFonts w:ascii="Times New Roman" w:hAnsi="Times New Roman"/>
          <w:bCs/>
          <w:i w:val="0"/>
        </w:rPr>
        <w:t>fonduri publice;</w:t>
      </w:r>
    </w:p>
    <w:p w14:paraId="1B6BB63D" w14:textId="4F652CA5" w:rsidR="002549A7" w:rsidRPr="00175284" w:rsidRDefault="002549A7" w:rsidP="00D643B8">
      <w:pPr>
        <w:pStyle w:val="Corptext2"/>
        <w:numPr>
          <w:ilvl w:val="0"/>
          <w:numId w:val="16"/>
        </w:numPr>
        <w:spacing w:before="120"/>
        <w:rPr>
          <w:rFonts w:ascii="Times New Roman" w:hAnsi="Times New Roman"/>
          <w:bCs/>
          <w:i w:val="0"/>
        </w:rPr>
      </w:pPr>
      <w:r w:rsidRPr="00175284">
        <w:rPr>
          <w:rFonts w:ascii="Times New Roman" w:hAnsi="Times New Roman"/>
          <w:bCs/>
          <w:i w:val="0"/>
        </w:rPr>
        <w:t>art. 129 alin. (2) lit. b), alin. (4) lit. d), alin. (7) lit. k), art. 240 alin. (1) și art. 243 alin. (1) lit. a) din</w:t>
      </w:r>
      <w:r w:rsidR="00175284" w:rsidRPr="00175284">
        <w:rPr>
          <w:rFonts w:ascii="Times New Roman" w:hAnsi="Times New Roman"/>
          <w:bCs/>
          <w:i w:val="0"/>
        </w:rPr>
        <w:t xml:space="preserve"> </w:t>
      </w:r>
      <w:r w:rsidRPr="00175284">
        <w:rPr>
          <w:rFonts w:ascii="Times New Roman" w:hAnsi="Times New Roman"/>
          <w:bCs/>
          <w:i w:val="0"/>
        </w:rPr>
        <w:t>Ordonanța de urgență a Guvernului nr. 57/2019 privind Codul administrative, cu modi</w:t>
      </w:r>
      <w:r w:rsidR="00175284" w:rsidRPr="00175284">
        <w:rPr>
          <w:rFonts w:ascii="Times New Roman" w:hAnsi="Times New Roman"/>
          <w:bCs/>
          <w:i w:val="0"/>
        </w:rPr>
        <w:t>fic</w:t>
      </w:r>
      <w:r w:rsidRPr="00175284">
        <w:rPr>
          <w:rFonts w:ascii="Times New Roman" w:hAnsi="Times New Roman"/>
          <w:bCs/>
          <w:i w:val="0"/>
        </w:rPr>
        <w:t>ările şi</w:t>
      </w:r>
      <w:r w:rsidR="00175284">
        <w:rPr>
          <w:rFonts w:ascii="Times New Roman" w:hAnsi="Times New Roman"/>
          <w:bCs/>
          <w:i w:val="0"/>
        </w:rPr>
        <w:t xml:space="preserve"> </w:t>
      </w:r>
      <w:r w:rsidRPr="00175284">
        <w:rPr>
          <w:rFonts w:ascii="Times New Roman" w:hAnsi="Times New Roman"/>
          <w:bCs/>
          <w:i w:val="0"/>
        </w:rPr>
        <w:t>completările ulterioare.</w:t>
      </w:r>
    </w:p>
    <w:p w14:paraId="2B84F5BE" w14:textId="20D17C09" w:rsidR="003A2EA7" w:rsidRDefault="003A2EA7" w:rsidP="0045762A">
      <w:pPr>
        <w:pStyle w:val="Corptext2"/>
        <w:spacing w:before="12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Luând act de respectarea:</w:t>
      </w:r>
    </w:p>
    <w:p w14:paraId="51BC745A" w14:textId="3247DF61" w:rsidR="00A314B9" w:rsidRPr="000E05D0" w:rsidRDefault="00A314B9" w:rsidP="00AA26D5">
      <w:pPr>
        <w:pStyle w:val="Corptext2"/>
        <w:numPr>
          <w:ilvl w:val="0"/>
          <w:numId w:val="17"/>
        </w:numPr>
        <w:spacing w:before="120"/>
        <w:rPr>
          <w:rFonts w:ascii="Times New Roman" w:hAnsi="Times New Roman"/>
          <w:bCs/>
          <w:i w:val="0"/>
        </w:rPr>
      </w:pPr>
      <w:r w:rsidRPr="000E05D0">
        <w:rPr>
          <w:rFonts w:ascii="Times New Roman" w:hAnsi="Times New Roman"/>
          <w:bCs/>
          <w:i w:val="0"/>
        </w:rPr>
        <w:t>prevederil</w:t>
      </w:r>
      <w:r w:rsidRPr="000E05D0">
        <w:rPr>
          <w:rFonts w:ascii="Times New Roman" w:hAnsi="Times New Roman"/>
          <w:bCs/>
          <w:i w:val="0"/>
        </w:rPr>
        <w:t>or</w:t>
      </w:r>
      <w:r w:rsidRPr="000E05D0">
        <w:rPr>
          <w:rFonts w:ascii="Times New Roman" w:hAnsi="Times New Roman"/>
          <w:bCs/>
          <w:i w:val="0"/>
        </w:rPr>
        <w:t xml:space="preserve"> art. 9 pct. 3 din Carta europeană </w:t>
      </w:r>
      <w:proofErr w:type="gramStart"/>
      <w:r w:rsidRPr="000E05D0">
        <w:rPr>
          <w:rFonts w:ascii="Times New Roman" w:hAnsi="Times New Roman"/>
          <w:bCs/>
          <w:i w:val="0"/>
        </w:rPr>
        <w:t>a</w:t>
      </w:r>
      <w:proofErr w:type="gramEnd"/>
      <w:r w:rsidRPr="000E05D0">
        <w:rPr>
          <w:rFonts w:ascii="Times New Roman" w:hAnsi="Times New Roman"/>
          <w:bCs/>
          <w:i w:val="0"/>
        </w:rPr>
        <w:t xml:space="preserve"> autonomiei locale, adoptată la Strasbourg la 15</w:t>
      </w:r>
      <w:r w:rsidRPr="000E05D0">
        <w:rPr>
          <w:rFonts w:ascii="Times New Roman" w:hAnsi="Times New Roman"/>
          <w:bCs/>
          <w:i w:val="0"/>
        </w:rPr>
        <w:t xml:space="preserve"> </w:t>
      </w:r>
      <w:r w:rsidRPr="000E05D0">
        <w:rPr>
          <w:rFonts w:ascii="Times New Roman" w:hAnsi="Times New Roman"/>
          <w:bCs/>
          <w:i w:val="0"/>
        </w:rPr>
        <w:t>octombrie 1985 şi ratificată prin Legea nr. 199/1997;</w:t>
      </w:r>
    </w:p>
    <w:p w14:paraId="1F901EF7" w14:textId="2DC511E7" w:rsidR="00A314B9" w:rsidRPr="000E05D0" w:rsidRDefault="00A314B9" w:rsidP="001B35C4">
      <w:pPr>
        <w:pStyle w:val="Corptext2"/>
        <w:numPr>
          <w:ilvl w:val="0"/>
          <w:numId w:val="17"/>
        </w:numPr>
        <w:spacing w:before="120"/>
        <w:rPr>
          <w:rFonts w:ascii="Times New Roman" w:hAnsi="Times New Roman"/>
          <w:bCs/>
          <w:i w:val="0"/>
        </w:rPr>
      </w:pPr>
      <w:r w:rsidRPr="000E05D0">
        <w:rPr>
          <w:rFonts w:ascii="Times New Roman" w:hAnsi="Times New Roman"/>
          <w:bCs/>
          <w:i w:val="0"/>
        </w:rPr>
        <w:t>prevederil</w:t>
      </w:r>
      <w:r w:rsidRPr="000E05D0">
        <w:rPr>
          <w:rFonts w:ascii="Times New Roman" w:hAnsi="Times New Roman"/>
          <w:bCs/>
          <w:i w:val="0"/>
        </w:rPr>
        <w:t>or</w:t>
      </w:r>
      <w:r w:rsidRPr="000E05D0">
        <w:rPr>
          <w:rFonts w:ascii="Times New Roman" w:hAnsi="Times New Roman"/>
          <w:bCs/>
          <w:i w:val="0"/>
        </w:rPr>
        <w:t xml:space="preserve"> art. 121 alin. (1) și (2) din Constituția României, republicată, aprobată prin Legea de</w:t>
      </w:r>
      <w:r w:rsidRPr="000E05D0">
        <w:rPr>
          <w:rFonts w:ascii="Times New Roman" w:hAnsi="Times New Roman"/>
          <w:bCs/>
          <w:i w:val="0"/>
        </w:rPr>
        <w:t xml:space="preserve"> </w:t>
      </w:r>
      <w:r w:rsidRPr="000E05D0">
        <w:rPr>
          <w:rFonts w:ascii="Times New Roman" w:hAnsi="Times New Roman"/>
          <w:bCs/>
          <w:i w:val="0"/>
        </w:rPr>
        <w:t>revizuire a Constituției României nr. 429/2003;</w:t>
      </w:r>
    </w:p>
    <w:p w14:paraId="0C458CD6" w14:textId="6EB69294" w:rsidR="00A314B9" w:rsidRPr="000E05D0" w:rsidRDefault="00A314B9" w:rsidP="00DC292D">
      <w:pPr>
        <w:pStyle w:val="Corptext2"/>
        <w:numPr>
          <w:ilvl w:val="0"/>
          <w:numId w:val="17"/>
        </w:numPr>
        <w:spacing w:before="120"/>
        <w:rPr>
          <w:rFonts w:ascii="Times New Roman" w:hAnsi="Times New Roman"/>
          <w:bCs/>
          <w:i w:val="0"/>
        </w:rPr>
      </w:pPr>
      <w:r w:rsidRPr="000E05D0">
        <w:rPr>
          <w:rFonts w:ascii="Times New Roman" w:hAnsi="Times New Roman"/>
          <w:bCs/>
          <w:i w:val="0"/>
        </w:rPr>
        <w:t>prevederil</w:t>
      </w:r>
      <w:r w:rsidR="000E05D0" w:rsidRPr="000E05D0">
        <w:rPr>
          <w:rFonts w:ascii="Times New Roman" w:hAnsi="Times New Roman"/>
          <w:bCs/>
          <w:i w:val="0"/>
        </w:rPr>
        <w:t>or</w:t>
      </w:r>
      <w:r w:rsidRPr="000E05D0">
        <w:rPr>
          <w:rFonts w:ascii="Times New Roman" w:hAnsi="Times New Roman"/>
          <w:bCs/>
          <w:i w:val="0"/>
        </w:rPr>
        <w:t xml:space="preserve"> art. 7 alin. (2) din Codul civil al României, aprobat prin Legea nr. 287/2009, republicată,</w:t>
      </w:r>
      <w:r w:rsidR="000E05D0">
        <w:rPr>
          <w:rFonts w:ascii="Times New Roman" w:hAnsi="Times New Roman"/>
          <w:bCs/>
          <w:i w:val="0"/>
        </w:rPr>
        <w:t xml:space="preserve"> </w:t>
      </w:r>
      <w:r w:rsidRPr="000E05D0">
        <w:rPr>
          <w:rFonts w:ascii="Times New Roman" w:hAnsi="Times New Roman"/>
          <w:bCs/>
          <w:i w:val="0"/>
        </w:rPr>
        <w:t>modificată și completată;</w:t>
      </w:r>
    </w:p>
    <w:p w14:paraId="2CC4CB43" w14:textId="77777777" w:rsidR="000E05D0" w:rsidRDefault="00A314B9" w:rsidP="0007626A">
      <w:pPr>
        <w:pStyle w:val="Corptext2"/>
        <w:numPr>
          <w:ilvl w:val="0"/>
          <w:numId w:val="17"/>
        </w:numPr>
        <w:spacing w:before="120"/>
        <w:rPr>
          <w:rFonts w:ascii="Times New Roman" w:hAnsi="Times New Roman"/>
          <w:bCs/>
          <w:i w:val="0"/>
        </w:rPr>
      </w:pPr>
      <w:r w:rsidRPr="000E05D0">
        <w:rPr>
          <w:rFonts w:ascii="Times New Roman" w:hAnsi="Times New Roman"/>
          <w:bCs/>
          <w:i w:val="0"/>
        </w:rPr>
        <w:t>prevederil</w:t>
      </w:r>
      <w:r w:rsidR="000E05D0" w:rsidRPr="000E05D0">
        <w:rPr>
          <w:rFonts w:ascii="Times New Roman" w:hAnsi="Times New Roman"/>
          <w:bCs/>
          <w:i w:val="0"/>
        </w:rPr>
        <w:t>or</w:t>
      </w:r>
      <w:r w:rsidRPr="000E05D0">
        <w:rPr>
          <w:rFonts w:ascii="Times New Roman" w:hAnsi="Times New Roman"/>
          <w:bCs/>
          <w:i w:val="0"/>
        </w:rPr>
        <w:t xml:space="preserve"> art. 211 din Ordonanța de urgență a Guvernului nr. 57/2019 privind Codul</w:t>
      </w:r>
      <w:r w:rsidR="000E05D0" w:rsidRPr="000E05D0">
        <w:rPr>
          <w:rFonts w:ascii="Times New Roman" w:hAnsi="Times New Roman"/>
          <w:bCs/>
          <w:i w:val="0"/>
        </w:rPr>
        <w:t xml:space="preserve"> </w:t>
      </w:r>
      <w:r w:rsidRPr="000E05D0">
        <w:rPr>
          <w:rFonts w:ascii="Times New Roman" w:hAnsi="Times New Roman"/>
          <w:bCs/>
          <w:i w:val="0"/>
        </w:rPr>
        <w:t>Administrativ, cu modificările și completările ulterioare;</w:t>
      </w:r>
      <w:r w:rsidR="000E05D0" w:rsidRPr="000E05D0">
        <w:rPr>
          <w:rFonts w:ascii="Times New Roman" w:hAnsi="Times New Roman"/>
          <w:bCs/>
          <w:i w:val="0"/>
        </w:rPr>
        <w:t xml:space="preserve"> </w:t>
      </w:r>
    </w:p>
    <w:p w14:paraId="7C4C855C" w14:textId="3FCC55F5" w:rsidR="00A314B9" w:rsidRPr="000E05D0" w:rsidRDefault="00A314B9" w:rsidP="00AE5BC4">
      <w:pPr>
        <w:pStyle w:val="Corptext2"/>
        <w:numPr>
          <w:ilvl w:val="0"/>
          <w:numId w:val="17"/>
        </w:numPr>
        <w:spacing w:before="120"/>
        <w:rPr>
          <w:rFonts w:ascii="Times New Roman" w:hAnsi="Times New Roman"/>
          <w:bCs/>
          <w:i w:val="0"/>
        </w:rPr>
      </w:pPr>
      <w:r w:rsidRPr="000E05D0">
        <w:rPr>
          <w:rFonts w:ascii="Times New Roman" w:hAnsi="Times New Roman"/>
          <w:bCs/>
          <w:i w:val="0"/>
        </w:rPr>
        <w:t>prevederile art. 3 alin. (2), art. 31, art. 40-40 și art. 80-83 din Legea nr. 24/2000 privind normele de</w:t>
      </w:r>
      <w:r w:rsidR="000E05D0" w:rsidRPr="000E05D0">
        <w:rPr>
          <w:rFonts w:ascii="Times New Roman" w:hAnsi="Times New Roman"/>
          <w:bCs/>
          <w:i w:val="0"/>
        </w:rPr>
        <w:t xml:space="preserve"> </w:t>
      </w:r>
      <w:r w:rsidRPr="000E05D0">
        <w:rPr>
          <w:rFonts w:ascii="Times New Roman" w:hAnsi="Times New Roman"/>
          <w:bCs/>
          <w:i w:val="0"/>
        </w:rPr>
        <w:t>tehnică legislativă pentru elaborarea actelor normative, republicată, cu modi</w:t>
      </w:r>
      <w:r w:rsidR="000E05D0" w:rsidRPr="000E05D0">
        <w:rPr>
          <w:rFonts w:ascii="Times New Roman" w:hAnsi="Times New Roman"/>
          <w:bCs/>
          <w:i w:val="0"/>
        </w:rPr>
        <w:t>fi</w:t>
      </w:r>
      <w:r w:rsidRPr="000E05D0">
        <w:rPr>
          <w:rFonts w:ascii="Times New Roman" w:hAnsi="Times New Roman"/>
          <w:bCs/>
          <w:i w:val="0"/>
        </w:rPr>
        <w:t>cările și completările</w:t>
      </w:r>
      <w:r w:rsidR="000E05D0">
        <w:rPr>
          <w:rFonts w:ascii="Times New Roman" w:hAnsi="Times New Roman"/>
          <w:bCs/>
          <w:i w:val="0"/>
        </w:rPr>
        <w:t xml:space="preserve"> </w:t>
      </w:r>
      <w:r w:rsidRPr="000E05D0">
        <w:rPr>
          <w:rFonts w:ascii="Times New Roman" w:hAnsi="Times New Roman"/>
          <w:bCs/>
          <w:i w:val="0"/>
        </w:rPr>
        <w:t>ulterioare.</w:t>
      </w:r>
    </w:p>
    <w:p w14:paraId="46069BC8" w14:textId="7FC7B558" w:rsidR="00271495" w:rsidRPr="00DE2B35" w:rsidRDefault="00175284" w:rsidP="0045762A">
      <w:pPr>
        <w:pStyle w:val="Corptext2"/>
        <w:spacing w:before="12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Constatând</w:t>
      </w:r>
      <w:r w:rsidR="00271495" w:rsidRPr="00DE2B35">
        <w:rPr>
          <w:rFonts w:ascii="Times New Roman" w:hAnsi="Times New Roman"/>
          <w:b/>
          <w:i w:val="0"/>
        </w:rPr>
        <w:t>:</w:t>
      </w:r>
    </w:p>
    <w:p w14:paraId="06932C70" w14:textId="52E3B24B" w:rsidR="003F463C" w:rsidRPr="00DE2B35" w:rsidRDefault="003F463C" w:rsidP="003F463C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360"/>
        <w:jc w:val="both"/>
        <w:textAlignment w:val="baseline"/>
      </w:pPr>
      <w:r>
        <w:t xml:space="preserve">Modificările intervenite în structura Devizului general al investiției generate de actualizarea prețului contractului, </w:t>
      </w:r>
      <w:r w:rsidR="00175284">
        <w:t xml:space="preserve">în funcție de </w:t>
      </w:r>
      <w:r>
        <w:t xml:space="preserve">influențele </w:t>
      </w:r>
      <w:r w:rsidR="006A6CE3">
        <w:t xml:space="preserve">determinate de ajustarea prețurilor la materiale pentru lucrările rămase de executat, conform algoritmului </w:t>
      </w:r>
      <w:r w:rsidR="003A2EA7">
        <w:t>stabilit prin Ordonanța de urgență a Guvernului nr. 15/2021.</w:t>
      </w:r>
    </w:p>
    <w:p w14:paraId="571C83ED" w14:textId="77777777" w:rsidR="00015915" w:rsidRPr="00DE2B35" w:rsidRDefault="009E5CE4" w:rsidP="00C5002F">
      <w:pPr>
        <w:autoSpaceDE w:val="0"/>
        <w:autoSpaceDN w:val="0"/>
        <w:adjustRightInd w:val="0"/>
        <w:spacing w:before="120"/>
        <w:jc w:val="both"/>
        <w:rPr>
          <w:b/>
        </w:rPr>
      </w:pPr>
      <w:r w:rsidRPr="00DE2B35">
        <w:t>Faţă de elementele prezentate, în conformitate cu prevederile art.4</w:t>
      </w:r>
      <w:r w:rsidR="00016AFA" w:rsidRPr="00DE2B35">
        <w:t>4</w:t>
      </w:r>
      <w:r w:rsidRPr="00DE2B35">
        <w:t xml:space="preserve"> alin.(</w:t>
      </w:r>
      <w:r w:rsidR="00016AFA" w:rsidRPr="00DE2B35">
        <w:t>1</w:t>
      </w:r>
      <w:r w:rsidRPr="00DE2B35">
        <w:t>) lit.a) din Legea nr. 215/2001 privind administraţia publică locală, republicată, modificată şi completată</w:t>
      </w:r>
      <w:r w:rsidR="00DE2B35" w:rsidRPr="00DE2B35">
        <w:t xml:space="preserve">  și constatând că proiectul de hotărâre propus nu contravine legii nici prin conţinut, nici prin redactare, considerăm legală și oportună </w:t>
      </w:r>
      <w:r w:rsidR="00DE2B35" w:rsidRPr="00DE2B35">
        <w:rPr>
          <w:color w:val="000000"/>
          <w:u w:val="single"/>
        </w:rPr>
        <w:t>adoptarea unei hotărâri</w:t>
      </w:r>
      <w:r w:rsidR="00DE2B35" w:rsidRPr="00DE2B35">
        <w:rPr>
          <w:color w:val="000000"/>
        </w:rPr>
        <w:t xml:space="preserve"> </w:t>
      </w:r>
      <w:r w:rsidR="00DE2B35" w:rsidRPr="00DE2B35">
        <w:rPr>
          <w:color w:val="000000"/>
          <w:u w:val="single"/>
        </w:rPr>
        <w:t>privind aprobarea actualizării indicatorilor</w:t>
      </w:r>
      <w:r w:rsidR="002D3AEA">
        <w:rPr>
          <w:color w:val="000000"/>
          <w:u w:val="single"/>
        </w:rPr>
        <w:t xml:space="preserve"> </w:t>
      </w:r>
      <w:r w:rsidR="00DE2B35" w:rsidRPr="00DE2B35">
        <w:rPr>
          <w:color w:val="000000"/>
          <w:u w:val="single"/>
        </w:rPr>
        <w:t>tehnico-economici ai obiectivului de investiții “Modernizare străzi în comuna Şoldanu, judeţul Călăraşi” propus a se realiza prin PNDL 2017 – 2020 în comuna Șoldanu, județul Călărași, aprobați prin Hotărârea Consiliului local al comunei Șoldanu nr.13 din 14 martie 2017</w:t>
      </w:r>
      <w:r w:rsidR="004012A6" w:rsidRPr="00DE2B35">
        <w:t>.</w:t>
      </w:r>
    </w:p>
    <w:p w14:paraId="7BFE009F" w14:textId="34FCFE54" w:rsidR="009E5CE4" w:rsidRPr="00DE2B35" w:rsidRDefault="00C5002F" w:rsidP="00DE2B35">
      <w:pPr>
        <w:spacing w:before="240"/>
        <w:ind w:firstLine="720"/>
        <w:rPr>
          <w:sz w:val="22"/>
          <w:szCs w:val="23"/>
        </w:rPr>
      </w:pPr>
      <w:r w:rsidRPr="00DE2B35">
        <w:rPr>
          <w:sz w:val="22"/>
          <w:szCs w:val="23"/>
        </w:rPr>
        <w:t>Inspector,</w:t>
      </w:r>
      <w:r w:rsidR="0004320C" w:rsidRPr="00DE2B35">
        <w:rPr>
          <w:sz w:val="22"/>
          <w:szCs w:val="23"/>
        </w:rPr>
        <w:tab/>
      </w:r>
      <w:r w:rsidR="0004320C" w:rsidRPr="00DE2B35">
        <w:rPr>
          <w:sz w:val="22"/>
          <w:szCs w:val="23"/>
        </w:rPr>
        <w:tab/>
      </w:r>
      <w:r w:rsidR="0004320C" w:rsidRPr="00DE2B35">
        <w:rPr>
          <w:sz w:val="22"/>
          <w:szCs w:val="23"/>
        </w:rPr>
        <w:tab/>
      </w:r>
      <w:r w:rsidR="0004320C" w:rsidRPr="00DE2B35">
        <w:rPr>
          <w:sz w:val="22"/>
          <w:szCs w:val="23"/>
        </w:rPr>
        <w:tab/>
      </w:r>
      <w:r w:rsidR="0004320C" w:rsidRPr="00DE2B35">
        <w:rPr>
          <w:sz w:val="22"/>
          <w:szCs w:val="23"/>
        </w:rPr>
        <w:tab/>
      </w:r>
      <w:r w:rsidR="000E05D0">
        <w:rPr>
          <w:sz w:val="22"/>
          <w:szCs w:val="23"/>
        </w:rPr>
        <w:t>Consilier achiziții publice</w:t>
      </w:r>
      <w:r w:rsidR="0009675A" w:rsidRPr="00DE2B35">
        <w:rPr>
          <w:sz w:val="22"/>
          <w:szCs w:val="23"/>
        </w:rPr>
        <w:t>,</w:t>
      </w:r>
      <w:r w:rsidR="00D77F3B" w:rsidRPr="00DE2B35">
        <w:rPr>
          <w:sz w:val="22"/>
          <w:szCs w:val="23"/>
        </w:rPr>
        <w:tab/>
      </w:r>
      <w:r w:rsidR="00D77F3B" w:rsidRPr="00DE2B35">
        <w:rPr>
          <w:sz w:val="22"/>
          <w:szCs w:val="23"/>
        </w:rPr>
        <w:tab/>
      </w:r>
    </w:p>
    <w:p w14:paraId="5A6AD8AF" w14:textId="77777777" w:rsidR="005A77B3" w:rsidRPr="00DE2B35" w:rsidRDefault="0004320C" w:rsidP="00016AFA">
      <w:pPr>
        <w:pStyle w:val="Titlu2"/>
        <w:spacing w:before="120"/>
        <w:ind w:left="720"/>
        <w:jc w:val="left"/>
        <w:rPr>
          <w:rFonts w:ascii="Times New Roman" w:hAnsi="Times New Roman"/>
          <w:sz w:val="22"/>
          <w:szCs w:val="23"/>
          <w:lang w:val="ro-RO"/>
        </w:rPr>
      </w:pPr>
      <w:r w:rsidRPr="00DE2B35">
        <w:rPr>
          <w:rFonts w:ascii="Times New Roman" w:hAnsi="Times New Roman"/>
          <w:sz w:val="22"/>
          <w:szCs w:val="23"/>
          <w:lang w:val="ro-RO"/>
        </w:rPr>
        <w:t>Angela-Camelia BUȘTĂ</w:t>
      </w:r>
      <w:r w:rsidRPr="00DE2B35">
        <w:rPr>
          <w:rFonts w:ascii="Times New Roman" w:hAnsi="Times New Roman"/>
          <w:sz w:val="22"/>
          <w:szCs w:val="23"/>
          <w:lang w:val="ro-RO"/>
        </w:rPr>
        <w:tab/>
      </w:r>
      <w:r w:rsidRPr="00DE2B35">
        <w:rPr>
          <w:rFonts w:ascii="Times New Roman" w:hAnsi="Times New Roman"/>
          <w:sz w:val="22"/>
          <w:szCs w:val="23"/>
          <w:lang w:val="ro-RO"/>
        </w:rPr>
        <w:tab/>
      </w:r>
      <w:r w:rsidRPr="00DE2B35">
        <w:rPr>
          <w:rFonts w:ascii="Times New Roman" w:hAnsi="Times New Roman"/>
          <w:sz w:val="22"/>
          <w:szCs w:val="23"/>
          <w:lang w:val="ro-RO"/>
        </w:rPr>
        <w:tab/>
      </w:r>
      <w:r w:rsidR="004012A6" w:rsidRPr="00DE2B35">
        <w:rPr>
          <w:rFonts w:ascii="Times New Roman" w:hAnsi="Times New Roman"/>
          <w:sz w:val="22"/>
          <w:szCs w:val="23"/>
          <w:lang w:val="ro-RO"/>
        </w:rPr>
        <w:t>D</w:t>
      </w:r>
      <w:r w:rsidR="00016AFA" w:rsidRPr="00DE2B35">
        <w:rPr>
          <w:rFonts w:ascii="Times New Roman" w:hAnsi="Times New Roman"/>
          <w:sz w:val="22"/>
          <w:szCs w:val="23"/>
          <w:lang w:val="ro-RO"/>
        </w:rPr>
        <w:t>ă</w:t>
      </w:r>
      <w:r w:rsidR="004012A6" w:rsidRPr="00DE2B35">
        <w:rPr>
          <w:rFonts w:ascii="Times New Roman" w:hAnsi="Times New Roman"/>
          <w:sz w:val="22"/>
          <w:szCs w:val="23"/>
          <w:lang w:val="ro-RO"/>
        </w:rPr>
        <w:t>nu</w:t>
      </w:r>
      <w:r w:rsidR="00016AFA" w:rsidRPr="00DE2B35">
        <w:rPr>
          <w:rFonts w:ascii="Times New Roman" w:hAnsi="Times New Roman"/>
          <w:sz w:val="22"/>
          <w:szCs w:val="23"/>
          <w:lang w:val="ro-RO"/>
        </w:rPr>
        <w:t>ț</w:t>
      </w:r>
      <w:r w:rsidR="00D77F3B" w:rsidRPr="00DE2B35">
        <w:rPr>
          <w:rFonts w:ascii="Times New Roman" w:hAnsi="Times New Roman"/>
          <w:sz w:val="22"/>
          <w:szCs w:val="23"/>
          <w:lang w:val="ro-RO"/>
        </w:rPr>
        <w:t>-George-Mădălin</w:t>
      </w:r>
      <w:r w:rsidR="003D7968" w:rsidRPr="00DE2B35">
        <w:rPr>
          <w:rFonts w:ascii="Times New Roman" w:hAnsi="Times New Roman"/>
          <w:sz w:val="22"/>
          <w:szCs w:val="23"/>
          <w:lang w:val="ro-RO"/>
        </w:rPr>
        <w:tab/>
      </w:r>
      <w:r w:rsidRPr="00DE2B35">
        <w:rPr>
          <w:rFonts w:ascii="Times New Roman" w:hAnsi="Times New Roman"/>
          <w:sz w:val="22"/>
          <w:szCs w:val="23"/>
          <w:lang w:val="ro-RO"/>
        </w:rPr>
        <w:t xml:space="preserve"> STANCIU</w:t>
      </w:r>
      <w:r w:rsidR="003D7968" w:rsidRPr="00DE2B35">
        <w:rPr>
          <w:rFonts w:ascii="Times New Roman" w:hAnsi="Times New Roman"/>
          <w:sz w:val="22"/>
          <w:szCs w:val="23"/>
          <w:lang w:val="ro-RO"/>
        </w:rPr>
        <w:tab/>
      </w:r>
      <w:r w:rsidR="003D7968" w:rsidRPr="00DE2B35">
        <w:rPr>
          <w:rFonts w:ascii="Times New Roman" w:hAnsi="Times New Roman"/>
          <w:sz w:val="22"/>
          <w:szCs w:val="23"/>
          <w:lang w:val="ro-RO"/>
        </w:rPr>
        <w:tab/>
      </w:r>
    </w:p>
    <w:sectPr w:rsidR="005A77B3" w:rsidRPr="00DE2B35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2"/>
  </w:num>
  <w:num w:numId="5">
    <w:abstractNumId w:val="10"/>
  </w:num>
  <w:num w:numId="6">
    <w:abstractNumId w:val="9"/>
  </w:num>
  <w:num w:numId="7">
    <w:abstractNumId w:val="1"/>
  </w:num>
  <w:num w:numId="8">
    <w:abstractNumId w:val="4"/>
  </w:num>
  <w:num w:numId="9">
    <w:abstractNumId w:val="16"/>
  </w:num>
  <w:num w:numId="10">
    <w:abstractNumId w:val="6"/>
  </w:num>
  <w:num w:numId="11">
    <w:abstractNumId w:val="7"/>
  </w:num>
  <w:num w:numId="12">
    <w:abstractNumId w:val="11"/>
  </w:num>
  <w:num w:numId="13">
    <w:abstractNumId w:val="13"/>
  </w:num>
  <w:num w:numId="14">
    <w:abstractNumId w:val="3"/>
  </w:num>
  <w:num w:numId="15">
    <w:abstractNumId w:val="8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50F12"/>
    <w:rsid w:val="0009675A"/>
    <w:rsid w:val="000A6B43"/>
    <w:rsid w:val="000E05D0"/>
    <w:rsid w:val="000E152E"/>
    <w:rsid w:val="0016055B"/>
    <w:rsid w:val="00175284"/>
    <w:rsid w:val="00184755"/>
    <w:rsid w:val="001C74A2"/>
    <w:rsid w:val="00207D3D"/>
    <w:rsid w:val="00224DC1"/>
    <w:rsid w:val="002549A7"/>
    <w:rsid w:val="00271495"/>
    <w:rsid w:val="00277F24"/>
    <w:rsid w:val="002D3AEA"/>
    <w:rsid w:val="00307858"/>
    <w:rsid w:val="00340D04"/>
    <w:rsid w:val="00346F70"/>
    <w:rsid w:val="00381576"/>
    <w:rsid w:val="003A2EA7"/>
    <w:rsid w:val="003C2A0E"/>
    <w:rsid w:val="003D0A41"/>
    <w:rsid w:val="003D7968"/>
    <w:rsid w:val="003E1E4D"/>
    <w:rsid w:val="003F463C"/>
    <w:rsid w:val="004012A6"/>
    <w:rsid w:val="0042022D"/>
    <w:rsid w:val="00422402"/>
    <w:rsid w:val="0044763C"/>
    <w:rsid w:val="00452CD3"/>
    <w:rsid w:val="0045544B"/>
    <w:rsid w:val="0045762A"/>
    <w:rsid w:val="00490312"/>
    <w:rsid w:val="004E178C"/>
    <w:rsid w:val="005A2025"/>
    <w:rsid w:val="005A77B3"/>
    <w:rsid w:val="005C39FA"/>
    <w:rsid w:val="005E394B"/>
    <w:rsid w:val="00605114"/>
    <w:rsid w:val="00640E91"/>
    <w:rsid w:val="006675EA"/>
    <w:rsid w:val="006A6CE3"/>
    <w:rsid w:val="006B1D12"/>
    <w:rsid w:val="006C10E5"/>
    <w:rsid w:val="00725656"/>
    <w:rsid w:val="007303AA"/>
    <w:rsid w:val="00734757"/>
    <w:rsid w:val="007416B3"/>
    <w:rsid w:val="00762B96"/>
    <w:rsid w:val="007668A1"/>
    <w:rsid w:val="00811EB7"/>
    <w:rsid w:val="00812312"/>
    <w:rsid w:val="00820E2A"/>
    <w:rsid w:val="00826EFC"/>
    <w:rsid w:val="00857464"/>
    <w:rsid w:val="008A7DBB"/>
    <w:rsid w:val="00923363"/>
    <w:rsid w:val="00930199"/>
    <w:rsid w:val="009353A0"/>
    <w:rsid w:val="00944C6A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13086"/>
    <w:rsid w:val="00A314B9"/>
    <w:rsid w:val="00A34D72"/>
    <w:rsid w:val="00A6562C"/>
    <w:rsid w:val="00A72BDD"/>
    <w:rsid w:val="00A75AC7"/>
    <w:rsid w:val="00A76B5F"/>
    <w:rsid w:val="00AB0969"/>
    <w:rsid w:val="00AE2287"/>
    <w:rsid w:val="00B120F5"/>
    <w:rsid w:val="00B27AFB"/>
    <w:rsid w:val="00B5638A"/>
    <w:rsid w:val="00B942BC"/>
    <w:rsid w:val="00BA53E9"/>
    <w:rsid w:val="00BC19C9"/>
    <w:rsid w:val="00BE4342"/>
    <w:rsid w:val="00C2360C"/>
    <w:rsid w:val="00C5002F"/>
    <w:rsid w:val="00CC67FD"/>
    <w:rsid w:val="00CE19C3"/>
    <w:rsid w:val="00D0243F"/>
    <w:rsid w:val="00D63D8A"/>
    <w:rsid w:val="00D77F3B"/>
    <w:rsid w:val="00DA6DDC"/>
    <w:rsid w:val="00DA792D"/>
    <w:rsid w:val="00DB5D0C"/>
    <w:rsid w:val="00DE2B35"/>
    <w:rsid w:val="00E118D9"/>
    <w:rsid w:val="00E94620"/>
    <w:rsid w:val="00F774CD"/>
    <w:rsid w:val="00F91191"/>
    <w:rsid w:val="00FA4CB2"/>
    <w:rsid w:val="00FB41AB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Traian Hulea</cp:lastModifiedBy>
  <cp:revision>2</cp:revision>
  <cp:lastPrinted>2014-09-26T14:29:00Z</cp:lastPrinted>
  <dcterms:created xsi:type="dcterms:W3CDTF">2021-09-27T10:06:00Z</dcterms:created>
  <dcterms:modified xsi:type="dcterms:W3CDTF">2021-09-27T10:06:00Z</dcterms:modified>
</cp:coreProperties>
</file>