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DE" w:rsidRPr="005327F4" w:rsidRDefault="005A6CE8" w:rsidP="00A66DDE">
      <w:pPr>
        <w:jc w:val="right"/>
        <w:rPr>
          <w:sz w:val="24"/>
          <w:szCs w:val="24"/>
        </w:rPr>
      </w:pPr>
      <w:r w:rsidRPr="005327F4">
        <w:rPr>
          <w:sz w:val="24"/>
          <w:szCs w:val="24"/>
        </w:rPr>
        <w:t xml:space="preserve"> </w:t>
      </w:r>
    </w:p>
    <w:p w:rsidR="005327F4" w:rsidRPr="005327F4" w:rsidRDefault="005327F4" w:rsidP="005327F4">
      <w:pPr>
        <w:rPr>
          <w:b/>
          <w:noProof/>
          <w:sz w:val="28"/>
          <w:szCs w:val="28"/>
          <w:lang w:val="ro-RO" w:eastAsia="en-US"/>
        </w:rPr>
      </w:pPr>
      <w:r w:rsidRPr="005327F4">
        <w:rPr>
          <w:rFonts w:ascii="Calibri" w:hAnsi="Calibri" w:cs="Calibri"/>
          <w:noProof/>
          <w:sz w:val="22"/>
          <w:szCs w:val="22"/>
          <w:lang w:eastAsia="en-US"/>
        </w:rPr>
        <w:drawing>
          <wp:anchor distT="0" distB="0" distL="0" distR="0" simplePos="0" relativeHeight="251660288" behindDoc="0" locked="0" layoutInCell="1" allowOverlap="1" wp14:anchorId="44BB5856" wp14:editId="6238A2B9">
            <wp:simplePos x="0" y="0"/>
            <wp:positionH relativeFrom="column">
              <wp:posOffset>5287010</wp:posOffset>
            </wp:positionH>
            <wp:positionV relativeFrom="paragraph">
              <wp:posOffset>-223217</wp:posOffset>
            </wp:positionV>
            <wp:extent cx="858722" cy="1070308"/>
            <wp:effectExtent l="0" t="0" r="0" b="0"/>
            <wp:wrapNone/>
            <wp:docPr id="10"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8614" cy="10826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7F4">
        <w:rPr>
          <w:b/>
          <w:noProof/>
          <w:sz w:val="28"/>
          <w:szCs w:val="28"/>
          <w:lang w:eastAsia="en-US"/>
        </w:rPr>
        <w:drawing>
          <wp:anchor distT="0" distB="0" distL="114300" distR="114300" simplePos="0" relativeHeight="251659264" behindDoc="1" locked="0" layoutInCell="1" allowOverlap="1" wp14:anchorId="31C777FD" wp14:editId="4C52E426">
            <wp:simplePos x="0" y="0"/>
            <wp:positionH relativeFrom="column">
              <wp:posOffset>90118</wp:posOffset>
            </wp:positionH>
            <wp:positionV relativeFrom="paragraph">
              <wp:posOffset>-156845</wp:posOffset>
            </wp:positionV>
            <wp:extent cx="693208" cy="998220"/>
            <wp:effectExtent l="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7" cstate="print"/>
                    <a:stretch>
                      <a:fillRect/>
                    </a:stretch>
                  </pic:blipFill>
                  <pic:spPr>
                    <a:xfrm>
                      <a:off x="0" y="0"/>
                      <a:ext cx="701208" cy="1009740"/>
                    </a:xfrm>
                    <a:prstGeom prst="rect">
                      <a:avLst/>
                    </a:prstGeom>
                  </pic:spPr>
                </pic:pic>
              </a:graphicData>
            </a:graphic>
            <wp14:sizeRelH relativeFrom="margin">
              <wp14:pctWidth>0</wp14:pctWidth>
            </wp14:sizeRelH>
            <wp14:sizeRelV relativeFrom="margin">
              <wp14:pctHeight>0</wp14:pctHeight>
            </wp14:sizeRelV>
          </wp:anchor>
        </w:drawing>
      </w:r>
    </w:p>
    <w:p w:rsidR="005327F4" w:rsidRPr="005327F4" w:rsidRDefault="005327F4" w:rsidP="005327F4">
      <w:pPr>
        <w:ind w:left="3600"/>
        <w:rPr>
          <w:b/>
          <w:noProof/>
          <w:sz w:val="26"/>
          <w:szCs w:val="26"/>
          <w:lang w:val="ro-RO" w:eastAsia="en-US"/>
        </w:rPr>
      </w:pPr>
      <w:r w:rsidRPr="005327F4">
        <w:rPr>
          <w:b/>
          <w:noProof/>
          <w:sz w:val="26"/>
          <w:szCs w:val="26"/>
          <w:lang w:val="ro-RO" w:eastAsia="en-US"/>
        </w:rPr>
        <w:t xml:space="preserve">     ROMÂNIA</w:t>
      </w:r>
    </w:p>
    <w:p w:rsidR="005327F4" w:rsidRPr="005327F4" w:rsidRDefault="005327F4" w:rsidP="005327F4">
      <w:pPr>
        <w:ind w:left="2160" w:firstLine="720"/>
        <w:rPr>
          <w:b/>
          <w:noProof/>
          <w:sz w:val="26"/>
          <w:szCs w:val="26"/>
          <w:u w:val="single"/>
          <w:lang w:val="ro-RO" w:eastAsia="en-US"/>
        </w:rPr>
      </w:pPr>
      <w:r w:rsidRPr="005327F4">
        <w:rPr>
          <w:b/>
          <w:noProof/>
          <w:sz w:val="26"/>
          <w:szCs w:val="26"/>
          <w:u w:val="single"/>
          <w:lang w:val="ro-RO" w:eastAsia="en-US"/>
        </w:rPr>
        <w:t>MUNICIPIUL MARGHITA</w:t>
      </w:r>
    </w:p>
    <w:p w:rsidR="005327F4" w:rsidRPr="005327F4" w:rsidRDefault="005327F4" w:rsidP="005327F4">
      <w:pPr>
        <w:tabs>
          <w:tab w:val="left" w:pos="0"/>
        </w:tabs>
        <w:rPr>
          <w:b/>
          <w:noProof/>
          <w:sz w:val="26"/>
          <w:szCs w:val="26"/>
          <w:u w:val="single"/>
          <w:lang w:val="ro-RO" w:eastAsia="en-US"/>
        </w:rPr>
      </w:pPr>
      <w:r w:rsidRPr="005327F4">
        <w:rPr>
          <w:b/>
          <w:noProof/>
          <w:sz w:val="26"/>
          <w:szCs w:val="26"/>
          <w:lang w:val="ro-RO" w:eastAsia="en-US"/>
        </w:rPr>
        <w:tab/>
        <w:t xml:space="preserve">          </w:t>
      </w:r>
      <w:r w:rsidRPr="005327F4">
        <w:rPr>
          <w:b/>
          <w:noProof/>
          <w:sz w:val="26"/>
          <w:szCs w:val="26"/>
          <w:u w:val="single"/>
          <w:lang w:val="ro-RO" w:eastAsia="en-US"/>
        </w:rPr>
        <w:t>MARGITTA MEGYEI JOGU VAROS - MARGHITA TOWN</w:t>
      </w:r>
    </w:p>
    <w:p w:rsidR="005327F4" w:rsidRPr="005327F4" w:rsidRDefault="005327F4" w:rsidP="005327F4">
      <w:pPr>
        <w:rPr>
          <w:b/>
          <w:noProof/>
          <w:sz w:val="24"/>
          <w:szCs w:val="24"/>
          <w:u w:val="single"/>
          <w:lang w:val="ro-RO" w:eastAsia="en-US"/>
        </w:rPr>
      </w:pPr>
    </w:p>
    <w:p w:rsidR="005327F4" w:rsidRPr="005327F4" w:rsidRDefault="005327F4" w:rsidP="005327F4">
      <w:pPr>
        <w:tabs>
          <w:tab w:val="left" w:pos="6225"/>
        </w:tabs>
        <w:rPr>
          <w:noProof/>
          <w:sz w:val="22"/>
          <w:szCs w:val="22"/>
          <w:lang w:val="ro-RO" w:eastAsia="en-US"/>
        </w:rPr>
      </w:pPr>
      <w:r w:rsidRPr="005327F4">
        <w:rPr>
          <w:noProof/>
          <w:sz w:val="22"/>
          <w:szCs w:val="22"/>
          <w:lang w:val="ro-RO" w:eastAsia="en-US"/>
        </w:rPr>
        <w:t xml:space="preserve">       415300 - Marghita,  jud. Bihor,                                                                            telefon : +40259362001</w:t>
      </w:r>
    </w:p>
    <w:p w:rsidR="005327F4" w:rsidRPr="005327F4" w:rsidRDefault="005327F4" w:rsidP="005327F4">
      <w:pPr>
        <w:rPr>
          <w:noProof/>
          <w:sz w:val="22"/>
          <w:szCs w:val="22"/>
          <w:lang w:val="ro-RO" w:eastAsia="en-US"/>
        </w:rPr>
      </w:pPr>
      <w:r w:rsidRPr="005327F4">
        <w:rPr>
          <w:noProof/>
          <w:sz w:val="22"/>
          <w:szCs w:val="22"/>
          <w:lang w:val="ro-RO" w:eastAsia="en-US"/>
        </w:rPr>
        <w:t xml:space="preserve">       Calea Republicii,  nr.1,                                                                                                       +40359409977</w:t>
      </w:r>
    </w:p>
    <w:p w:rsidR="005327F4" w:rsidRPr="005327F4" w:rsidRDefault="005327F4" w:rsidP="005327F4">
      <w:pPr>
        <w:rPr>
          <w:noProof/>
          <w:sz w:val="22"/>
          <w:szCs w:val="22"/>
          <w:lang w:val="ro-RO" w:eastAsia="en-US"/>
        </w:rPr>
      </w:pPr>
      <w:r w:rsidRPr="005327F4">
        <w:rPr>
          <w:noProof/>
          <w:sz w:val="22"/>
          <w:szCs w:val="22"/>
          <w:lang w:val="ro-RO" w:eastAsia="en-US"/>
        </w:rPr>
        <w:t xml:space="preserve">       Cod fiscal 4348947                                                                         </w:t>
      </w:r>
      <w:r w:rsidRPr="005327F4">
        <w:rPr>
          <w:noProof/>
          <w:sz w:val="22"/>
          <w:szCs w:val="22"/>
          <w:lang w:val="ro-RO" w:eastAsia="en-US"/>
        </w:rPr>
        <w:tab/>
        <w:t xml:space="preserve">                 fax:      +40359409982</w:t>
      </w:r>
    </w:p>
    <w:p w:rsidR="005327F4" w:rsidRPr="005327F4" w:rsidRDefault="005327F4" w:rsidP="005327F4">
      <w:pPr>
        <w:tabs>
          <w:tab w:val="left" w:pos="6240"/>
        </w:tabs>
        <w:rPr>
          <w:b/>
          <w:noProof/>
          <w:sz w:val="22"/>
          <w:szCs w:val="22"/>
          <w:lang w:val="ro-RO" w:eastAsia="en-US"/>
        </w:rPr>
      </w:pPr>
      <w:r w:rsidRPr="005327F4">
        <w:rPr>
          <w:b/>
          <w:noProof/>
          <w:sz w:val="22"/>
          <w:szCs w:val="22"/>
          <w:lang w:val="ro-RO" w:eastAsia="en-US"/>
        </w:rPr>
        <w:t xml:space="preserve">                                                              e-mail:</w:t>
      </w:r>
      <w:hyperlink r:id="rId8" w:history="1">
        <w:r w:rsidRPr="005327F4">
          <w:rPr>
            <w:b/>
            <w:noProof/>
            <w:color w:val="0000FF"/>
            <w:sz w:val="22"/>
            <w:szCs w:val="22"/>
            <w:u w:val="single"/>
            <w:lang w:val="ro-RO" w:eastAsia="en-US"/>
          </w:rPr>
          <w:t>primaria@marghita.ro</w:t>
        </w:r>
      </w:hyperlink>
    </w:p>
    <w:p w:rsidR="005327F4" w:rsidRPr="005327F4" w:rsidRDefault="00583C5A" w:rsidP="005327F4">
      <w:pPr>
        <w:jc w:val="center"/>
        <w:rPr>
          <w:rFonts w:ascii="Calibri" w:eastAsia="Calibri" w:hAnsi="Calibri"/>
          <w:b/>
          <w:sz w:val="28"/>
          <w:szCs w:val="28"/>
          <w:lang w:val="en-GB" w:eastAsia="en-US"/>
        </w:rPr>
      </w:pPr>
      <w:r>
        <w:rPr>
          <w:rFonts w:ascii="Calibri" w:eastAsia="Calibri" w:hAnsi="Calibri"/>
          <w:noProof/>
          <w:sz w:val="22"/>
          <w:szCs w:val="22"/>
          <w:lang w:val="ro-RO"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6pt;height:13pt" o:hrpct="0" o:hralign="center" o:hr="t">
            <v:imagedata r:id="rId9" o:title="BD14845_" gain="49807f" blacklevel="-7209f"/>
          </v:shape>
        </w:pict>
      </w:r>
    </w:p>
    <w:p w:rsidR="00A66DDE" w:rsidRPr="005327F4" w:rsidRDefault="005327F4" w:rsidP="00A66DDE">
      <w:pPr>
        <w:jc w:val="both"/>
        <w:rPr>
          <w:sz w:val="24"/>
          <w:szCs w:val="24"/>
        </w:rPr>
      </w:pPr>
      <w:r>
        <w:rPr>
          <w:sz w:val="24"/>
          <w:szCs w:val="24"/>
        </w:rPr>
        <w:t>Nr.</w:t>
      </w:r>
      <w:r w:rsidR="00583C5A">
        <w:rPr>
          <w:sz w:val="24"/>
          <w:szCs w:val="24"/>
        </w:rPr>
        <w:t xml:space="preserve">5505 din 23.05.2025 </w:t>
      </w:r>
    </w:p>
    <w:p w:rsidR="00A66DDE" w:rsidRPr="005327F4" w:rsidRDefault="00A66DDE" w:rsidP="00A66DDE">
      <w:pPr>
        <w:jc w:val="both"/>
        <w:rPr>
          <w:sz w:val="24"/>
          <w:szCs w:val="24"/>
          <w:lang w:val="fr-FR"/>
        </w:rPr>
      </w:pPr>
    </w:p>
    <w:p w:rsidR="00A66DDE" w:rsidRPr="005327F4" w:rsidRDefault="00A66DDE" w:rsidP="00A66DDE">
      <w:pPr>
        <w:jc w:val="both"/>
        <w:rPr>
          <w:sz w:val="24"/>
          <w:szCs w:val="24"/>
          <w:lang w:val="fr-FR"/>
        </w:rPr>
      </w:pPr>
    </w:p>
    <w:p w:rsidR="00A66DDE" w:rsidRPr="005327F4" w:rsidRDefault="00A66DDE" w:rsidP="00A66DDE">
      <w:pPr>
        <w:jc w:val="both"/>
        <w:rPr>
          <w:sz w:val="24"/>
          <w:szCs w:val="24"/>
          <w:lang w:val="fr-FR"/>
        </w:rPr>
      </w:pPr>
    </w:p>
    <w:p w:rsidR="00A66DDE" w:rsidRPr="00BF4823" w:rsidRDefault="00A5256B" w:rsidP="00497DA2">
      <w:pPr>
        <w:jc w:val="center"/>
        <w:rPr>
          <w:rStyle w:val="Emphasis"/>
          <w:bCs/>
          <w:i w:val="0"/>
          <w:sz w:val="22"/>
          <w:szCs w:val="22"/>
          <w:lang w:val="it-IT"/>
        </w:rPr>
      </w:pPr>
      <w:r w:rsidRPr="005327F4">
        <w:rPr>
          <w:rStyle w:val="ln2tparagraf"/>
          <w:b/>
          <w:color w:val="000000"/>
          <w:sz w:val="28"/>
          <w:szCs w:val="28"/>
        </w:rPr>
        <w:t>RAPORT</w:t>
      </w:r>
      <w:r w:rsidR="002D160C" w:rsidRPr="005327F4">
        <w:rPr>
          <w:rStyle w:val="ln2tparagraf"/>
          <w:b/>
          <w:color w:val="000000"/>
          <w:sz w:val="28"/>
          <w:szCs w:val="28"/>
        </w:rPr>
        <w:t xml:space="preserve"> DE SPECIALITATE</w:t>
      </w:r>
      <w:r w:rsidR="002D160C" w:rsidRPr="005327F4">
        <w:rPr>
          <w:b/>
          <w:color w:val="000000"/>
          <w:sz w:val="28"/>
          <w:szCs w:val="28"/>
        </w:rPr>
        <w:br/>
      </w:r>
      <w:r w:rsidR="00497DA2" w:rsidRPr="00BF4823">
        <w:rPr>
          <w:rStyle w:val="Emphasis"/>
          <w:bCs/>
          <w:i w:val="0"/>
          <w:sz w:val="22"/>
          <w:szCs w:val="22"/>
          <w:lang w:val="it-IT"/>
        </w:rPr>
        <w:t>privind aprobarea Documentației de Avizare a Lucrărilor de Intervenție și a indicatorilor tehnico-economici pentru obiectivul de investiții „Modernizare și dotare imobil pentru înființare secție de îngrijiri paliative, în regim de spitalizare la Spitalul Municipal dr. Pop Mircea Marghita la secția exterioară - Valea lui Mihai”</w:t>
      </w:r>
    </w:p>
    <w:p w:rsidR="00180451" w:rsidRPr="005327F4" w:rsidRDefault="00180451" w:rsidP="00A66DDE">
      <w:pPr>
        <w:ind w:right="72" w:firstLine="709"/>
        <w:jc w:val="both"/>
        <w:rPr>
          <w:sz w:val="24"/>
          <w:szCs w:val="24"/>
          <w:lang w:val="en-GB" w:eastAsia="en-GB"/>
        </w:rPr>
      </w:pPr>
    </w:p>
    <w:p w:rsidR="008F4D65" w:rsidRDefault="008F4D65" w:rsidP="00BF4823">
      <w:pPr>
        <w:ind w:firstLine="720"/>
        <w:jc w:val="both"/>
        <w:rPr>
          <w:rFonts w:eastAsia="Calibri"/>
          <w:sz w:val="22"/>
          <w:szCs w:val="22"/>
          <w:lang w:val="ro" w:eastAsia="en-US"/>
        </w:rPr>
      </w:pPr>
    </w:p>
    <w:p w:rsidR="00BF4823" w:rsidRDefault="00BF4823" w:rsidP="00BF4823">
      <w:pPr>
        <w:ind w:firstLine="720"/>
        <w:jc w:val="both"/>
        <w:rPr>
          <w:rFonts w:eastAsia="Calibri"/>
          <w:sz w:val="22"/>
          <w:szCs w:val="22"/>
          <w:lang w:val="ro" w:eastAsia="en-US"/>
        </w:rPr>
      </w:pPr>
      <w:r w:rsidRPr="00283F19">
        <w:rPr>
          <w:rFonts w:eastAsia="Calibri"/>
          <w:sz w:val="22"/>
          <w:szCs w:val="22"/>
          <w:lang w:val="ro" w:eastAsia="en-US"/>
        </w:rPr>
        <w:t>Ministerul Investițiilor și Proiectelor Europene a lansat Apelul de proiecte PS/585/PS_P2/OP4/RSO4.5/PS_P2_RSO4.5_A4 - Investiții în infrastructura unităților care furnizează servicii de paliaţie, Obiectivul de politică 4: O Europă mai socială și mai favorabilă incluziunii, prin implementarea Pilonului european al drepturilor sociale, Prioritatea 2: Servicii de reabilitare, paliaţie şi spitalizări pentru boli cronice adaptate fenomenului demografic de îmbătrânire a populaţiei, impactului dizabilității şi profilului de morbiditate, Obiectiv specific RSO4.5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w:t>
      </w:r>
    </w:p>
    <w:p w:rsidR="00573F0B" w:rsidRPr="00E85254" w:rsidRDefault="00573F0B" w:rsidP="00573F0B">
      <w:pPr>
        <w:pStyle w:val="ListParagraph"/>
        <w:spacing w:after="0" w:line="240" w:lineRule="auto"/>
        <w:ind w:left="714"/>
        <w:jc w:val="both"/>
        <w:rPr>
          <w:rFonts w:ascii="Times New Roman" w:hAnsi="Times New Roman"/>
          <w:lang w:val="ro"/>
        </w:rPr>
      </w:pPr>
      <w:r w:rsidRPr="00E85254">
        <w:rPr>
          <w:rFonts w:ascii="Times New Roman" w:hAnsi="Times New Roman"/>
          <w:lang w:val="ro"/>
        </w:rPr>
        <w:t>Termenul de depunere a cererilor de finanțare este 30.05.2025.</w:t>
      </w:r>
    </w:p>
    <w:p w:rsidR="00BF4823" w:rsidRPr="00283F19" w:rsidRDefault="00BF4823" w:rsidP="00BF4823">
      <w:pPr>
        <w:ind w:firstLine="720"/>
        <w:jc w:val="both"/>
        <w:rPr>
          <w:rFonts w:eastAsia="Calibri"/>
          <w:sz w:val="22"/>
          <w:szCs w:val="22"/>
          <w:lang w:val="ro" w:eastAsia="en-US"/>
        </w:rPr>
      </w:pPr>
      <w:r w:rsidRPr="00283F19">
        <w:rPr>
          <w:rFonts w:eastAsia="Calibri"/>
          <w:sz w:val="22"/>
          <w:szCs w:val="22"/>
          <w:lang w:val="ro" w:eastAsia="en-US"/>
        </w:rPr>
        <w:t>Valoare totală eligibilă maximă dintr-un proiect finanțată din Programul Sănătate în cadrul acestui apel este de 2.515.563 euro la cursul Inforeuro aferent lunii ianuarie 2025, respectiv 1 EURO = 4,9765 LEI.</w:t>
      </w:r>
    </w:p>
    <w:p w:rsidR="00BF4823" w:rsidRDefault="00BF4823" w:rsidP="00BF4823">
      <w:pPr>
        <w:ind w:firstLine="720"/>
        <w:jc w:val="both"/>
        <w:rPr>
          <w:rFonts w:eastAsia="Calibri"/>
          <w:sz w:val="22"/>
          <w:szCs w:val="22"/>
          <w:lang w:val="ro" w:eastAsia="en-US"/>
        </w:rPr>
      </w:pPr>
      <w:r w:rsidRPr="00283F19">
        <w:rPr>
          <w:rFonts w:eastAsia="Calibri"/>
          <w:sz w:val="22"/>
          <w:szCs w:val="22"/>
          <w:lang w:val="ro" w:eastAsia="en-US"/>
        </w:rPr>
        <w:t>Valoarea minimă admisibilă a cofinanțării proprii din partea solicitanților de tipul Instituții publice este de 2% aplicată la valoarea eligibilă pe care o gestionează în cadrul proiectului.</w:t>
      </w:r>
    </w:p>
    <w:p w:rsidR="00BF4823" w:rsidRDefault="00BF4823" w:rsidP="00BF4823">
      <w:pPr>
        <w:ind w:firstLine="720"/>
        <w:jc w:val="both"/>
        <w:rPr>
          <w:rFonts w:eastAsia="Calibri"/>
          <w:sz w:val="22"/>
          <w:szCs w:val="22"/>
          <w:lang w:val="ro" w:eastAsia="en-US"/>
        </w:rPr>
      </w:pPr>
      <w:r w:rsidRPr="00CA6CAF">
        <w:rPr>
          <w:rFonts w:eastAsia="Calibri"/>
          <w:sz w:val="22"/>
          <w:szCs w:val="22"/>
          <w:lang w:val="ro" w:eastAsia="en-US"/>
        </w:rPr>
        <w:t>Durata de implementare a activităților proiectului, va fi de maxim 60 de luni, dar nu va depăși 31 decembrie 2029.</w:t>
      </w:r>
    </w:p>
    <w:p w:rsidR="00D555E0" w:rsidRDefault="00D555E0" w:rsidP="00BF4823">
      <w:pPr>
        <w:ind w:firstLine="720"/>
        <w:jc w:val="both"/>
        <w:rPr>
          <w:rFonts w:eastAsia="Calibri"/>
          <w:sz w:val="22"/>
          <w:szCs w:val="22"/>
          <w:lang w:val="ro" w:eastAsia="en-US"/>
        </w:rPr>
      </w:pPr>
      <w:bookmarkStart w:id="0" w:name="_GoBack"/>
      <w:r w:rsidRPr="00D555E0">
        <w:rPr>
          <w:rFonts w:eastAsia="Calibri"/>
          <w:sz w:val="22"/>
          <w:szCs w:val="22"/>
          <w:lang w:val="ro" w:eastAsia="en-US"/>
        </w:rPr>
        <w:t>Având în vedere o</w:t>
      </w:r>
      <w:r>
        <w:rPr>
          <w:rFonts w:eastAsia="Calibri"/>
          <w:sz w:val="22"/>
          <w:szCs w:val="22"/>
          <w:lang w:val="ro" w:eastAsia="en-US"/>
        </w:rPr>
        <w:t>portunitatea acestei finanțări</w:t>
      </w:r>
      <w:r w:rsidRPr="00D555E0">
        <w:rPr>
          <w:rFonts w:eastAsia="Calibri"/>
          <w:sz w:val="22"/>
          <w:szCs w:val="22"/>
          <w:lang w:val="ro" w:eastAsia="en-US"/>
        </w:rPr>
        <w:t>, Spitalul Municipal "Dr. Pop Mircea" Marghita</w:t>
      </w:r>
      <w:bookmarkEnd w:id="0"/>
      <w:r w:rsidRPr="00D555E0">
        <w:rPr>
          <w:rFonts w:eastAsia="Calibri"/>
          <w:sz w:val="22"/>
          <w:szCs w:val="22"/>
          <w:lang w:val="ro" w:eastAsia="en-US"/>
        </w:rPr>
        <w:t xml:space="preserve"> (Partener 1) </w:t>
      </w:r>
      <w:r>
        <w:rPr>
          <w:rFonts w:eastAsia="Calibri"/>
          <w:sz w:val="22"/>
          <w:szCs w:val="22"/>
          <w:lang w:val="ro" w:eastAsia="en-US"/>
        </w:rPr>
        <w:t xml:space="preserve">a finantat intocmirea </w:t>
      </w:r>
      <w:r w:rsidRPr="00D555E0">
        <w:rPr>
          <w:rFonts w:eastAsia="Calibri"/>
          <w:sz w:val="22"/>
          <w:szCs w:val="22"/>
          <w:lang w:val="ro" w:eastAsia="en-US"/>
        </w:rPr>
        <w:t xml:space="preserve"> Documentației de Avizare a Lucrărilor de Intervenție </w:t>
      </w:r>
      <w:r>
        <w:rPr>
          <w:rFonts w:eastAsia="Calibri"/>
          <w:sz w:val="22"/>
          <w:szCs w:val="22"/>
          <w:lang w:val="ro" w:eastAsia="en-US"/>
        </w:rPr>
        <w:t xml:space="preserve">pentru </w:t>
      </w:r>
      <w:r w:rsidRPr="00D555E0">
        <w:rPr>
          <w:rFonts w:eastAsia="Calibri"/>
          <w:sz w:val="22"/>
          <w:szCs w:val="22"/>
          <w:lang w:val="ro" w:eastAsia="en-US"/>
        </w:rPr>
        <w:t xml:space="preserve">proiectul </w:t>
      </w:r>
      <w:r w:rsidRPr="00D555E0">
        <w:rPr>
          <w:rFonts w:eastAsia="Calibri"/>
          <w:b/>
          <w:sz w:val="22"/>
          <w:szCs w:val="22"/>
          <w:lang w:val="ro" w:eastAsia="en-US"/>
        </w:rPr>
        <w:t>„Modernizare și dotare imobil pentru înființare secție de ingrijiri paliative, în regim de spitalizare la Spitalul Municipal dr. Pop Mircea Marghita la secția exterioară - Valea lui Mihai”</w:t>
      </w:r>
      <w:r w:rsidRPr="00D555E0">
        <w:rPr>
          <w:rFonts w:eastAsia="Calibri"/>
          <w:sz w:val="22"/>
          <w:szCs w:val="22"/>
          <w:lang w:val="ro" w:eastAsia="en-US"/>
        </w:rPr>
        <w:t xml:space="preserve"> </w:t>
      </w:r>
    </w:p>
    <w:p w:rsidR="009F27E9" w:rsidRDefault="009F27E9" w:rsidP="00BF4823">
      <w:pPr>
        <w:ind w:firstLine="720"/>
        <w:jc w:val="both"/>
        <w:rPr>
          <w:rFonts w:eastAsia="Calibri"/>
          <w:sz w:val="22"/>
          <w:szCs w:val="22"/>
          <w:lang w:val="ro" w:eastAsia="en-US"/>
        </w:rPr>
      </w:pPr>
      <w:r w:rsidRPr="009F27E9">
        <w:rPr>
          <w:rFonts w:eastAsia="Calibri"/>
          <w:sz w:val="22"/>
          <w:szCs w:val="22"/>
          <w:lang w:val="ro" w:eastAsia="en-US"/>
        </w:rPr>
        <w:t xml:space="preserve">Prin proiectul „Modernizare și dotare imobil pentru înființare secție de ingrijiri paliative, în regim de spitalizare la Spitalul Municipal dr. Pop Mircea Marghita la secția exterioară - Valea lui Mihai” se doreste infiintarea unei sectii spitalicesti care furnizeaza servicii de paliatie cu 20 paturi la </w:t>
      </w:r>
      <w:r>
        <w:rPr>
          <w:rFonts w:eastAsia="Calibri"/>
          <w:sz w:val="22"/>
          <w:szCs w:val="22"/>
          <w:lang w:val="ro" w:eastAsia="en-US"/>
        </w:rPr>
        <w:t xml:space="preserve">corpul de </w:t>
      </w:r>
      <w:r w:rsidRPr="009F27E9">
        <w:rPr>
          <w:rFonts w:eastAsia="Calibri"/>
          <w:sz w:val="22"/>
          <w:szCs w:val="22"/>
          <w:lang w:val="ro" w:eastAsia="en-US"/>
        </w:rPr>
        <w:t xml:space="preserve"> cladir</w:t>
      </w:r>
      <w:r>
        <w:rPr>
          <w:rFonts w:eastAsia="Calibri"/>
          <w:sz w:val="22"/>
          <w:szCs w:val="22"/>
          <w:lang w:val="ro" w:eastAsia="en-US"/>
        </w:rPr>
        <w:t>e C1 si C2.</w:t>
      </w:r>
    </w:p>
    <w:p w:rsidR="00BF4823" w:rsidRPr="00283F19" w:rsidRDefault="00BF4823" w:rsidP="009F27E9">
      <w:pPr>
        <w:ind w:firstLine="720"/>
        <w:jc w:val="both"/>
        <w:rPr>
          <w:rFonts w:eastAsia="Calibri"/>
          <w:sz w:val="22"/>
          <w:szCs w:val="22"/>
          <w:lang w:val="ro" w:eastAsia="en-US"/>
        </w:rPr>
      </w:pPr>
      <w:r w:rsidRPr="00283F19">
        <w:rPr>
          <w:rFonts w:eastAsia="Calibri"/>
          <w:sz w:val="22"/>
          <w:szCs w:val="22"/>
          <w:lang w:val="ro" w:eastAsia="en-US"/>
        </w:rPr>
        <w:t xml:space="preserve">In vederea amenajării compartimentului de paliaţie in regim de spitalizare </w:t>
      </w:r>
      <w:r w:rsidR="009F27E9">
        <w:rPr>
          <w:rFonts w:eastAsia="Calibri"/>
          <w:sz w:val="22"/>
          <w:szCs w:val="22"/>
          <w:lang w:val="ro" w:eastAsia="en-US"/>
        </w:rPr>
        <w:t xml:space="preserve">cu </w:t>
      </w:r>
      <w:r w:rsidRPr="00283F19">
        <w:rPr>
          <w:rFonts w:eastAsia="Calibri"/>
          <w:sz w:val="22"/>
          <w:szCs w:val="22"/>
          <w:lang w:val="ro" w:eastAsia="en-US"/>
        </w:rPr>
        <w:t xml:space="preserve">20 </w:t>
      </w:r>
      <w:r w:rsidR="009F27E9">
        <w:rPr>
          <w:rFonts w:eastAsia="Calibri"/>
          <w:sz w:val="22"/>
          <w:szCs w:val="22"/>
          <w:lang w:val="ro" w:eastAsia="en-US"/>
        </w:rPr>
        <w:t xml:space="preserve">de </w:t>
      </w:r>
      <w:r w:rsidRPr="00283F19">
        <w:rPr>
          <w:rFonts w:eastAsia="Calibri"/>
          <w:sz w:val="22"/>
          <w:szCs w:val="22"/>
          <w:lang w:val="ro" w:eastAsia="en-US"/>
        </w:rPr>
        <w:t xml:space="preserve">paturi </w:t>
      </w:r>
      <w:r w:rsidR="00D555E0">
        <w:rPr>
          <w:rFonts w:eastAsia="Calibri"/>
          <w:sz w:val="22"/>
          <w:szCs w:val="22"/>
          <w:lang w:val="ro" w:eastAsia="en-US"/>
        </w:rPr>
        <w:t xml:space="preserve">la sectia exterioara </w:t>
      </w:r>
      <w:r w:rsidRPr="00283F19">
        <w:rPr>
          <w:rFonts w:eastAsia="Calibri"/>
          <w:sz w:val="22"/>
          <w:szCs w:val="22"/>
          <w:lang w:val="ro" w:eastAsia="en-US"/>
        </w:rPr>
        <w:t>se propun efectuarea unor intervenții parțiale in corpurile C1 si C2 astfel:</w:t>
      </w:r>
    </w:p>
    <w:p w:rsidR="00BF4823" w:rsidRDefault="00155074" w:rsidP="009F27E9">
      <w:pPr>
        <w:numPr>
          <w:ilvl w:val="0"/>
          <w:numId w:val="8"/>
        </w:numPr>
        <w:ind w:left="1077" w:hanging="357"/>
        <w:contextualSpacing/>
        <w:jc w:val="both"/>
        <w:rPr>
          <w:rFonts w:eastAsia="Calibri"/>
          <w:sz w:val="22"/>
          <w:szCs w:val="22"/>
          <w:lang w:val="ro" w:eastAsia="en-US"/>
        </w:rPr>
      </w:pPr>
      <w:r w:rsidRPr="00283F19">
        <w:rPr>
          <w:rFonts w:eastAsia="Calibri"/>
          <w:sz w:val="22"/>
          <w:szCs w:val="22"/>
          <w:lang w:val="ro" w:eastAsia="en-US"/>
        </w:rPr>
        <w:t>La nivelul corpului C1 se intervine parțial la parter si la mansardă si integral la etaj 1</w:t>
      </w:r>
      <w:r w:rsidR="00BF4823">
        <w:rPr>
          <w:rFonts w:eastAsia="Calibri"/>
          <w:sz w:val="22"/>
          <w:szCs w:val="22"/>
          <w:lang w:val="ro" w:eastAsia="en-US"/>
        </w:rPr>
        <w:t xml:space="preserve"> </w:t>
      </w:r>
    </w:p>
    <w:p w:rsidR="00BF4823" w:rsidRDefault="00BF4823" w:rsidP="009F27E9">
      <w:pPr>
        <w:numPr>
          <w:ilvl w:val="1"/>
          <w:numId w:val="8"/>
        </w:numPr>
        <w:ind w:left="1491" w:hanging="357"/>
        <w:contextualSpacing/>
        <w:jc w:val="both"/>
        <w:rPr>
          <w:rFonts w:eastAsia="Calibri"/>
          <w:sz w:val="22"/>
          <w:szCs w:val="22"/>
          <w:lang w:val="ro" w:eastAsia="en-US"/>
        </w:rPr>
      </w:pPr>
      <w:r>
        <w:rPr>
          <w:rFonts w:eastAsia="Calibri"/>
          <w:sz w:val="22"/>
          <w:szCs w:val="22"/>
          <w:lang w:val="ro" w:eastAsia="en-US"/>
        </w:rPr>
        <w:t xml:space="preserve"> s</w:t>
      </w:r>
      <w:r w:rsidRPr="00E85254">
        <w:rPr>
          <w:rFonts w:eastAsia="Calibri"/>
          <w:sz w:val="22"/>
          <w:szCs w:val="22"/>
          <w:lang w:val="ro" w:eastAsia="en-US"/>
        </w:rPr>
        <w:t>chimbarea destinatia incaperilor conform cerintelor prevazute in Normativele in vigoare in vederea creerii compartimentului paliativ pentru 20 paturi</w:t>
      </w:r>
    </w:p>
    <w:p w:rsidR="00BF4823" w:rsidRDefault="00BF4823" w:rsidP="009F27E9">
      <w:pPr>
        <w:pStyle w:val="ListParagraph"/>
        <w:numPr>
          <w:ilvl w:val="1"/>
          <w:numId w:val="8"/>
        </w:numPr>
        <w:spacing w:after="0" w:line="240" w:lineRule="auto"/>
        <w:ind w:left="1491" w:hanging="357"/>
        <w:jc w:val="both"/>
        <w:rPr>
          <w:rFonts w:ascii="Times New Roman" w:hAnsi="Times New Roman"/>
          <w:lang w:val="ro"/>
        </w:rPr>
      </w:pPr>
      <w:r w:rsidRPr="00F277FF">
        <w:rPr>
          <w:rFonts w:ascii="Times New Roman" w:hAnsi="Times New Roman"/>
          <w:lang w:val="ro"/>
        </w:rPr>
        <w:t>realizarea unor grupuri sanitare speciale, p</w:t>
      </w:r>
      <w:r w:rsidR="009F27E9">
        <w:rPr>
          <w:rFonts w:ascii="Times New Roman" w:hAnsi="Times New Roman"/>
          <w:lang w:val="ro"/>
        </w:rPr>
        <w:t>rec</w:t>
      </w:r>
      <w:r w:rsidRPr="00F277FF">
        <w:rPr>
          <w:rFonts w:ascii="Times New Roman" w:hAnsi="Times New Roman"/>
          <w:lang w:val="ro"/>
        </w:rPr>
        <w:t>um si prin amplasarea unui lift cu targa.</w:t>
      </w:r>
    </w:p>
    <w:p w:rsidR="009F27E9" w:rsidRDefault="00BF4823" w:rsidP="009F27E9">
      <w:pPr>
        <w:pStyle w:val="ListParagraph"/>
        <w:numPr>
          <w:ilvl w:val="1"/>
          <w:numId w:val="8"/>
        </w:numPr>
        <w:spacing w:after="0" w:line="240" w:lineRule="auto"/>
        <w:ind w:left="1491" w:hanging="357"/>
        <w:jc w:val="both"/>
        <w:rPr>
          <w:rFonts w:ascii="Times New Roman" w:hAnsi="Times New Roman"/>
          <w:lang w:val="ro"/>
        </w:rPr>
      </w:pPr>
      <w:r w:rsidRPr="00F277FF">
        <w:rPr>
          <w:rFonts w:ascii="Times New Roman" w:hAnsi="Times New Roman"/>
          <w:lang w:val="ro"/>
        </w:rPr>
        <w:t xml:space="preserve">eficientizarea energetica a cladirii </w:t>
      </w:r>
      <w:r w:rsidR="009F27E9">
        <w:rPr>
          <w:rFonts w:ascii="Times New Roman" w:hAnsi="Times New Roman"/>
          <w:lang w:val="ro"/>
        </w:rPr>
        <w:t>prin</w:t>
      </w:r>
      <w:r w:rsidRPr="00F277FF">
        <w:rPr>
          <w:rFonts w:ascii="Times New Roman" w:hAnsi="Times New Roman"/>
          <w:lang w:val="ro"/>
        </w:rPr>
        <w:t xml:space="preserve"> modenizar</w:t>
      </w:r>
      <w:r w:rsidR="009F27E9">
        <w:rPr>
          <w:rFonts w:ascii="Times New Roman" w:hAnsi="Times New Roman"/>
          <w:lang w:val="ro"/>
        </w:rPr>
        <w:t>ea</w:t>
      </w:r>
      <w:r w:rsidRPr="00F277FF">
        <w:rPr>
          <w:rFonts w:ascii="Times New Roman" w:hAnsi="Times New Roman"/>
          <w:lang w:val="ro"/>
        </w:rPr>
        <w:t xml:space="preserve"> instalatiilor de apa canal, incalzire, electrice pe zonele de interventie precum si folosirea energiei regenerabile prin amplasarea panourilor fotovoltaice pe acoperis.</w:t>
      </w:r>
    </w:p>
    <w:p w:rsidR="009F27E9" w:rsidRPr="009F27E9" w:rsidRDefault="009F27E9" w:rsidP="009F27E9">
      <w:pPr>
        <w:pStyle w:val="ListParagraph"/>
        <w:numPr>
          <w:ilvl w:val="1"/>
          <w:numId w:val="8"/>
        </w:numPr>
        <w:spacing w:after="0" w:line="240" w:lineRule="auto"/>
        <w:ind w:left="1491" w:hanging="357"/>
        <w:jc w:val="both"/>
        <w:rPr>
          <w:rFonts w:ascii="Times New Roman" w:hAnsi="Times New Roman"/>
          <w:lang w:val="ro"/>
        </w:rPr>
      </w:pPr>
      <w:r>
        <w:rPr>
          <w:rFonts w:ascii="Times New Roman" w:hAnsi="Times New Roman"/>
          <w:lang w:val="ro"/>
        </w:rPr>
        <w:t>i</w:t>
      </w:r>
      <w:r w:rsidRPr="009F27E9">
        <w:rPr>
          <w:rFonts w:ascii="Times New Roman" w:hAnsi="Times New Roman"/>
          <w:lang w:val="ro"/>
        </w:rPr>
        <w:t>nstalarea unui sistem de monitorizare a energiei BMS care reduce consumurile de energie respectiv supravegheaza si controleaza functiile importante ale instalatiilor cladirii.</w:t>
      </w:r>
    </w:p>
    <w:p w:rsidR="00283F19" w:rsidRPr="00283F19" w:rsidRDefault="00155074" w:rsidP="009F27E9">
      <w:pPr>
        <w:numPr>
          <w:ilvl w:val="0"/>
          <w:numId w:val="8"/>
        </w:numPr>
        <w:ind w:left="1077"/>
        <w:contextualSpacing/>
        <w:jc w:val="both"/>
        <w:rPr>
          <w:rFonts w:eastAsia="Calibri"/>
          <w:sz w:val="22"/>
          <w:szCs w:val="22"/>
          <w:lang w:val="ro" w:eastAsia="en-US"/>
        </w:rPr>
      </w:pPr>
      <w:r w:rsidRPr="00283F19">
        <w:rPr>
          <w:rFonts w:eastAsia="Calibri"/>
          <w:sz w:val="22"/>
          <w:szCs w:val="22"/>
          <w:lang w:val="ro" w:eastAsia="en-US"/>
        </w:rPr>
        <w:t>La nivelul corpului C2 se intervine doar la etaj 1</w:t>
      </w:r>
    </w:p>
    <w:p w:rsidR="00283F19" w:rsidRPr="00283F19" w:rsidRDefault="00155074" w:rsidP="009F27E9">
      <w:pPr>
        <w:numPr>
          <w:ilvl w:val="0"/>
          <w:numId w:val="9"/>
        </w:numPr>
        <w:ind w:left="1437"/>
        <w:contextualSpacing/>
        <w:jc w:val="both"/>
        <w:rPr>
          <w:rFonts w:eastAsia="Calibri"/>
          <w:sz w:val="22"/>
          <w:szCs w:val="22"/>
          <w:lang w:val="ro" w:eastAsia="en-US"/>
        </w:rPr>
      </w:pPr>
      <w:r w:rsidRPr="00283F19">
        <w:rPr>
          <w:rFonts w:eastAsia="Calibri"/>
          <w:sz w:val="22"/>
          <w:szCs w:val="22"/>
          <w:lang w:val="ro" w:eastAsia="en-US"/>
        </w:rPr>
        <w:lastRenderedPageBreak/>
        <w:t xml:space="preserve">creerea unor spații de recreere pentru persoanele cazate (la nivelul </w:t>
      </w:r>
      <w:r w:rsidR="00BF4823">
        <w:rPr>
          <w:rFonts w:eastAsia="Calibri"/>
          <w:sz w:val="22"/>
          <w:szCs w:val="22"/>
          <w:lang w:val="ro" w:eastAsia="en-US"/>
        </w:rPr>
        <w:t xml:space="preserve">mansardei) precum si in curte </w:t>
      </w:r>
      <w:r w:rsidR="00BF4823" w:rsidRPr="009F27E9">
        <w:rPr>
          <w:rFonts w:eastAsia="Calibri"/>
          <w:sz w:val="22"/>
          <w:szCs w:val="22"/>
          <w:lang w:val="ro" w:eastAsia="en-US"/>
        </w:rPr>
        <w:t>(</w:t>
      </w:r>
      <w:r w:rsidRPr="00283F19">
        <w:rPr>
          <w:rFonts w:eastAsia="Calibri"/>
          <w:sz w:val="22"/>
          <w:szCs w:val="22"/>
          <w:lang w:val="ro" w:eastAsia="en-US"/>
        </w:rPr>
        <w:t>creerea unor spații verzi noi, platarea unor arbori, ampalsarea unui mobilier urban etc).</w:t>
      </w:r>
    </w:p>
    <w:p w:rsidR="00283F19" w:rsidRPr="00283F19" w:rsidRDefault="00155074" w:rsidP="009F27E9">
      <w:pPr>
        <w:numPr>
          <w:ilvl w:val="0"/>
          <w:numId w:val="9"/>
        </w:numPr>
        <w:ind w:left="1437"/>
        <w:contextualSpacing/>
        <w:jc w:val="both"/>
        <w:rPr>
          <w:rFonts w:eastAsia="Calibri"/>
          <w:sz w:val="22"/>
          <w:szCs w:val="22"/>
          <w:lang w:val="ro" w:eastAsia="en-US"/>
        </w:rPr>
      </w:pPr>
      <w:r w:rsidRPr="00283F19">
        <w:rPr>
          <w:rFonts w:eastAsia="Calibri"/>
          <w:sz w:val="22"/>
          <w:szCs w:val="22"/>
          <w:lang w:val="ro" w:eastAsia="en-US"/>
        </w:rPr>
        <w:t>creerea unor spații de recreere pentru angajati ( medici si asistente)</w:t>
      </w:r>
    </w:p>
    <w:p w:rsidR="00BF4823" w:rsidRPr="009F27E9" w:rsidRDefault="009F27E9" w:rsidP="009F27E9">
      <w:pPr>
        <w:pStyle w:val="ListParagraph"/>
        <w:numPr>
          <w:ilvl w:val="0"/>
          <w:numId w:val="8"/>
        </w:numPr>
        <w:ind w:left="1077"/>
        <w:jc w:val="both"/>
        <w:rPr>
          <w:rFonts w:ascii="Times New Roman" w:hAnsi="Times New Roman"/>
          <w:lang w:val="ro"/>
        </w:rPr>
      </w:pPr>
      <w:r>
        <w:rPr>
          <w:rFonts w:ascii="Times New Roman" w:hAnsi="Times New Roman"/>
          <w:lang w:val="ro"/>
        </w:rPr>
        <w:t>C</w:t>
      </w:r>
      <w:r w:rsidR="00155074" w:rsidRPr="009F27E9">
        <w:rPr>
          <w:rFonts w:ascii="Times New Roman" w:hAnsi="Times New Roman"/>
          <w:lang w:val="ro"/>
        </w:rPr>
        <w:t>reerea unor spații verzi noi in curte (53,05 mp), precum si plantarea unor arbori noi ( minim 7 bucăți).</w:t>
      </w:r>
    </w:p>
    <w:p w:rsidR="00BF4823" w:rsidRPr="00E85254" w:rsidRDefault="00BF4823" w:rsidP="009F27E9">
      <w:pPr>
        <w:pStyle w:val="ListParagraph"/>
        <w:numPr>
          <w:ilvl w:val="0"/>
          <w:numId w:val="8"/>
        </w:numPr>
        <w:spacing w:after="0" w:line="240" w:lineRule="auto"/>
        <w:ind w:left="1071" w:hanging="357"/>
        <w:jc w:val="both"/>
        <w:rPr>
          <w:rFonts w:ascii="Times New Roman" w:hAnsi="Times New Roman"/>
          <w:lang w:val="ro"/>
        </w:rPr>
      </w:pPr>
      <w:r w:rsidRPr="00E85254">
        <w:rPr>
          <w:rFonts w:ascii="Times New Roman" w:hAnsi="Times New Roman"/>
          <w:lang w:val="ro"/>
        </w:rPr>
        <w:t xml:space="preserve">Dotarea </w:t>
      </w:r>
      <w:r>
        <w:rPr>
          <w:rFonts w:ascii="Times New Roman" w:hAnsi="Times New Roman"/>
          <w:lang w:val="ro"/>
        </w:rPr>
        <w:t>sectiei de paleatie cu</w:t>
      </w:r>
      <w:r w:rsidRPr="00E85254">
        <w:rPr>
          <w:rFonts w:ascii="Times New Roman" w:hAnsi="Times New Roman"/>
          <w:lang w:val="ro"/>
        </w:rPr>
        <w:t xml:space="preserve"> obiecte de inventar/ mijloace fixe necesare desfășurării activității medicale, echipamente medicale, inclusiv echipamente și sisteme IT pentru digitalizarea activităților unității sanitare publice, precum și a celor aferente activităților suport  pentru derularea activității medicale.</w:t>
      </w:r>
    </w:p>
    <w:p w:rsidR="00BF4823" w:rsidRPr="00283F19" w:rsidRDefault="00BF4823" w:rsidP="009F27E9">
      <w:pPr>
        <w:ind w:firstLine="714"/>
        <w:jc w:val="both"/>
        <w:rPr>
          <w:rFonts w:eastAsia="Calibri"/>
          <w:sz w:val="22"/>
          <w:szCs w:val="22"/>
          <w:lang w:val="ro" w:eastAsia="en-US"/>
        </w:rPr>
      </w:pPr>
      <w:r w:rsidRPr="00283F19">
        <w:rPr>
          <w:rFonts w:eastAsia="Calibri"/>
          <w:sz w:val="22"/>
          <w:szCs w:val="22"/>
          <w:lang w:val="ro" w:eastAsia="en-US"/>
        </w:rPr>
        <w:t>Suprafața totală construită de intervenție 1213 mp.</w:t>
      </w:r>
    </w:p>
    <w:p w:rsidR="00A22831" w:rsidRDefault="00B8092F" w:rsidP="002310F2">
      <w:pPr>
        <w:ind w:firstLine="720"/>
        <w:jc w:val="both"/>
        <w:rPr>
          <w:sz w:val="22"/>
          <w:szCs w:val="22"/>
        </w:rPr>
      </w:pPr>
      <w:proofErr w:type="spellStart"/>
      <w:r w:rsidRPr="009F27E9">
        <w:rPr>
          <w:sz w:val="22"/>
          <w:szCs w:val="22"/>
        </w:rPr>
        <w:t>Tinand</w:t>
      </w:r>
      <w:proofErr w:type="spellEnd"/>
      <w:r w:rsidRPr="009F27E9">
        <w:rPr>
          <w:sz w:val="22"/>
          <w:szCs w:val="22"/>
        </w:rPr>
        <w:t xml:space="preserve"> </w:t>
      </w:r>
      <w:proofErr w:type="spellStart"/>
      <w:r w:rsidRPr="009F27E9">
        <w:rPr>
          <w:sz w:val="22"/>
          <w:szCs w:val="22"/>
        </w:rPr>
        <w:t>cont</w:t>
      </w:r>
      <w:proofErr w:type="spellEnd"/>
      <w:r w:rsidRPr="009F27E9">
        <w:rPr>
          <w:sz w:val="22"/>
          <w:szCs w:val="22"/>
        </w:rPr>
        <w:t xml:space="preserve"> de</w:t>
      </w:r>
      <w:r w:rsidR="00CE42A0" w:rsidRPr="009F27E9">
        <w:rPr>
          <w:sz w:val="22"/>
          <w:szCs w:val="22"/>
        </w:rPr>
        <w:t xml:space="preserve"> </w:t>
      </w:r>
      <w:proofErr w:type="spellStart"/>
      <w:r w:rsidR="00435AD8" w:rsidRPr="009F27E9">
        <w:rPr>
          <w:b/>
          <w:sz w:val="22"/>
          <w:szCs w:val="22"/>
        </w:rPr>
        <w:t>prevederilor</w:t>
      </w:r>
      <w:proofErr w:type="spellEnd"/>
      <w:r w:rsidR="00435AD8" w:rsidRPr="009F27E9">
        <w:rPr>
          <w:b/>
          <w:sz w:val="22"/>
          <w:szCs w:val="22"/>
        </w:rPr>
        <w:t xml:space="preserve"> art.</w:t>
      </w:r>
      <w:r w:rsidRPr="009F27E9">
        <w:rPr>
          <w:b/>
          <w:sz w:val="22"/>
          <w:szCs w:val="22"/>
        </w:rPr>
        <w:t xml:space="preserve"> </w:t>
      </w:r>
      <w:proofErr w:type="gramStart"/>
      <w:r w:rsidR="00435AD8" w:rsidRPr="009F27E9">
        <w:rPr>
          <w:b/>
          <w:sz w:val="22"/>
          <w:szCs w:val="22"/>
        </w:rPr>
        <w:t xml:space="preserve">10 </w:t>
      </w:r>
      <w:proofErr w:type="spellStart"/>
      <w:r w:rsidR="00435AD8" w:rsidRPr="009F27E9">
        <w:rPr>
          <w:b/>
          <w:sz w:val="22"/>
          <w:szCs w:val="22"/>
        </w:rPr>
        <w:t>alin</w:t>
      </w:r>
      <w:proofErr w:type="spellEnd"/>
      <w:r w:rsidR="00435AD8" w:rsidRPr="009F27E9">
        <w:rPr>
          <w:b/>
          <w:sz w:val="22"/>
          <w:szCs w:val="22"/>
        </w:rPr>
        <w:t>.</w:t>
      </w:r>
      <w:proofErr w:type="gramEnd"/>
      <w:r w:rsidRPr="009F27E9">
        <w:rPr>
          <w:b/>
          <w:sz w:val="22"/>
          <w:szCs w:val="22"/>
        </w:rPr>
        <w:t xml:space="preserve"> </w:t>
      </w:r>
      <w:r w:rsidR="00435AD8" w:rsidRPr="009F27E9">
        <w:rPr>
          <w:b/>
          <w:sz w:val="22"/>
          <w:szCs w:val="22"/>
        </w:rPr>
        <w:t xml:space="preserve">(4) </w:t>
      </w:r>
      <w:proofErr w:type="gramStart"/>
      <w:r w:rsidR="00435AD8" w:rsidRPr="009F27E9">
        <w:rPr>
          <w:b/>
          <w:sz w:val="22"/>
          <w:szCs w:val="22"/>
        </w:rPr>
        <w:t>din</w:t>
      </w:r>
      <w:proofErr w:type="gramEnd"/>
      <w:r w:rsidR="00435AD8" w:rsidRPr="009F27E9">
        <w:rPr>
          <w:b/>
          <w:sz w:val="22"/>
          <w:szCs w:val="22"/>
        </w:rPr>
        <w:t xml:space="preserve"> HG nr.907/2016</w:t>
      </w:r>
      <w:r w:rsidR="00435AD8" w:rsidRPr="009F27E9">
        <w:rPr>
          <w:sz w:val="22"/>
          <w:szCs w:val="22"/>
        </w:rPr>
        <w:t xml:space="preserve"> </w:t>
      </w:r>
      <w:proofErr w:type="spellStart"/>
      <w:r w:rsidR="00435AD8" w:rsidRPr="009F27E9">
        <w:rPr>
          <w:sz w:val="22"/>
          <w:szCs w:val="22"/>
        </w:rPr>
        <w:t>privind</w:t>
      </w:r>
      <w:proofErr w:type="spellEnd"/>
      <w:r w:rsidR="00C76988" w:rsidRPr="009F27E9">
        <w:rPr>
          <w:sz w:val="22"/>
          <w:szCs w:val="22"/>
        </w:rPr>
        <w:t xml:space="preserve"> </w:t>
      </w:r>
      <w:proofErr w:type="spellStart"/>
      <w:r w:rsidR="00435AD8" w:rsidRPr="009F27E9">
        <w:rPr>
          <w:sz w:val="22"/>
          <w:szCs w:val="22"/>
        </w:rPr>
        <w:t>etapele</w:t>
      </w:r>
      <w:proofErr w:type="spellEnd"/>
      <w:r w:rsidR="00435AD8" w:rsidRPr="009F27E9">
        <w:rPr>
          <w:sz w:val="22"/>
          <w:szCs w:val="22"/>
        </w:rPr>
        <w:t xml:space="preserve"> de </w:t>
      </w:r>
      <w:proofErr w:type="spellStart"/>
      <w:r w:rsidR="00435AD8" w:rsidRPr="009F27E9">
        <w:rPr>
          <w:sz w:val="22"/>
          <w:szCs w:val="22"/>
        </w:rPr>
        <w:t>elaborare</w:t>
      </w:r>
      <w:proofErr w:type="spellEnd"/>
      <w:r w:rsidR="00C76988" w:rsidRPr="009F27E9">
        <w:rPr>
          <w:sz w:val="22"/>
          <w:szCs w:val="22"/>
        </w:rPr>
        <w:t xml:space="preserve"> </w:t>
      </w:r>
      <w:proofErr w:type="spellStart"/>
      <w:r w:rsidR="00435AD8" w:rsidRPr="009F27E9">
        <w:rPr>
          <w:sz w:val="22"/>
          <w:szCs w:val="22"/>
        </w:rPr>
        <w:t>şi</w:t>
      </w:r>
      <w:proofErr w:type="spellEnd"/>
      <w:r w:rsidR="00C76988" w:rsidRPr="009F27E9">
        <w:rPr>
          <w:sz w:val="22"/>
          <w:szCs w:val="22"/>
        </w:rPr>
        <w:t xml:space="preserve"> </w:t>
      </w:r>
      <w:proofErr w:type="spellStart"/>
      <w:r w:rsidR="00435AD8" w:rsidRPr="009F27E9">
        <w:rPr>
          <w:sz w:val="22"/>
          <w:szCs w:val="22"/>
        </w:rPr>
        <w:t>conţinutul-cadru</w:t>
      </w:r>
      <w:proofErr w:type="spellEnd"/>
      <w:r w:rsidR="00435AD8" w:rsidRPr="009F27E9">
        <w:rPr>
          <w:sz w:val="22"/>
          <w:szCs w:val="22"/>
        </w:rPr>
        <w:t xml:space="preserve"> al </w:t>
      </w:r>
      <w:proofErr w:type="spellStart"/>
      <w:r w:rsidR="00435AD8" w:rsidRPr="009F27E9">
        <w:rPr>
          <w:sz w:val="22"/>
          <w:szCs w:val="22"/>
        </w:rPr>
        <w:t>documentaţiilor</w:t>
      </w:r>
      <w:proofErr w:type="spellEnd"/>
      <w:r w:rsidR="00C76988" w:rsidRPr="009F27E9">
        <w:rPr>
          <w:sz w:val="22"/>
          <w:szCs w:val="22"/>
        </w:rPr>
        <w:t xml:space="preserve"> </w:t>
      </w:r>
      <w:proofErr w:type="spellStart"/>
      <w:r w:rsidR="00435AD8" w:rsidRPr="009F27E9">
        <w:rPr>
          <w:sz w:val="22"/>
          <w:szCs w:val="22"/>
        </w:rPr>
        <w:t>tehnico-economice</w:t>
      </w:r>
      <w:proofErr w:type="spellEnd"/>
      <w:r w:rsidR="00C76988" w:rsidRPr="009F27E9">
        <w:rPr>
          <w:sz w:val="22"/>
          <w:szCs w:val="22"/>
        </w:rPr>
        <w:t xml:space="preserve"> </w:t>
      </w:r>
      <w:proofErr w:type="spellStart"/>
      <w:r w:rsidR="00435AD8" w:rsidRPr="009F27E9">
        <w:rPr>
          <w:sz w:val="22"/>
          <w:szCs w:val="22"/>
        </w:rPr>
        <w:t>aferente</w:t>
      </w:r>
      <w:proofErr w:type="spellEnd"/>
      <w:r w:rsidR="00C76988" w:rsidRPr="009F27E9">
        <w:rPr>
          <w:sz w:val="22"/>
          <w:szCs w:val="22"/>
        </w:rPr>
        <w:t xml:space="preserve"> </w:t>
      </w:r>
      <w:proofErr w:type="spellStart"/>
      <w:r w:rsidR="00435AD8" w:rsidRPr="009F27E9">
        <w:rPr>
          <w:sz w:val="22"/>
          <w:szCs w:val="22"/>
        </w:rPr>
        <w:t>obiectivelor</w:t>
      </w:r>
      <w:proofErr w:type="spellEnd"/>
      <w:r w:rsidR="00435AD8" w:rsidRPr="009F27E9">
        <w:rPr>
          <w:sz w:val="22"/>
          <w:szCs w:val="22"/>
        </w:rPr>
        <w:t>/</w:t>
      </w:r>
      <w:proofErr w:type="spellStart"/>
      <w:r w:rsidR="00435AD8" w:rsidRPr="009F27E9">
        <w:rPr>
          <w:sz w:val="22"/>
          <w:szCs w:val="22"/>
        </w:rPr>
        <w:t>proiectelor</w:t>
      </w:r>
      <w:proofErr w:type="spellEnd"/>
      <w:r w:rsidR="00435AD8" w:rsidRPr="009F27E9">
        <w:rPr>
          <w:sz w:val="22"/>
          <w:szCs w:val="22"/>
        </w:rPr>
        <w:t xml:space="preserve"> de </w:t>
      </w:r>
      <w:proofErr w:type="spellStart"/>
      <w:r w:rsidR="00435AD8" w:rsidRPr="009F27E9">
        <w:rPr>
          <w:sz w:val="22"/>
          <w:szCs w:val="22"/>
        </w:rPr>
        <w:t>investiţii</w:t>
      </w:r>
      <w:proofErr w:type="spellEnd"/>
      <w:r w:rsidR="00C76988" w:rsidRPr="009F27E9">
        <w:rPr>
          <w:sz w:val="22"/>
          <w:szCs w:val="22"/>
        </w:rPr>
        <w:t xml:space="preserve"> </w:t>
      </w:r>
      <w:proofErr w:type="spellStart"/>
      <w:r w:rsidR="00435AD8" w:rsidRPr="009F27E9">
        <w:rPr>
          <w:sz w:val="22"/>
          <w:szCs w:val="22"/>
        </w:rPr>
        <w:t>finanţate</w:t>
      </w:r>
      <w:proofErr w:type="spellEnd"/>
      <w:r w:rsidR="00435AD8" w:rsidRPr="009F27E9">
        <w:rPr>
          <w:sz w:val="22"/>
          <w:szCs w:val="22"/>
        </w:rPr>
        <w:t xml:space="preserve"> din </w:t>
      </w:r>
      <w:proofErr w:type="spellStart"/>
      <w:r w:rsidR="00435AD8" w:rsidRPr="009F27E9">
        <w:rPr>
          <w:sz w:val="22"/>
          <w:szCs w:val="22"/>
        </w:rPr>
        <w:t>fonduri</w:t>
      </w:r>
      <w:proofErr w:type="spellEnd"/>
      <w:r w:rsidR="00C76988" w:rsidRPr="009F27E9">
        <w:rPr>
          <w:sz w:val="22"/>
          <w:szCs w:val="22"/>
        </w:rPr>
        <w:t xml:space="preserve"> </w:t>
      </w:r>
      <w:proofErr w:type="spellStart"/>
      <w:r w:rsidRPr="009F27E9">
        <w:rPr>
          <w:sz w:val="22"/>
          <w:szCs w:val="22"/>
        </w:rPr>
        <w:t>publice</w:t>
      </w:r>
      <w:proofErr w:type="spellEnd"/>
      <w:r w:rsidRPr="009F27E9">
        <w:rPr>
          <w:sz w:val="22"/>
          <w:szCs w:val="22"/>
        </w:rPr>
        <w:t xml:space="preserve">, cu </w:t>
      </w:r>
      <w:proofErr w:type="spellStart"/>
      <w:r w:rsidRPr="009F27E9">
        <w:rPr>
          <w:sz w:val="22"/>
          <w:szCs w:val="22"/>
        </w:rPr>
        <w:t>modificarile</w:t>
      </w:r>
      <w:proofErr w:type="spellEnd"/>
      <w:r w:rsidRPr="009F27E9">
        <w:rPr>
          <w:sz w:val="22"/>
          <w:szCs w:val="22"/>
        </w:rPr>
        <w:t xml:space="preserve"> </w:t>
      </w:r>
      <w:proofErr w:type="spellStart"/>
      <w:r w:rsidRPr="009F27E9">
        <w:rPr>
          <w:sz w:val="22"/>
          <w:szCs w:val="22"/>
        </w:rPr>
        <w:t>si</w:t>
      </w:r>
      <w:proofErr w:type="spellEnd"/>
      <w:r w:rsidRPr="009F27E9">
        <w:rPr>
          <w:sz w:val="22"/>
          <w:szCs w:val="22"/>
        </w:rPr>
        <w:t xml:space="preserve"> </w:t>
      </w:r>
      <w:proofErr w:type="spellStart"/>
      <w:r w:rsidRPr="009F27E9">
        <w:rPr>
          <w:sz w:val="22"/>
          <w:szCs w:val="22"/>
        </w:rPr>
        <w:t>completarile</w:t>
      </w:r>
      <w:proofErr w:type="spellEnd"/>
      <w:r w:rsidRPr="009F27E9">
        <w:rPr>
          <w:sz w:val="22"/>
          <w:szCs w:val="22"/>
        </w:rPr>
        <w:t xml:space="preserve"> </w:t>
      </w:r>
      <w:proofErr w:type="spellStart"/>
      <w:r w:rsidRPr="009F27E9">
        <w:rPr>
          <w:sz w:val="22"/>
          <w:szCs w:val="22"/>
        </w:rPr>
        <w:t>ulterioare</w:t>
      </w:r>
      <w:proofErr w:type="spellEnd"/>
      <w:r w:rsidRPr="009F27E9">
        <w:rPr>
          <w:sz w:val="22"/>
          <w:szCs w:val="22"/>
        </w:rPr>
        <w:t xml:space="preserve">, </w:t>
      </w:r>
    </w:p>
    <w:p w:rsidR="002A7A09" w:rsidRPr="009F27E9" w:rsidRDefault="002A7A09" w:rsidP="002310F2">
      <w:pPr>
        <w:ind w:firstLine="720"/>
        <w:jc w:val="both"/>
        <w:rPr>
          <w:sz w:val="22"/>
          <w:szCs w:val="22"/>
          <w:lang w:val="it-IT"/>
        </w:rPr>
      </w:pPr>
      <w:r w:rsidRPr="009F27E9">
        <w:rPr>
          <w:sz w:val="22"/>
          <w:szCs w:val="22"/>
          <w:lang w:val="it-IT"/>
        </w:rPr>
        <w:t xml:space="preserve">In conformitate  cu prevederile </w:t>
      </w:r>
      <w:r w:rsidRPr="009F27E9">
        <w:rPr>
          <w:b/>
          <w:sz w:val="22"/>
          <w:szCs w:val="22"/>
          <w:lang w:val="it-IT"/>
        </w:rPr>
        <w:t>art. 44  alin.</w:t>
      </w:r>
      <w:r w:rsidR="00B8092F" w:rsidRPr="009F27E9">
        <w:rPr>
          <w:b/>
          <w:sz w:val="22"/>
          <w:szCs w:val="22"/>
          <w:lang w:val="it-IT"/>
        </w:rPr>
        <w:t xml:space="preserve"> (</w:t>
      </w:r>
      <w:r w:rsidRPr="009F27E9">
        <w:rPr>
          <w:b/>
          <w:sz w:val="22"/>
          <w:szCs w:val="22"/>
          <w:lang w:val="it-IT"/>
        </w:rPr>
        <w:t>1</w:t>
      </w:r>
      <w:r w:rsidR="00B8092F" w:rsidRPr="009F27E9">
        <w:rPr>
          <w:b/>
          <w:sz w:val="22"/>
          <w:szCs w:val="22"/>
          <w:lang w:val="it-IT"/>
        </w:rPr>
        <w:t>)</w:t>
      </w:r>
      <w:r w:rsidRPr="009F27E9">
        <w:rPr>
          <w:b/>
          <w:sz w:val="22"/>
          <w:szCs w:val="22"/>
          <w:lang w:val="it-IT"/>
        </w:rPr>
        <w:t xml:space="preserve"> din Legea nr.273/2006</w:t>
      </w:r>
      <w:r w:rsidRPr="009F27E9">
        <w:rPr>
          <w:sz w:val="22"/>
          <w:szCs w:val="22"/>
          <w:lang w:val="it-IT"/>
        </w:rPr>
        <w:t xml:space="preserve">  privind finantele publice locale, cu modificarile si completarile ulterioare, </w:t>
      </w:r>
    </w:p>
    <w:p w:rsidR="002A7A09" w:rsidRPr="009F27E9" w:rsidRDefault="007838DA" w:rsidP="002310F2">
      <w:pPr>
        <w:ind w:firstLine="720"/>
        <w:jc w:val="both"/>
        <w:rPr>
          <w:sz w:val="22"/>
          <w:szCs w:val="22"/>
          <w:lang w:val="it-IT"/>
        </w:rPr>
      </w:pPr>
      <w:r w:rsidRPr="009F27E9">
        <w:rPr>
          <w:sz w:val="22"/>
          <w:szCs w:val="22"/>
        </w:rPr>
        <w:t xml:space="preserve">In </w:t>
      </w:r>
      <w:proofErr w:type="spellStart"/>
      <w:r w:rsidRPr="009F27E9">
        <w:rPr>
          <w:sz w:val="22"/>
          <w:szCs w:val="22"/>
        </w:rPr>
        <w:t>temeiul</w:t>
      </w:r>
      <w:proofErr w:type="spellEnd"/>
      <w:r w:rsidRPr="009F27E9">
        <w:rPr>
          <w:sz w:val="22"/>
          <w:szCs w:val="22"/>
        </w:rPr>
        <w:t xml:space="preserve"> </w:t>
      </w:r>
      <w:r w:rsidRPr="009F27E9">
        <w:rPr>
          <w:b/>
          <w:sz w:val="22"/>
          <w:szCs w:val="22"/>
        </w:rPr>
        <w:t xml:space="preserve">art. 129 </w:t>
      </w:r>
      <w:proofErr w:type="spellStart"/>
      <w:r w:rsidRPr="009F27E9">
        <w:rPr>
          <w:b/>
          <w:sz w:val="22"/>
          <w:szCs w:val="22"/>
        </w:rPr>
        <w:t>alin</w:t>
      </w:r>
      <w:proofErr w:type="spellEnd"/>
      <w:r w:rsidRPr="009F27E9">
        <w:rPr>
          <w:b/>
          <w:sz w:val="22"/>
          <w:szCs w:val="22"/>
        </w:rPr>
        <w:t xml:space="preserve"> (</w:t>
      </w:r>
      <w:r w:rsidR="002310F2" w:rsidRPr="009F27E9">
        <w:rPr>
          <w:b/>
          <w:sz w:val="22"/>
          <w:szCs w:val="22"/>
        </w:rPr>
        <w:t>4</w:t>
      </w:r>
      <w:r w:rsidRPr="009F27E9">
        <w:rPr>
          <w:b/>
          <w:sz w:val="22"/>
          <w:szCs w:val="22"/>
        </w:rPr>
        <w:t xml:space="preserve">) lit. </w:t>
      </w:r>
      <w:r w:rsidR="002310F2" w:rsidRPr="009F27E9">
        <w:rPr>
          <w:b/>
          <w:sz w:val="22"/>
          <w:szCs w:val="22"/>
        </w:rPr>
        <w:t>d</w:t>
      </w:r>
      <w:r w:rsidRPr="009F27E9">
        <w:rPr>
          <w:b/>
          <w:sz w:val="22"/>
          <w:szCs w:val="22"/>
        </w:rPr>
        <w:t xml:space="preserve">) </w:t>
      </w:r>
      <w:proofErr w:type="spellStart"/>
      <w:r w:rsidRPr="009F27E9">
        <w:rPr>
          <w:b/>
          <w:sz w:val="22"/>
          <w:szCs w:val="22"/>
        </w:rPr>
        <w:t>coroborat</w:t>
      </w:r>
      <w:proofErr w:type="spellEnd"/>
      <w:r w:rsidRPr="009F27E9">
        <w:rPr>
          <w:b/>
          <w:sz w:val="22"/>
          <w:szCs w:val="22"/>
        </w:rPr>
        <w:t xml:space="preserve"> cu art 139 </w:t>
      </w:r>
      <w:proofErr w:type="spellStart"/>
      <w:r w:rsidRPr="009F27E9">
        <w:rPr>
          <w:b/>
          <w:sz w:val="22"/>
          <w:szCs w:val="22"/>
        </w:rPr>
        <w:t>alin</w:t>
      </w:r>
      <w:proofErr w:type="spellEnd"/>
      <w:r w:rsidRPr="009F27E9">
        <w:rPr>
          <w:b/>
          <w:sz w:val="22"/>
          <w:szCs w:val="22"/>
        </w:rPr>
        <w:t xml:space="preserve"> (1) </w:t>
      </w:r>
      <w:proofErr w:type="spellStart"/>
      <w:r w:rsidR="0000529C" w:rsidRPr="009F27E9">
        <w:rPr>
          <w:b/>
          <w:sz w:val="22"/>
          <w:szCs w:val="22"/>
        </w:rPr>
        <w:t>coroborat</w:t>
      </w:r>
      <w:proofErr w:type="spellEnd"/>
      <w:r w:rsidR="0000529C" w:rsidRPr="009F27E9">
        <w:rPr>
          <w:b/>
          <w:sz w:val="22"/>
          <w:szCs w:val="22"/>
        </w:rPr>
        <w:t xml:space="preserve"> cu </w:t>
      </w:r>
      <w:r w:rsidRPr="009F27E9">
        <w:rPr>
          <w:b/>
          <w:sz w:val="22"/>
          <w:szCs w:val="22"/>
        </w:rPr>
        <w:t xml:space="preserve">art 196 </w:t>
      </w:r>
      <w:proofErr w:type="spellStart"/>
      <w:r w:rsidRPr="009F27E9">
        <w:rPr>
          <w:b/>
          <w:sz w:val="22"/>
          <w:szCs w:val="22"/>
        </w:rPr>
        <w:t>alin</w:t>
      </w:r>
      <w:proofErr w:type="spellEnd"/>
      <w:r w:rsidRPr="009F27E9">
        <w:rPr>
          <w:b/>
          <w:sz w:val="22"/>
          <w:szCs w:val="22"/>
        </w:rPr>
        <w:t xml:space="preserve"> (1)  lit a) din </w:t>
      </w:r>
      <w:proofErr w:type="spellStart"/>
      <w:r w:rsidRPr="009F27E9">
        <w:rPr>
          <w:b/>
          <w:sz w:val="22"/>
          <w:szCs w:val="22"/>
        </w:rPr>
        <w:t>Ordonanta</w:t>
      </w:r>
      <w:proofErr w:type="spellEnd"/>
      <w:r w:rsidRPr="009F27E9">
        <w:rPr>
          <w:b/>
          <w:sz w:val="22"/>
          <w:szCs w:val="22"/>
        </w:rPr>
        <w:t xml:space="preserve"> de </w:t>
      </w:r>
      <w:proofErr w:type="spellStart"/>
      <w:r w:rsidRPr="009F27E9">
        <w:rPr>
          <w:b/>
          <w:sz w:val="22"/>
          <w:szCs w:val="22"/>
        </w:rPr>
        <w:t>Urgenta</w:t>
      </w:r>
      <w:proofErr w:type="spellEnd"/>
      <w:r w:rsidRPr="009F27E9">
        <w:rPr>
          <w:b/>
          <w:sz w:val="22"/>
          <w:szCs w:val="22"/>
        </w:rPr>
        <w:t xml:space="preserve"> a </w:t>
      </w:r>
      <w:proofErr w:type="spellStart"/>
      <w:r w:rsidRPr="009F27E9">
        <w:rPr>
          <w:b/>
          <w:sz w:val="22"/>
          <w:szCs w:val="22"/>
        </w:rPr>
        <w:t>Guvernului</w:t>
      </w:r>
      <w:proofErr w:type="spellEnd"/>
      <w:r w:rsidRPr="009F27E9">
        <w:rPr>
          <w:b/>
          <w:sz w:val="22"/>
          <w:szCs w:val="22"/>
        </w:rPr>
        <w:t xml:space="preserve"> nr.57/2019</w:t>
      </w:r>
      <w:r w:rsidR="0000529C" w:rsidRPr="009F27E9">
        <w:rPr>
          <w:sz w:val="22"/>
          <w:szCs w:val="22"/>
        </w:rPr>
        <w:t xml:space="preserve"> </w:t>
      </w:r>
      <w:proofErr w:type="spellStart"/>
      <w:r w:rsidR="0000529C" w:rsidRPr="009F27E9">
        <w:rPr>
          <w:sz w:val="22"/>
          <w:szCs w:val="22"/>
        </w:rPr>
        <w:t>privind</w:t>
      </w:r>
      <w:proofErr w:type="spellEnd"/>
      <w:r w:rsidR="0000529C" w:rsidRPr="009F27E9">
        <w:rPr>
          <w:sz w:val="22"/>
          <w:szCs w:val="22"/>
        </w:rPr>
        <w:t xml:space="preserve"> </w:t>
      </w:r>
      <w:proofErr w:type="spellStart"/>
      <w:r w:rsidR="0000529C" w:rsidRPr="009F27E9">
        <w:rPr>
          <w:sz w:val="22"/>
          <w:szCs w:val="22"/>
        </w:rPr>
        <w:t>Codul</w:t>
      </w:r>
      <w:proofErr w:type="spellEnd"/>
      <w:r w:rsidR="0000529C" w:rsidRPr="009F27E9">
        <w:rPr>
          <w:sz w:val="22"/>
          <w:szCs w:val="22"/>
        </w:rPr>
        <w:t xml:space="preserve"> </w:t>
      </w:r>
      <w:proofErr w:type="spellStart"/>
      <w:r w:rsidR="0000529C" w:rsidRPr="009F27E9">
        <w:rPr>
          <w:sz w:val="22"/>
          <w:szCs w:val="22"/>
        </w:rPr>
        <w:t>administrativ</w:t>
      </w:r>
      <w:proofErr w:type="spellEnd"/>
      <w:r w:rsidR="0000529C" w:rsidRPr="009F27E9">
        <w:rPr>
          <w:sz w:val="22"/>
          <w:szCs w:val="22"/>
        </w:rPr>
        <w:t xml:space="preserve"> cu </w:t>
      </w:r>
      <w:proofErr w:type="spellStart"/>
      <w:r w:rsidR="0000529C" w:rsidRPr="009F27E9">
        <w:rPr>
          <w:sz w:val="22"/>
          <w:szCs w:val="22"/>
        </w:rPr>
        <w:t>modificările</w:t>
      </w:r>
      <w:proofErr w:type="spellEnd"/>
      <w:r w:rsidR="0000529C" w:rsidRPr="009F27E9">
        <w:rPr>
          <w:sz w:val="22"/>
          <w:szCs w:val="22"/>
        </w:rPr>
        <w:t xml:space="preserve"> </w:t>
      </w:r>
      <w:proofErr w:type="spellStart"/>
      <w:r w:rsidR="0000529C" w:rsidRPr="009F27E9">
        <w:rPr>
          <w:sz w:val="22"/>
          <w:szCs w:val="22"/>
        </w:rPr>
        <w:t>şi</w:t>
      </w:r>
      <w:proofErr w:type="spellEnd"/>
      <w:r w:rsidR="0000529C" w:rsidRPr="009F27E9">
        <w:rPr>
          <w:sz w:val="22"/>
          <w:szCs w:val="22"/>
        </w:rPr>
        <w:t xml:space="preserve"> </w:t>
      </w:r>
      <w:proofErr w:type="spellStart"/>
      <w:r w:rsidR="0000529C" w:rsidRPr="009F27E9">
        <w:rPr>
          <w:sz w:val="22"/>
          <w:szCs w:val="22"/>
        </w:rPr>
        <w:t>completările</w:t>
      </w:r>
      <w:proofErr w:type="spellEnd"/>
      <w:r w:rsidR="0000529C" w:rsidRPr="009F27E9">
        <w:rPr>
          <w:sz w:val="22"/>
          <w:szCs w:val="22"/>
        </w:rPr>
        <w:t xml:space="preserve"> </w:t>
      </w:r>
      <w:proofErr w:type="spellStart"/>
      <w:r w:rsidR="0000529C" w:rsidRPr="009F27E9">
        <w:rPr>
          <w:sz w:val="22"/>
          <w:szCs w:val="22"/>
        </w:rPr>
        <w:t>ulterioare</w:t>
      </w:r>
      <w:proofErr w:type="spellEnd"/>
      <w:r w:rsidR="002A7A09" w:rsidRPr="009F27E9">
        <w:rPr>
          <w:sz w:val="22"/>
          <w:szCs w:val="22"/>
          <w:lang w:val="it-IT"/>
        </w:rPr>
        <w:t xml:space="preserve">; </w:t>
      </w:r>
    </w:p>
    <w:p w:rsidR="0000529C" w:rsidRDefault="0000529C" w:rsidP="002310F2">
      <w:pPr>
        <w:ind w:firstLine="720"/>
        <w:jc w:val="center"/>
        <w:rPr>
          <w:sz w:val="24"/>
          <w:szCs w:val="24"/>
          <w:lang w:val="ro-RO"/>
        </w:rPr>
      </w:pPr>
    </w:p>
    <w:p w:rsidR="002A7A09" w:rsidRPr="00155074" w:rsidRDefault="002A7A09" w:rsidP="002310F2">
      <w:pPr>
        <w:ind w:firstLine="720"/>
        <w:jc w:val="center"/>
        <w:rPr>
          <w:b/>
          <w:sz w:val="22"/>
          <w:szCs w:val="22"/>
          <w:lang w:val="ro-RO"/>
        </w:rPr>
      </w:pPr>
      <w:r w:rsidRPr="00155074">
        <w:rPr>
          <w:b/>
          <w:sz w:val="22"/>
          <w:szCs w:val="22"/>
          <w:lang w:val="ro-RO"/>
        </w:rPr>
        <w:t>PROPUN</w:t>
      </w:r>
    </w:p>
    <w:p w:rsidR="002A7A09" w:rsidRPr="00155074" w:rsidRDefault="002A7A09" w:rsidP="002310F2">
      <w:pPr>
        <w:ind w:firstLine="720"/>
        <w:jc w:val="center"/>
        <w:rPr>
          <w:b/>
          <w:sz w:val="22"/>
          <w:szCs w:val="22"/>
          <w:lang w:val="ro-RO"/>
        </w:rPr>
      </w:pPr>
      <w:r w:rsidRPr="00155074">
        <w:rPr>
          <w:b/>
          <w:sz w:val="22"/>
          <w:szCs w:val="22"/>
          <w:lang w:val="ro-RO"/>
        </w:rPr>
        <w:t>Consiliului local Marghita</w:t>
      </w:r>
    </w:p>
    <w:p w:rsidR="002A7A09" w:rsidRPr="00155074" w:rsidRDefault="002A7A09" w:rsidP="002310F2">
      <w:pPr>
        <w:ind w:firstLine="720"/>
        <w:jc w:val="center"/>
        <w:rPr>
          <w:b/>
          <w:sz w:val="22"/>
          <w:szCs w:val="22"/>
          <w:lang w:val="ro-RO"/>
        </w:rPr>
      </w:pPr>
    </w:p>
    <w:p w:rsidR="00ED3B44" w:rsidRPr="00ED3B44" w:rsidRDefault="00ED3B44" w:rsidP="00ED3B44">
      <w:pPr>
        <w:ind w:firstLine="720"/>
        <w:jc w:val="both"/>
        <w:rPr>
          <w:sz w:val="22"/>
          <w:szCs w:val="22"/>
          <w:lang w:val="it-IT"/>
        </w:rPr>
      </w:pPr>
      <w:r w:rsidRPr="00ED3B44">
        <w:rPr>
          <w:b/>
          <w:sz w:val="22"/>
          <w:szCs w:val="22"/>
          <w:lang w:val="it-IT"/>
        </w:rPr>
        <w:t xml:space="preserve">Art 1. </w:t>
      </w:r>
      <w:r w:rsidRPr="00ED3B44">
        <w:rPr>
          <w:sz w:val="22"/>
          <w:szCs w:val="22"/>
          <w:lang w:val="it-IT"/>
        </w:rPr>
        <w:t xml:space="preserve">Aprobarea Documentației de Avizare a Lucrărilor de Intervenție pentru obiectivul de investiții </w:t>
      </w:r>
      <w:r w:rsidRPr="00ED3B44">
        <w:rPr>
          <w:b/>
          <w:sz w:val="22"/>
          <w:szCs w:val="22"/>
          <w:lang w:val="it-IT"/>
        </w:rPr>
        <w:t>„Modernizare și dotare imobil pentru înființare secție de ingrijiri paliative, în regim de spitalizare la Spitalul Municipal dr. Pop Mircea Marghita la secția exterioară - Valea lui Mihai”</w:t>
      </w:r>
      <w:r w:rsidRPr="00ED3B44">
        <w:rPr>
          <w:sz w:val="22"/>
          <w:szCs w:val="22"/>
          <w:lang w:val="it-IT"/>
        </w:rPr>
        <w:t xml:space="preserve"> pentru finanțarea acestuia în cadrul Programului Sănătate, Apel PS/585/PS_P2/OP4/RSO4.5/PS_P2_RSO4.5_A4 - Investiții în infrastructura unităților care furnizează servicii de paliaţie.</w:t>
      </w:r>
    </w:p>
    <w:p w:rsidR="00ED3B44" w:rsidRPr="00ED3B44" w:rsidRDefault="00ED3B44" w:rsidP="00ED3B44">
      <w:pPr>
        <w:ind w:firstLine="720"/>
        <w:jc w:val="both"/>
        <w:rPr>
          <w:b/>
          <w:sz w:val="22"/>
          <w:szCs w:val="22"/>
          <w:lang w:val="it-IT"/>
        </w:rPr>
      </w:pPr>
    </w:p>
    <w:p w:rsidR="00ED3B44" w:rsidRPr="00ED3B44" w:rsidRDefault="00ED3B44" w:rsidP="00ED3B44">
      <w:pPr>
        <w:ind w:firstLine="720"/>
        <w:jc w:val="both"/>
        <w:rPr>
          <w:b/>
          <w:sz w:val="22"/>
          <w:szCs w:val="22"/>
          <w:lang w:val="it-IT"/>
        </w:rPr>
      </w:pPr>
      <w:r w:rsidRPr="00ED3B44">
        <w:rPr>
          <w:b/>
          <w:sz w:val="22"/>
          <w:szCs w:val="22"/>
          <w:lang w:val="it-IT"/>
        </w:rPr>
        <w:t xml:space="preserve">Art 2. </w:t>
      </w:r>
      <w:r w:rsidRPr="00ED3B44">
        <w:rPr>
          <w:sz w:val="22"/>
          <w:szCs w:val="22"/>
          <w:lang w:val="it-IT"/>
        </w:rPr>
        <w:t xml:space="preserve">Aprobarea indicatorii tehnico-economici pentru obiectivul de investiții </w:t>
      </w:r>
      <w:r w:rsidRPr="00ED3B44">
        <w:rPr>
          <w:b/>
          <w:sz w:val="22"/>
          <w:szCs w:val="22"/>
          <w:lang w:val="it-IT"/>
        </w:rPr>
        <w:t>„Modernizare și dotare imobil pentru înființare secție de ingrijiri paliative, în regim de spitalizare la Spitalul Municipal dr. Pop Mircea Marghita la secția exterioară - Valea lui Mihai”</w:t>
      </w:r>
      <w:r w:rsidRPr="00ED3B44">
        <w:rPr>
          <w:sz w:val="22"/>
          <w:szCs w:val="22"/>
          <w:lang w:val="it-IT"/>
        </w:rPr>
        <w:t xml:space="preserve"> conform anexei care face parte integrantă din prezenta hotărâre</w:t>
      </w:r>
      <w:r w:rsidRPr="00ED3B44">
        <w:rPr>
          <w:b/>
          <w:sz w:val="22"/>
          <w:szCs w:val="22"/>
          <w:lang w:val="it-IT"/>
        </w:rPr>
        <w:t>.</w:t>
      </w:r>
    </w:p>
    <w:p w:rsidR="00ED3B44" w:rsidRPr="00ED3B44" w:rsidRDefault="00ED3B44" w:rsidP="00ED3B44">
      <w:pPr>
        <w:ind w:firstLine="720"/>
        <w:jc w:val="both"/>
        <w:rPr>
          <w:b/>
          <w:sz w:val="22"/>
          <w:szCs w:val="22"/>
          <w:lang w:val="it-IT"/>
        </w:rPr>
      </w:pPr>
    </w:p>
    <w:p w:rsidR="00ED3B44" w:rsidRPr="00ED3B44" w:rsidRDefault="00ED3B44" w:rsidP="00ED3B44">
      <w:pPr>
        <w:ind w:firstLine="720"/>
        <w:jc w:val="both"/>
        <w:rPr>
          <w:sz w:val="22"/>
          <w:szCs w:val="22"/>
          <w:lang w:val="it-IT"/>
        </w:rPr>
      </w:pPr>
      <w:r w:rsidRPr="00ED3B44">
        <w:rPr>
          <w:b/>
          <w:sz w:val="22"/>
          <w:szCs w:val="22"/>
          <w:lang w:val="it-IT"/>
        </w:rPr>
        <w:t>Art 3.</w:t>
      </w:r>
      <w:r w:rsidRPr="00ED3B44">
        <w:rPr>
          <w:sz w:val="22"/>
          <w:szCs w:val="22"/>
          <w:lang w:val="it-IT"/>
        </w:rPr>
        <w:t xml:space="preserve"> Aprobarea devizului general reactualizat aferent obiectivului de investitie</w:t>
      </w:r>
      <w:r>
        <w:rPr>
          <w:sz w:val="22"/>
          <w:szCs w:val="22"/>
          <w:lang w:val="it-IT"/>
        </w:rPr>
        <w:t xml:space="preserve"> </w:t>
      </w:r>
      <w:r w:rsidRPr="00ED3B44">
        <w:rPr>
          <w:sz w:val="22"/>
          <w:szCs w:val="22"/>
          <w:lang w:val="it-IT"/>
        </w:rPr>
        <w:t>„Modernizare și dotare imobil pentru înființare secție de ingrijiri paliative, în regim de spitalizare la Spitalul Municipal dr. Pop Mircea Marghita la secția exterioară - Valea lui Mihai”</w:t>
      </w:r>
      <w:r w:rsidRPr="00ED3B44">
        <w:t xml:space="preserve"> </w:t>
      </w:r>
      <w:r w:rsidRPr="00ED3B44">
        <w:rPr>
          <w:sz w:val="22"/>
          <w:szCs w:val="22"/>
          <w:lang w:val="it-IT"/>
        </w:rPr>
        <w:t>prezentat in Anexa nr.2 la prezentul raport.</w:t>
      </w:r>
    </w:p>
    <w:p w:rsidR="00410CAB" w:rsidRPr="005327F4" w:rsidRDefault="00410CAB" w:rsidP="002310F2">
      <w:pPr>
        <w:ind w:firstLine="720"/>
        <w:jc w:val="both"/>
        <w:rPr>
          <w:rStyle w:val="rezumat1"/>
          <w:sz w:val="24"/>
          <w:szCs w:val="24"/>
          <w:lang w:val="it-IT"/>
        </w:rPr>
      </w:pPr>
    </w:p>
    <w:p w:rsidR="006D35CE" w:rsidRPr="005327F4" w:rsidRDefault="006D35CE" w:rsidP="002310F2">
      <w:pPr>
        <w:ind w:firstLine="720"/>
        <w:jc w:val="both"/>
        <w:rPr>
          <w:rStyle w:val="rezumat1"/>
          <w:sz w:val="24"/>
          <w:szCs w:val="24"/>
        </w:rPr>
      </w:pPr>
    </w:p>
    <w:p w:rsidR="002A7A09" w:rsidRPr="005327F4" w:rsidRDefault="002A7A09" w:rsidP="002310F2">
      <w:pPr>
        <w:ind w:firstLine="360"/>
        <w:jc w:val="both"/>
        <w:rPr>
          <w:sz w:val="24"/>
          <w:szCs w:val="24"/>
          <w:lang w:val="it-IT" w:eastAsia="en-GB"/>
        </w:rPr>
      </w:pPr>
    </w:p>
    <w:p w:rsidR="002A7A09" w:rsidRPr="005327F4" w:rsidRDefault="002A7A09" w:rsidP="002310F2">
      <w:pPr>
        <w:rPr>
          <w:rStyle w:val="rezumat1"/>
          <w:sz w:val="24"/>
          <w:szCs w:val="24"/>
          <w:lang w:val="it-IT"/>
        </w:rPr>
      </w:pPr>
    </w:p>
    <w:p w:rsidR="002A7A09" w:rsidRPr="005327F4" w:rsidRDefault="002A7A09" w:rsidP="002310F2">
      <w:pPr>
        <w:ind w:firstLine="357"/>
        <w:jc w:val="center"/>
        <w:rPr>
          <w:rStyle w:val="rezumat1"/>
          <w:sz w:val="24"/>
          <w:szCs w:val="24"/>
        </w:rPr>
      </w:pPr>
      <w:proofErr w:type="spellStart"/>
      <w:r w:rsidRPr="005327F4">
        <w:rPr>
          <w:rStyle w:val="rezumat1"/>
          <w:sz w:val="24"/>
          <w:szCs w:val="24"/>
        </w:rPr>
        <w:t>Intocmit</w:t>
      </w:r>
      <w:proofErr w:type="spellEnd"/>
    </w:p>
    <w:p w:rsidR="002A7A09" w:rsidRPr="005327F4" w:rsidRDefault="002A7A09" w:rsidP="002310F2">
      <w:pPr>
        <w:ind w:firstLine="357"/>
        <w:jc w:val="center"/>
        <w:rPr>
          <w:rStyle w:val="rezumat1"/>
          <w:sz w:val="24"/>
          <w:szCs w:val="24"/>
        </w:rPr>
      </w:pPr>
      <w:r w:rsidRPr="005327F4">
        <w:rPr>
          <w:rStyle w:val="rezumat1"/>
          <w:sz w:val="24"/>
          <w:szCs w:val="24"/>
        </w:rPr>
        <w:t xml:space="preserve">Director </w:t>
      </w:r>
      <w:proofErr w:type="spellStart"/>
      <w:proofErr w:type="gramStart"/>
      <w:r w:rsidR="0000529C">
        <w:rPr>
          <w:rStyle w:val="rezumat1"/>
          <w:sz w:val="24"/>
          <w:szCs w:val="24"/>
        </w:rPr>
        <w:t>executiv</w:t>
      </w:r>
      <w:proofErr w:type="spellEnd"/>
      <w:proofErr w:type="gramEnd"/>
      <w:r w:rsidR="0000529C">
        <w:rPr>
          <w:rStyle w:val="rezumat1"/>
          <w:sz w:val="24"/>
          <w:szCs w:val="24"/>
        </w:rPr>
        <w:t xml:space="preserve"> </w:t>
      </w:r>
      <w:r w:rsidRPr="005327F4">
        <w:rPr>
          <w:rStyle w:val="rezumat1"/>
          <w:sz w:val="24"/>
          <w:szCs w:val="24"/>
        </w:rPr>
        <w:t>adj</w:t>
      </w:r>
      <w:r w:rsidR="0000529C">
        <w:rPr>
          <w:rStyle w:val="rezumat1"/>
          <w:sz w:val="24"/>
          <w:szCs w:val="24"/>
        </w:rPr>
        <w:t>unct</w:t>
      </w:r>
      <w:r w:rsidRPr="005327F4">
        <w:rPr>
          <w:rStyle w:val="rezumat1"/>
          <w:sz w:val="24"/>
          <w:szCs w:val="24"/>
        </w:rPr>
        <w:t xml:space="preserve"> </w:t>
      </w:r>
      <w:proofErr w:type="spellStart"/>
      <w:r w:rsidRPr="005327F4">
        <w:rPr>
          <w:rStyle w:val="rezumat1"/>
          <w:sz w:val="24"/>
          <w:szCs w:val="24"/>
        </w:rPr>
        <w:t>Directia</w:t>
      </w:r>
      <w:proofErr w:type="spellEnd"/>
      <w:r w:rsidR="0000529C">
        <w:rPr>
          <w:rStyle w:val="rezumat1"/>
          <w:sz w:val="24"/>
          <w:szCs w:val="24"/>
        </w:rPr>
        <w:t xml:space="preserve"> </w:t>
      </w:r>
      <w:proofErr w:type="spellStart"/>
      <w:r w:rsidRPr="005327F4">
        <w:rPr>
          <w:rStyle w:val="rezumat1"/>
          <w:sz w:val="24"/>
          <w:szCs w:val="24"/>
        </w:rPr>
        <w:t>tehnica</w:t>
      </w:r>
      <w:proofErr w:type="spellEnd"/>
    </w:p>
    <w:p w:rsidR="002A7A09" w:rsidRPr="005327F4" w:rsidRDefault="002A7A09" w:rsidP="002310F2">
      <w:pPr>
        <w:ind w:firstLine="357"/>
        <w:jc w:val="center"/>
        <w:rPr>
          <w:rStyle w:val="rezumat1"/>
          <w:b/>
          <w:sz w:val="24"/>
          <w:szCs w:val="24"/>
        </w:rPr>
      </w:pPr>
      <w:proofErr w:type="spellStart"/>
      <w:r w:rsidRPr="005327F4">
        <w:rPr>
          <w:rStyle w:val="rezumat1"/>
          <w:b/>
          <w:sz w:val="24"/>
          <w:szCs w:val="24"/>
        </w:rPr>
        <w:t>Ing</w:t>
      </w:r>
      <w:proofErr w:type="spellEnd"/>
      <w:r w:rsidRPr="005327F4">
        <w:rPr>
          <w:rStyle w:val="rezumat1"/>
          <w:b/>
          <w:sz w:val="24"/>
          <w:szCs w:val="24"/>
        </w:rPr>
        <w:t xml:space="preserve">. </w:t>
      </w:r>
      <w:r w:rsidR="0000529C">
        <w:rPr>
          <w:rStyle w:val="rezumat1"/>
          <w:b/>
          <w:sz w:val="24"/>
          <w:szCs w:val="24"/>
        </w:rPr>
        <w:t>Salami Izabela</w:t>
      </w:r>
    </w:p>
    <w:p w:rsidR="00A66DDE" w:rsidRPr="005327F4" w:rsidRDefault="00A66DDE" w:rsidP="002310F2">
      <w:pPr>
        <w:jc w:val="right"/>
        <w:rPr>
          <w:b/>
          <w:bCs/>
          <w:color w:val="333399"/>
          <w:sz w:val="24"/>
          <w:szCs w:val="24"/>
        </w:rPr>
      </w:pPr>
    </w:p>
    <w:p w:rsidR="00FB4117" w:rsidRPr="005327F4"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FB4117" w:rsidRDefault="00FB4117"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2310F2" w:rsidRDefault="002310F2" w:rsidP="00A66DDE">
      <w:pPr>
        <w:jc w:val="right"/>
        <w:rPr>
          <w:b/>
          <w:bCs/>
          <w:color w:val="333399"/>
          <w:sz w:val="24"/>
          <w:szCs w:val="24"/>
        </w:rPr>
      </w:pPr>
    </w:p>
    <w:p w:rsidR="00A66DDE" w:rsidRPr="00E37B25" w:rsidRDefault="009916B4" w:rsidP="009916B4">
      <w:pPr>
        <w:jc w:val="right"/>
        <w:rPr>
          <w:bCs/>
          <w:sz w:val="22"/>
          <w:szCs w:val="22"/>
        </w:rPr>
      </w:pPr>
      <w:proofErr w:type="spellStart"/>
      <w:r w:rsidRPr="00E37B25">
        <w:rPr>
          <w:bCs/>
          <w:sz w:val="22"/>
          <w:szCs w:val="22"/>
        </w:rPr>
        <w:t>Anexa</w:t>
      </w:r>
      <w:proofErr w:type="spellEnd"/>
      <w:r w:rsidR="00FB4117" w:rsidRPr="00E37B25">
        <w:rPr>
          <w:bCs/>
          <w:sz w:val="22"/>
          <w:szCs w:val="22"/>
        </w:rPr>
        <w:t xml:space="preserve"> nr.1</w:t>
      </w:r>
    </w:p>
    <w:p w:rsidR="009916B4" w:rsidRPr="0000529C" w:rsidRDefault="009916B4" w:rsidP="002A7A09">
      <w:pPr>
        <w:jc w:val="center"/>
        <w:rPr>
          <w:b/>
          <w:sz w:val="24"/>
          <w:szCs w:val="24"/>
          <w:lang w:val="it-IT"/>
        </w:rPr>
      </w:pPr>
    </w:p>
    <w:p w:rsidR="002310F2" w:rsidRPr="0000529C" w:rsidRDefault="002310F2" w:rsidP="002A7A09">
      <w:pPr>
        <w:jc w:val="center"/>
        <w:rPr>
          <w:b/>
          <w:sz w:val="24"/>
          <w:szCs w:val="24"/>
          <w:lang w:val="it-IT"/>
        </w:rPr>
      </w:pPr>
    </w:p>
    <w:p w:rsidR="002A7A09" w:rsidRPr="0000529C" w:rsidRDefault="002A7A09" w:rsidP="002A7A09">
      <w:pPr>
        <w:jc w:val="center"/>
        <w:rPr>
          <w:b/>
          <w:sz w:val="24"/>
          <w:szCs w:val="24"/>
          <w:lang w:val="it-IT"/>
        </w:rPr>
      </w:pPr>
      <w:r w:rsidRPr="0000529C">
        <w:rPr>
          <w:b/>
          <w:sz w:val="24"/>
          <w:szCs w:val="24"/>
          <w:lang w:val="it-IT"/>
        </w:rPr>
        <w:t>CARACTERISTICI PRINCIPALE SI INDICATORII TEHNICO-ECONOMICI AI OBIECTIVULUI DE INVESTITII</w:t>
      </w:r>
    </w:p>
    <w:p w:rsidR="002A7A09" w:rsidRPr="0000529C" w:rsidRDefault="002A7A09" w:rsidP="002A7A09">
      <w:pPr>
        <w:jc w:val="center"/>
        <w:rPr>
          <w:sz w:val="24"/>
          <w:szCs w:val="24"/>
          <w:lang w:val="it-IT"/>
        </w:rPr>
      </w:pPr>
    </w:p>
    <w:p w:rsidR="00ED3B44" w:rsidRDefault="00ED3B44" w:rsidP="002A7A09">
      <w:pPr>
        <w:spacing w:line="360" w:lineRule="auto"/>
        <w:jc w:val="center"/>
        <w:rPr>
          <w:sz w:val="22"/>
          <w:szCs w:val="22"/>
          <w:lang w:val="it-IT"/>
        </w:rPr>
      </w:pPr>
      <w:r w:rsidRPr="00ED3B44">
        <w:rPr>
          <w:b/>
          <w:sz w:val="22"/>
          <w:szCs w:val="22"/>
          <w:lang w:val="it-IT"/>
        </w:rPr>
        <w:t>„Modernizare și dotare imobil pentru înființare secție de ingrijiri paliative, în regim de spitalizare la Spitalul Municipal dr. Pop Mircea Marghita la secția exterioară - Valea lui Mihai”</w:t>
      </w:r>
      <w:r w:rsidRPr="00ED3B44">
        <w:rPr>
          <w:sz w:val="22"/>
          <w:szCs w:val="22"/>
          <w:lang w:val="it-IT"/>
        </w:rPr>
        <w:t xml:space="preserve"> </w:t>
      </w:r>
    </w:p>
    <w:p w:rsidR="002A7A09" w:rsidRPr="0000529C" w:rsidRDefault="00B34841" w:rsidP="002A7A09">
      <w:pPr>
        <w:spacing w:line="360" w:lineRule="auto"/>
        <w:jc w:val="center"/>
        <w:rPr>
          <w:i/>
          <w:sz w:val="24"/>
          <w:szCs w:val="24"/>
          <w:lang w:val="it-IT"/>
        </w:rPr>
      </w:pPr>
      <w:r w:rsidRPr="0000529C">
        <w:rPr>
          <w:bCs/>
          <w:sz w:val="24"/>
          <w:szCs w:val="24"/>
          <w:lang w:val="it-IT"/>
        </w:rPr>
        <w:t xml:space="preserve">rezultati in urma </w:t>
      </w:r>
      <w:r w:rsidR="0000529C">
        <w:rPr>
          <w:bCs/>
          <w:sz w:val="24"/>
          <w:szCs w:val="24"/>
          <w:lang w:val="it-IT"/>
        </w:rPr>
        <w:t xml:space="preserve">finalizatii </w:t>
      </w:r>
      <w:r w:rsidR="00ED3B44">
        <w:rPr>
          <w:bCs/>
          <w:sz w:val="24"/>
          <w:szCs w:val="24"/>
          <w:lang w:val="it-IT"/>
        </w:rPr>
        <w:t>DALI</w:t>
      </w:r>
    </w:p>
    <w:p w:rsidR="002A7A09" w:rsidRPr="0000529C" w:rsidRDefault="002A7A09" w:rsidP="002A7A09">
      <w:pPr>
        <w:ind w:firstLine="360"/>
        <w:jc w:val="center"/>
        <w:rPr>
          <w:b/>
          <w:i/>
          <w:caps/>
          <w:sz w:val="24"/>
          <w:szCs w:val="24"/>
          <w:lang w:val="ro-RO"/>
        </w:rPr>
      </w:pPr>
    </w:p>
    <w:p w:rsidR="0000529C" w:rsidRPr="00ED3B44" w:rsidRDefault="002A7A09" w:rsidP="00ED3B44">
      <w:pPr>
        <w:spacing w:line="360" w:lineRule="auto"/>
        <w:jc w:val="both"/>
        <w:rPr>
          <w:rStyle w:val="ln2tparagraf"/>
          <w:b/>
          <w:color w:val="000000"/>
          <w:sz w:val="22"/>
          <w:szCs w:val="22"/>
        </w:rPr>
      </w:pPr>
      <w:proofErr w:type="spellStart"/>
      <w:r w:rsidRPr="00ED3B44">
        <w:rPr>
          <w:sz w:val="22"/>
          <w:szCs w:val="22"/>
        </w:rPr>
        <w:t>Denumirea</w:t>
      </w:r>
      <w:proofErr w:type="spellEnd"/>
      <w:r w:rsidR="0000529C" w:rsidRPr="00ED3B44">
        <w:rPr>
          <w:sz w:val="22"/>
          <w:szCs w:val="22"/>
        </w:rPr>
        <w:t xml:space="preserve"> </w:t>
      </w:r>
      <w:proofErr w:type="spellStart"/>
      <w:r w:rsidRPr="00ED3B44">
        <w:rPr>
          <w:sz w:val="22"/>
          <w:szCs w:val="22"/>
        </w:rPr>
        <w:t>obiectivului</w:t>
      </w:r>
      <w:proofErr w:type="spellEnd"/>
      <w:r w:rsidRPr="00ED3B44">
        <w:rPr>
          <w:sz w:val="22"/>
          <w:szCs w:val="22"/>
        </w:rPr>
        <w:t xml:space="preserve"> de </w:t>
      </w:r>
      <w:proofErr w:type="spellStart"/>
      <w:r w:rsidRPr="00ED3B44">
        <w:rPr>
          <w:sz w:val="22"/>
          <w:szCs w:val="22"/>
        </w:rPr>
        <w:t>investitii</w:t>
      </w:r>
      <w:proofErr w:type="spellEnd"/>
      <w:r w:rsidRPr="00ED3B44">
        <w:rPr>
          <w:sz w:val="22"/>
          <w:szCs w:val="22"/>
        </w:rPr>
        <w:t xml:space="preserve">: </w:t>
      </w:r>
      <w:r w:rsidR="00ED3B44" w:rsidRPr="00ED3B44">
        <w:rPr>
          <w:b/>
          <w:color w:val="000000"/>
          <w:sz w:val="22"/>
          <w:szCs w:val="22"/>
        </w:rPr>
        <w:t>„</w:t>
      </w:r>
      <w:proofErr w:type="spellStart"/>
      <w:r w:rsidR="00ED3B44" w:rsidRPr="00ED3B44">
        <w:rPr>
          <w:b/>
          <w:color w:val="000000"/>
          <w:sz w:val="22"/>
          <w:szCs w:val="22"/>
        </w:rPr>
        <w:t>Modernizare</w:t>
      </w:r>
      <w:proofErr w:type="spellEnd"/>
      <w:r w:rsidR="00ED3B44" w:rsidRPr="00ED3B44">
        <w:rPr>
          <w:b/>
          <w:color w:val="000000"/>
          <w:sz w:val="22"/>
          <w:szCs w:val="22"/>
        </w:rPr>
        <w:t xml:space="preserve"> </w:t>
      </w:r>
      <w:proofErr w:type="spellStart"/>
      <w:r w:rsidR="00ED3B44" w:rsidRPr="00ED3B44">
        <w:rPr>
          <w:b/>
          <w:color w:val="000000"/>
          <w:sz w:val="22"/>
          <w:szCs w:val="22"/>
        </w:rPr>
        <w:t>și</w:t>
      </w:r>
      <w:proofErr w:type="spellEnd"/>
      <w:r w:rsidR="00ED3B44" w:rsidRPr="00ED3B44">
        <w:rPr>
          <w:b/>
          <w:color w:val="000000"/>
          <w:sz w:val="22"/>
          <w:szCs w:val="22"/>
        </w:rPr>
        <w:t xml:space="preserve"> </w:t>
      </w:r>
      <w:proofErr w:type="spellStart"/>
      <w:r w:rsidR="00ED3B44" w:rsidRPr="00ED3B44">
        <w:rPr>
          <w:b/>
          <w:color w:val="000000"/>
          <w:sz w:val="22"/>
          <w:szCs w:val="22"/>
        </w:rPr>
        <w:t>dotare</w:t>
      </w:r>
      <w:proofErr w:type="spellEnd"/>
      <w:r w:rsidR="00ED3B44" w:rsidRPr="00ED3B44">
        <w:rPr>
          <w:b/>
          <w:color w:val="000000"/>
          <w:sz w:val="22"/>
          <w:szCs w:val="22"/>
        </w:rPr>
        <w:t xml:space="preserve"> </w:t>
      </w:r>
      <w:proofErr w:type="spellStart"/>
      <w:r w:rsidR="00ED3B44" w:rsidRPr="00ED3B44">
        <w:rPr>
          <w:b/>
          <w:color w:val="000000"/>
          <w:sz w:val="22"/>
          <w:szCs w:val="22"/>
        </w:rPr>
        <w:t>imobil</w:t>
      </w:r>
      <w:proofErr w:type="spellEnd"/>
      <w:r w:rsidR="00ED3B44" w:rsidRPr="00ED3B44">
        <w:rPr>
          <w:b/>
          <w:color w:val="000000"/>
          <w:sz w:val="22"/>
          <w:szCs w:val="22"/>
        </w:rPr>
        <w:t xml:space="preserve"> </w:t>
      </w:r>
      <w:proofErr w:type="spellStart"/>
      <w:r w:rsidR="00ED3B44" w:rsidRPr="00ED3B44">
        <w:rPr>
          <w:b/>
          <w:color w:val="000000"/>
          <w:sz w:val="22"/>
          <w:szCs w:val="22"/>
        </w:rPr>
        <w:t>pentru</w:t>
      </w:r>
      <w:proofErr w:type="spellEnd"/>
      <w:r w:rsidR="00ED3B44" w:rsidRPr="00ED3B44">
        <w:rPr>
          <w:b/>
          <w:color w:val="000000"/>
          <w:sz w:val="22"/>
          <w:szCs w:val="22"/>
        </w:rPr>
        <w:t xml:space="preserve"> </w:t>
      </w:r>
      <w:proofErr w:type="spellStart"/>
      <w:r w:rsidR="00ED3B44" w:rsidRPr="00ED3B44">
        <w:rPr>
          <w:b/>
          <w:color w:val="000000"/>
          <w:sz w:val="22"/>
          <w:szCs w:val="22"/>
        </w:rPr>
        <w:t>înființare</w:t>
      </w:r>
      <w:proofErr w:type="spellEnd"/>
      <w:r w:rsidR="00ED3B44" w:rsidRPr="00ED3B44">
        <w:rPr>
          <w:b/>
          <w:color w:val="000000"/>
          <w:sz w:val="22"/>
          <w:szCs w:val="22"/>
        </w:rPr>
        <w:t xml:space="preserve"> </w:t>
      </w:r>
      <w:proofErr w:type="spellStart"/>
      <w:r w:rsidR="00ED3B44" w:rsidRPr="00ED3B44">
        <w:rPr>
          <w:b/>
          <w:color w:val="000000"/>
          <w:sz w:val="22"/>
          <w:szCs w:val="22"/>
        </w:rPr>
        <w:t>secție</w:t>
      </w:r>
      <w:proofErr w:type="spellEnd"/>
      <w:r w:rsidR="00ED3B44" w:rsidRPr="00ED3B44">
        <w:rPr>
          <w:b/>
          <w:color w:val="000000"/>
          <w:sz w:val="22"/>
          <w:szCs w:val="22"/>
        </w:rPr>
        <w:t xml:space="preserve"> de </w:t>
      </w:r>
      <w:proofErr w:type="spellStart"/>
      <w:r w:rsidR="00ED3B44" w:rsidRPr="00ED3B44">
        <w:rPr>
          <w:b/>
          <w:color w:val="000000"/>
          <w:sz w:val="22"/>
          <w:szCs w:val="22"/>
        </w:rPr>
        <w:t>ingrijiri</w:t>
      </w:r>
      <w:proofErr w:type="spellEnd"/>
      <w:r w:rsidR="00ED3B44" w:rsidRPr="00ED3B44">
        <w:rPr>
          <w:b/>
          <w:color w:val="000000"/>
          <w:sz w:val="22"/>
          <w:szCs w:val="22"/>
        </w:rPr>
        <w:t xml:space="preserve"> </w:t>
      </w:r>
      <w:proofErr w:type="spellStart"/>
      <w:r w:rsidR="00ED3B44" w:rsidRPr="00ED3B44">
        <w:rPr>
          <w:b/>
          <w:color w:val="000000"/>
          <w:sz w:val="22"/>
          <w:szCs w:val="22"/>
        </w:rPr>
        <w:t>paliative</w:t>
      </w:r>
      <w:proofErr w:type="spellEnd"/>
      <w:r w:rsidR="00ED3B44" w:rsidRPr="00ED3B44">
        <w:rPr>
          <w:b/>
          <w:color w:val="000000"/>
          <w:sz w:val="22"/>
          <w:szCs w:val="22"/>
        </w:rPr>
        <w:t xml:space="preserve">, </w:t>
      </w:r>
      <w:proofErr w:type="spellStart"/>
      <w:r w:rsidR="00ED3B44" w:rsidRPr="00ED3B44">
        <w:rPr>
          <w:b/>
          <w:color w:val="000000"/>
          <w:sz w:val="22"/>
          <w:szCs w:val="22"/>
        </w:rPr>
        <w:t>în</w:t>
      </w:r>
      <w:proofErr w:type="spellEnd"/>
      <w:r w:rsidR="00ED3B44" w:rsidRPr="00ED3B44">
        <w:rPr>
          <w:b/>
          <w:color w:val="000000"/>
          <w:sz w:val="22"/>
          <w:szCs w:val="22"/>
        </w:rPr>
        <w:t xml:space="preserve"> </w:t>
      </w:r>
      <w:proofErr w:type="spellStart"/>
      <w:r w:rsidR="00ED3B44" w:rsidRPr="00ED3B44">
        <w:rPr>
          <w:b/>
          <w:color w:val="000000"/>
          <w:sz w:val="22"/>
          <w:szCs w:val="22"/>
        </w:rPr>
        <w:t>regim</w:t>
      </w:r>
      <w:proofErr w:type="spellEnd"/>
      <w:r w:rsidR="00ED3B44" w:rsidRPr="00ED3B44">
        <w:rPr>
          <w:b/>
          <w:color w:val="000000"/>
          <w:sz w:val="22"/>
          <w:szCs w:val="22"/>
        </w:rPr>
        <w:t xml:space="preserve"> de </w:t>
      </w:r>
      <w:proofErr w:type="spellStart"/>
      <w:r w:rsidR="00ED3B44" w:rsidRPr="00ED3B44">
        <w:rPr>
          <w:b/>
          <w:color w:val="000000"/>
          <w:sz w:val="22"/>
          <w:szCs w:val="22"/>
        </w:rPr>
        <w:t>spitalizare</w:t>
      </w:r>
      <w:proofErr w:type="spellEnd"/>
      <w:r w:rsidR="00ED3B44" w:rsidRPr="00ED3B44">
        <w:rPr>
          <w:b/>
          <w:color w:val="000000"/>
          <w:sz w:val="22"/>
          <w:szCs w:val="22"/>
        </w:rPr>
        <w:t xml:space="preserve"> la </w:t>
      </w:r>
      <w:proofErr w:type="spellStart"/>
      <w:r w:rsidR="00ED3B44" w:rsidRPr="00ED3B44">
        <w:rPr>
          <w:b/>
          <w:color w:val="000000"/>
          <w:sz w:val="22"/>
          <w:szCs w:val="22"/>
        </w:rPr>
        <w:t>Spitalul</w:t>
      </w:r>
      <w:proofErr w:type="spellEnd"/>
      <w:r w:rsidR="00ED3B44" w:rsidRPr="00ED3B44">
        <w:rPr>
          <w:b/>
          <w:color w:val="000000"/>
          <w:sz w:val="22"/>
          <w:szCs w:val="22"/>
        </w:rPr>
        <w:t xml:space="preserve"> Municipal </w:t>
      </w:r>
      <w:proofErr w:type="gramStart"/>
      <w:r w:rsidR="00ED3B44" w:rsidRPr="00ED3B44">
        <w:rPr>
          <w:b/>
          <w:color w:val="000000"/>
          <w:sz w:val="22"/>
          <w:szCs w:val="22"/>
        </w:rPr>
        <w:t>dr</w:t>
      </w:r>
      <w:proofErr w:type="gramEnd"/>
      <w:r w:rsidR="00ED3B44" w:rsidRPr="00ED3B44">
        <w:rPr>
          <w:b/>
          <w:color w:val="000000"/>
          <w:sz w:val="22"/>
          <w:szCs w:val="22"/>
        </w:rPr>
        <w:t xml:space="preserve">. Pop </w:t>
      </w:r>
      <w:proofErr w:type="spellStart"/>
      <w:r w:rsidR="00ED3B44" w:rsidRPr="00ED3B44">
        <w:rPr>
          <w:b/>
          <w:color w:val="000000"/>
          <w:sz w:val="22"/>
          <w:szCs w:val="22"/>
        </w:rPr>
        <w:t>Mircea</w:t>
      </w:r>
      <w:proofErr w:type="spellEnd"/>
      <w:r w:rsidR="00ED3B44" w:rsidRPr="00ED3B44">
        <w:rPr>
          <w:b/>
          <w:color w:val="000000"/>
          <w:sz w:val="22"/>
          <w:szCs w:val="22"/>
        </w:rPr>
        <w:t xml:space="preserve"> </w:t>
      </w:r>
      <w:proofErr w:type="spellStart"/>
      <w:r w:rsidR="00ED3B44" w:rsidRPr="00ED3B44">
        <w:rPr>
          <w:b/>
          <w:color w:val="000000"/>
          <w:sz w:val="22"/>
          <w:szCs w:val="22"/>
        </w:rPr>
        <w:t>Marghita</w:t>
      </w:r>
      <w:proofErr w:type="spellEnd"/>
      <w:r w:rsidR="00ED3B44" w:rsidRPr="00ED3B44">
        <w:rPr>
          <w:b/>
          <w:color w:val="000000"/>
          <w:sz w:val="22"/>
          <w:szCs w:val="22"/>
        </w:rPr>
        <w:t xml:space="preserve"> la </w:t>
      </w:r>
      <w:proofErr w:type="spellStart"/>
      <w:r w:rsidR="00ED3B44" w:rsidRPr="00ED3B44">
        <w:rPr>
          <w:b/>
          <w:color w:val="000000"/>
          <w:sz w:val="22"/>
          <w:szCs w:val="22"/>
        </w:rPr>
        <w:t>secția</w:t>
      </w:r>
      <w:proofErr w:type="spellEnd"/>
      <w:r w:rsidR="00ED3B44" w:rsidRPr="00ED3B44">
        <w:rPr>
          <w:b/>
          <w:color w:val="000000"/>
          <w:sz w:val="22"/>
          <w:szCs w:val="22"/>
        </w:rPr>
        <w:t xml:space="preserve"> </w:t>
      </w:r>
      <w:proofErr w:type="spellStart"/>
      <w:r w:rsidR="00ED3B44" w:rsidRPr="00ED3B44">
        <w:rPr>
          <w:b/>
          <w:color w:val="000000"/>
          <w:sz w:val="22"/>
          <w:szCs w:val="22"/>
        </w:rPr>
        <w:t>exterioară</w:t>
      </w:r>
      <w:proofErr w:type="spellEnd"/>
      <w:r w:rsidR="00ED3B44" w:rsidRPr="00ED3B44">
        <w:rPr>
          <w:b/>
          <w:color w:val="000000"/>
          <w:sz w:val="22"/>
          <w:szCs w:val="22"/>
        </w:rPr>
        <w:t xml:space="preserve"> - </w:t>
      </w:r>
      <w:proofErr w:type="spellStart"/>
      <w:r w:rsidR="00ED3B44" w:rsidRPr="00ED3B44">
        <w:rPr>
          <w:b/>
          <w:color w:val="000000"/>
          <w:sz w:val="22"/>
          <w:szCs w:val="22"/>
        </w:rPr>
        <w:t>Valea</w:t>
      </w:r>
      <w:proofErr w:type="spellEnd"/>
      <w:r w:rsidR="00ED3B44" w:rsidRPr="00ED3B44">
        <w:rPr>
          <w:b/>
          <w:color w:val="000000"/>
          <w:sz w:val="22"/>
          <w:szCs w:val="22"/>
        </w:rPr>
        <w:t xml:space="preserve"> </w:t>
      </w:r>
      <w:proofErr w:type="spellStart"/>
      <w:r w:rsidR="00ED3B44" w:rsidRPr="00ED3B44">
        <w:rPr>
          <w:b/>
          <w:color w:val="000000"/>
          <w:sz w:val="22"/>
          <w:szCs w:val="22"/>
        </w:rPr>
        <w:t>lui</w:t>
      </w:r>
      <w:proofErr w:type="spellEnd"/>
      <w:r w:rsidR="00ED3B44" w:rsidRPr="00ED3B44">
        <w:rPr>
          <w:b/>
          <w:color w:val="000000"/>
          <w:sz w:val="22"/>
          <w:szCs w:val="22"/>
        </w:rPr>
        <w:t xml:space="preserve"> Mihai”</w:t>
      </w:r>
    </w:p>
    <w:p w:rsidR="001932F7" w:rsidRPr="00ED3B44" w:rsidRDefault="0000529C" w:rsidP="002A7A09">
      <w:pPr>
        <w:spacing w:line="360" w:lineRule="auto"/>
        <w:jc w:val="both"/>
        <w:rPr>
          <w:rStyle w:val="ln2tparagraf"/>
          <w:color w:val="000000"/>
          <w:sz w:val="22"/>
          <w:szCs w:val="22"/>
        </w:rPr>
      </w:pPr>
      <w:proofErr w:type="spellStart"/>
      <w:r w:rsidRPr="00ED3B44">
        <w:rPr>
          <w:rStyle w:val="ln2tparagraf"/>
          <w:color w:val="000000"/>
          <w:sz w:val="22"/>
          <w:szCs w:val="22"/>
        </w:rPr>
        <w:t>Ordonator</w:t>
      </w:r>
      <w:proofErr w:type="spellEnd"/>
      <w:r w:rsidRPr="00ED3B44">
        <w:rPr>
          <w:rStyle w:val="ln2tparagraf"/>
          <w:color w:val="000000"/>
          <w:sz w:val="22"/>
          <w:szCs w:val="22"/>
        </w:rPr>
        <w:t xml:space="preserve"> principal de </w:t>
      </w:r>
      <w:proofErr w:type="spellStart"/>
      <w:r w:rsidRPr="00ED3B44">
        <w:rPr>
          <w:rStyle w:val="ln2tparagraf"/>
          <w:color w:val="000000"/>
          <w:sz w:val="22"/>
          <w:szCs w:val="22"/>
        </w:rPr>
        <w:t>credite</w:t>
      </w:r>
      <w:proofErr w:type="spellEnd"/>
      <w:r w:rsidR="001932F7" w:rsidRPr="00ED3B44">
        <w:rPr>
          <w:rStyle w:val="ln2tparagraf"/>
          <w:color w:val="000000"/>
          <w:sz w:val="22"/>
          <w:szCs w:val="22"/>
        </w:rPr>
        <w:t>:</w:t>
      </w:r>
      <w:r w:rsidRPr="00ED3B44">
        <w:rPr>
          <w:rStyle w:val="ln2tparagraf"/>
          <w:color w:val="000000"/>
          <w:sz w:val="22"/>
          <w:szCs w:val="22"/>
        </w:rPr>
        <w:tab/>
      </w:r>
      <w:proofErr w:type="spellStart"/>
      <w:r w:rsidRPr="00ED3B44">
        <w:rPr>
          <w:rStyle w:val="ln2tparagraf"/>
          <w:b/>
          <w:color w:val="000000"/>
          <w:sz w:val="22"/>
          <w:szCs w:val="22"/>
        </w:rPr>
        <w:t>M</w:t>
      </w:r>
      <w:r w:rsidR="001932F7" w:rsidRPr="00ED3B44">
        <w:rPr>
          <w:rStyle w:val="ln2tparagraf"/>
          <w:b/>
          <w:color w:val="000000"/>
          <w:sz w:val="22"/>
          <w:szCs w:val="22"/>
        </w:rPr>
        <w:t>unicpiului</w:t>
      </w:r>
      <w:proofErr w:type="spellEnd"/>
      <w:r w:rsidR="00C76988" w:rsidRPr="00ED3B44">
        <w:rPr>
          <w:rStyle w:val="ln2tparagraf"/>
          <w:b/>
          <w:color w:val="000000"/>
          <w:sz w:val="22"/>
          <w:szCs w:val="22"/>
        </w:rPr>
        <w:t xml:space="preserve"> </w:t>
      </w:r>
      <w:proofErr w:type="spellStart"/>
      <w:r w:rsidR="001932F7" w:rsidRPr="00ED3B44">
        <w:rPr>
          <w:rStyle w:val="ln2tparagraf"/>
          <w:b/>
          <w:color w:val="000000"/>
          <w:sz w:val="22"/>
          <w:szCs w:val="22"/>
        </w:rPr>
        <w:t>Marghita</w:t>
      </w:r>
      <w:proofErr w:type="spellEnd"/>
    </w:p>
    <w:p w:rsidR="002A7A09" w:rsidRPr="00ED3B44" w:rsidRDefault="002A7A09" w:rsidP="002A7A09">
      <w:pPr>
        <w:spacing w:line="360" w:lineRule="auto"/>
        <w:jc w:val="both"/>
        <w:rPr>
          <w:b/>
          <w:bCs/>
          <w:sz w:val="22"/>
          <w:szCs w:val="22"/>
          <w:lang w:val="it-IT" w:eastAsia="en-GB"/>
        </w:rPr>
      </w:pPr>
      <w:r w:rsidRPr="00ED3B44">
        <w:rPr>
          <w:bCs/>
          <w:sz w:val="22"/>
          <w:szCs w:val="22"/>
          <w:lang w:val="it-IT" w:eastAsia="en-GB"/>
        </w:rPr>
        <w:t xml:space="preserve">Beneficiar : </w:t>
      </w:r>
      <w:r w:rsidRPr="00ED3B44">
        <w:rPr>
          <w:b/>
          <w:bCs/>
          <w:sz w:val="22"/>
          <w:szCs w:val="22"/>
          <w:lang w:val="it-IT" w:eastAsia="en-GB"/>
        </w:rPr>
        <w:t xml:space="preserve">       </w:t>
      </w:r>
      <w:r w:rsidR="00ED3B44">
        <w:rPr>
          <w:b/>
          <w:bCs/>
          <w:sz w:val="22"/>
          <w:szCs w:val="22"/>
          <w:lang w:val="it-IT" w:eastAsia="en-GB"/>
        </w:rPr>
        <w:t xml:space="preserve">                          Spitalul Municipal dr. Pop Mircea Marghita</w:t>
      </w:r>
    </w:p>
    <w:p w:rsidR="002A7A09" w:rsidRPr="00ED3B44" w:rsidRDefault="002A7A09" w:rsidP="002A7A09">
      <w:pPr>
        <w:tabs>
          <w:tab w:val="left" w:pos="4092"/>
        </w:tabs>
        <w:spacing w:line="360" w:lineRule="auto"/>
        <w:rPr>
          <w:b/>
          <w:bCs/>
          <w:sz w:val="22"/>
          <w:szCs w:val="22"/>
          <w:lang w:eastAsia="en-GB"/>
        </w:rPr>
      </w:pPr>
      <w:r w:rsidRPr="00ED3B44">
        <w:rPr>
          <w:bCs/>
          <w:sz w:val="22"/>
          <w:szCs w:val="22"/>
          <w:lang w:val="it-IT" w:eastAsia="en-GB"/>
        </w:rPr>
        <w:t>Amplasament :</w:t>
      </w:r>
      <w:r w:rsidRPr="00ED3B44">
        <w:rPr>
          <w:b/>
          <w:bCs/>
          <w:sz w:val="22"/>
          <w:szCs w:val="22"/>
          <w:lang w:val="it-IT" w:eastAsia="en-GB"/>
        </w:rPr>
        <w:t xml:space="preserve">      </w:t>
      </w:r>
      <w:r w:rsidR="00C76988" w:rsidRPr="00ED3B44">
        <w:rPr>
          <w:b/>
          <w:bCs/>
          <w:sz w:val="22"/>
          <w:szCs w:val="22"/>
          <w:lang w:val="it-IT" w:eastAsia="en-GB"/>
        </w:rPr>
        <w:t xml:space="preserve">                    </w:t>
      </w:r>
      <w:r w:rsidR="00ED3B44">
        <w:rPr>
          <w:b/>
          <w:bCs/>
          <w:sz w:val="22"/>
          <w:szCs w:val="22"/>
          <w:lang w:val="it-IT" w:eastAsia="en-GB"/>
        </w:rPr>
        <w:t xml:space="preserve">   M</w:t>
      </w:r>
      <w:r w:rsidRPr="00ED3B44">
        <w:rPr>
          <w:b/>
          <w:bCs/>
          <w:sz w:val="22"/>
          <w:szCs w:val="22"/>
          <w:lang w:val="it-IT" w:eastAsia="en-GB"/>
        </w:rPr>
        <w:t xml:space="preserve">unicipiul Marghita, </w:t>
      </w:r>
      <w:proofErr w:type="spellStart"/>
      <w:r w:rsidRPr="00ED3B44">
        <w:rPr>
          <w:b/>
          <w:bCs/>
          <w:sz w:val="22"/>
          <w:szCs w:val="22"/>
          <w:lang w:eastAsia="en-GB"/>
        </w:rPr>
        <w:t>Judetul</w:t>
      </w:r>
      <w:proofErr w:type="spellEnd"/>
      <w:r w:rsidRPr="00ED3B44">
        <w:rPr>
          <w:b/>
          <w:bCs/>
          <w:sz w:val="22"/>
          <w:szCs w:val="22"/>
          <w:lang w:eastAsia="en-GB"/>
        </w:rPr>
        <w:t xml:space="preserve"> </w:t>
      </w:r>
      <w:proofErr w:type="spellStart"/>
      <w:r w:rsidRPr="00ED3B44">
        <w:rPr>
          <w:b/>
          <w:bCs/>
          <w:sz w:val="22"/>
          <w:szCs w:val="22"/>
          <w:lang w:eastAsia="en-GB"/>
        </w:rPr>
        <w:t>Bihor</w:t>
      </w:r>
      <w:proofErr w:type="spellEnd"/>
    </w:p>
    <w:p w:rsidR="002A7A09" w:rsidRPr="00ED3B44" w:rsidRDefault="002A7A09" w:rsidP="002A7A09">
      <w:pPr>
        <w:tabs>
          <w:tab w:val="left" w:pos="4092"/>
        </w:tabs>
        <w:spacing w:line="360" w:lineRule="auto"/>
        <w:ind w:left="91"/>
        <w:rPr>
          <w:b/>
          <w:bCs/>
          <w:sz w:val="22"/>
          <w:szCs w:val="22"/>
          <w:lang w:eastAsia="en-GB"/>
        </w:rPr>
      </w:pPr>
    </w:p>
    <w:p w:rsidR="0057417B" w:rsidRPr="00ED3B44" w:rsidRDefault="002A7A09" w:rsidP="00751365">
      <w:pPr>
        <w:spacing w:line="360" w:lineRule="auto"/>
        <w:ind w:left="91"/>
        <w:rPr>
          <w:b/>
          <w:bCs/>
          <w:sz w:val="22"/>
          <w:szCs w:val="22"/>
          <w:lang w:val="it-IT" w:eastAsia="en-GB"/>
        </w:rPr>
      </w:pPr>
      <w:r w:rsidRPr="00ED3B44">
        <w:rPr>
          <w:b/>
          <w:bCs/>
          <w:sz w:val="22"/>
          <w:szCs w:val="22"/>
          <w:lang w:val="it-IT" w:eastAsia="en-GB"/>
        </w:rPr>
        <w:t xml:space="preserve">INDICATORI TEHNICO </w:t>
      </w:r>
      <w:r w:rsidR="00A21FCC" w:rsidRPr="00ED3B44">
        <w:rPr>
          <w:b/>
          <w:bCs/>
          <w:sz w:val="22"/>
          <w:szCs w:val="22"/>
          <w:lang w:val="it-IT" w:eastAsia="en-GB"/>
        </w:rPr>
        <w:t>–</w:t>
      </w:r>
      <w:r w:rsidRPr="00ED3B44">
        <w:rPr>
          <w:b/>
          <w:bCs/>
          <w:sz w:val="22"/>
          <w:szCs w:val="22"/>
          <w:lang w:val="it-IT" w:eastAsia="en-GB"/>
        </w:rPr>
        <w:t xml:space="preserve"> ECONOMICI</w:t>
      </w:r>
    </w:p>
    <w:p w:rsidR="0084145E" w:rsidRPr="00ED3B44" w:rsidRDefault="00686EA6" w:rsidP="00686EA6">
      <w:pPr>
        <w:spacing w:line="360" w:lineRule="auto"/>
        <w:ind w:left="91"/>
        <w:jc w:val="both"/>
        <w:rPr>
          <w:bCs/>
          <w:sz w:val="22"/>
          <w:szCs w:val="22"/>
          <w:lang w:val="it-IT" w:eastAsia="en-GB"/>
        </w:rPr>
      </w:pPr>
      <w:r w:rsidRPr="00ED3B44">
        <w:rPr>
          <w:b/>
          <w:bCs/>
          <w:sz w:val="22"/>
          <w:szCs w:val="22"/>
          <w:lang w:val="it-IT" w:eastAsia="en-GB"/>
        </w:rPr>
        <w:t xml:space="preserve">a) </w:t>
      </w:r>
      <w:r w:rsidR="0084145E" w:rsidRPr="00ED3B44">
        <w:rPr>
          <w:b/>
          <w:bCs/>
          <w:sz w:val="22"/>
          <w:szCs w:val="22"/>
          <w:lang w:val="it-IT" w:eastAsia="en-GB"/>
        </w:rPr>
        <w:t>Indicatori maximali</w:t>
      </w:r>
      <w:r w:rsidRPr="00ED3B44">
        <w:rPr>
          <w:b/>
          <w:bCs/>
          <w:sz w:val="22"/>
          <w:szCs w:val="22"/>
          <w:lang w:val="it-IT" w:eastAsia="en-GB"/>
        </w:rPr>
        <w:t xml:space="preserve"> </w:t>
      </w:r>
      <w:r w:rsidRPr="00ED3B44">
        <w:rPr>
          <w:bCs/>
          <w:sz w:val="22"/>
          <w:szCs w:val="22"/>
          <w:lang w:val="it-IT" w:eastAsia="en-GB"/>
        </w:rPr>
        <w:t xml:space="preserve">respectiv valoarea totală a obiectivului de investiţii, exprimată în lei, cu TVA </w:t>
      </w:r>
      <w:r w:rsidR="00C069BF" w:rsidRPr="00ED3B44">
        <w:rPr>
          <w:bCs/>
          <w:sz w:val="22"/>
          <w:szCs w:val="22"/>
          <w:lang w:val="it-IT" w:eastAsia="en-GB"/>
        </w:rPr>
        <w:t>respectiv</w:t>
      </w:r>
      <w:r w:rsidRPr="00ED3B44">
        <w:rPr>
          <w:bCs/>
          <w:sz w:val="22"/>
          <w:szCs w:val="22"/>
          <w:lang w:val="it-IT" w:eastAsia="en-GB"/>
        </w:rPr>
        <w:t xml:space="preserve"> fără TVA</w:t>
      </w:r>
    </w:p>
    <w:tbl>
      <w:tblPr>
        <w:tblStyle w:val="TableGrid"/>
        <w:tblW w:w="949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7"/>
        <w:gridCol w:w="1979"/>
        <w:gridCol w:w="1695"/>
      </w:tblGrid>
      <w:tr w:rsidR="0057417B" w:rsidRPr="00ED3B44" w:rsidTr="00C069BF">
        <w:tc>
          <w:tcPr>
            <w:tcW w:w="5817" w:type="dxa"/>
          </w:tcPr>
          <w:p w:rsidR="0057417B" w:rsidRPr="00ED3B44" w:rsidRDefault="0057417B" w:rsidP="0057417B">
            <w:pPr>
              <w:spacing w:line="360" w:lineRule="auto"/>
              <w:rPr>
                <w:b/>
                <w:bCs/>
                <w:sz w:val="22"/>
                <w:szCs w:val="22"/>
                <w:lang w:val="it-IT" w:eastAsia="en-GB"/>
              </w:rPr>
            </w:pPr>
          </w:p>
        </w:tc>
        <w:tc>
          <w:tcPr>
            <w:tcW w:w="1979" w:type="dxa"/>
          </w:tcPr>
          <w:p w:rsidR="0057417B" w:rsidRPr="00ED3B44" w:rsidRDefault="00752CF1" w:rsidP="00752CF1">
            <w:pPr>
              <w:spacing w:line="360" w:lineRule="auto"/>
              <w:jc w:val="center"/>
              <w:rPr>
                <w:bCs/>
                <w:sz w:val="22"/>
                <w:szCs w:val="22"/>
                <w:lang w:val="it-IT" w:eastAsia="en-GB"/>
              </w:rPr>
            </w:pPr>
            <w:r w:rsidRPr="00ED3B44">
              <w:rPr>
                <w:bCs/>
                <w:sz w:val="22"/>
                <w:szCs w:val="22"/>
                <w:lang w:val="it-IT" w:eastAsia="en-GB"/>
              </w:rPr>
              <w:t>Lei fara TVA</w:t>
            </w:r>
          </w:p>
        </w:tc>
        <w:tc>
          <w:tcPr>
            <w:tcW w:w="1695" w:type="dxa"/>
          </w:tcPr>
          <w:p w:rsidR="0057417B" w:rsidRPr="00ED3B44" w:rsidRDefault="00752CF1" w:rsidP="00752CF1">
            <w:pPr>
              <w:spacing w:line="360" w:lineRule="auto"/>
              <w:jc w:val="center"/>
              <w:rPr>
                <w:bCs/>
                <w:sz w:val="22"/>
                <w:szCs w:val="22"/>
                <w:lang w:val="it-IT" w:eastAsia="en-GB"/>
              </w:rPr>
            </w:pPr>
            <w:r w:rsidRPr="00ED3B44">
              <w:rPr>
                <w:bCs/>
                <w:sz w:val="22"/>
                <w:szCs w:val="22"/>
                <w:lang w:val="it-IT" w:eastAsia="en-GB"/>
              </w:rPr>
              <w:t>Lei cu TVA</w:t>
            </w:r>
          </w:p>
        </w:tc>
      </w:tr>
      <w:tr w:rsidR="0057417B" w:rsidRPr="00ED3B44" w:rsidTr="00C069BF">
        <w:tc>
          <w:tcPr>
            <w:tcW w:w="5817" w:type="dxa"/>
          </w:tcPr>
          <w:p w:rsidR="0057417B" w:rsidRPr="00ED3B44" w:rsidRDefault="00752CF1" w:rsidP="0057417B">
            <w:pPr>
              <w:spacing w:line="360" w:lineRule="auto"/>
              <w:rPr>
                <w:b/>
                <w:bCs/>
                <w:sz w:val="22"/>
                <w:szCs w:val="22"/>
                <w:lang w:val="it-IT" w:eastAsia="en-GB"/>
              </w:rPr>
            </w:pPr>
            <w:r w:rsidRPr="00ED3B44">
              <w:rPr>
                <w:b/>
                <w:i/>
                <w:sz w:val="22"/>
                <w:szCs w:val="22"/>
                <w:lang w:val="it-IT" w:eastAsia="en-GB"/>
              </w:rPr>
              <w:t>Valoare totala a investitiei</w:t>
            </w:r>
            <w:r w:rsidR="00751365" w:rsidRPr="00ED3B44">
              <w:rPr>
                <w:b/>
                <w:i/>
                <w:sz w:val="22"/>
                <w:szCs w:val="22"/>
                <w:lang w:val="it-IT" w:eastAsia="en-GB"/>
              </w:rPr>
              <w:t>:</w:t>
            </w:r>
          </w:p>
        </w:tc>
        <w:tc>
          <w:tcPr>
            <w:tcW w:w="1979" w:type="dxa"/>
          </w:tcPr>
          <w:p w:rsidR="0057417B" w:rsidRPr="00ED3B44" w:rsidRDefault="00ED3B44" w:rsidP="00752CF1">
            <w:pPr>
              <w:spacing w:line="360" w:lineRule="auto"/>
              <w:jc w:val="center"/>
              <w:rPr>
                <w:b/>
                <w:bCs/>
                <w:i/>
                <w:sz w:val="22"/>
                <w:szCs w:val="22"/>
                <w:lang w:val="it-IT" w:eastAsia="en-GB"/>
              </w:rPr>
            </w:pPr>
            <w:r w:rsidRPr="00ED3B44">
              <w:rPr>
                <w:b/>
                <w:bCs/>
                <w:i/>
                <w:sz w:val="22"/>
                <w:szCs w:val="22"/>
                <w:lang w:val="it-IT" w:eastAsia="en-GB"/>
              </w:rPr>
              <w:t>12.268.992,67</w:t>
            </w:r>
          </w:p>
        </w:tc>
        <w:tc>
          <w:tcPr>
            <w:tcW w:w="1695" w:type="dxa"/>
          </w:tcPr>
          <w:p w:rsidR="0057417B" w:rsidRPr="00ED3B44" w:rsidRDefault="00ED3B44" w:rsidP="00752CF1">
            <w:pPr>
              <w:spacing w:line="360" w:lineRule="auto"/>
              <w:jc w:val="center"/>
              <w:rPr>
                <w:b/>
                <w:bCs/>
                <w:i/>
                <w:sz w:val="22"/>
                <w:szCs w:val="22"/>
                <w:lang w:val="it-IT" w:eastAsia="en-GB"/>
              </w:rPr>
            </w:pPr>
            <w:r w:rsidRPr="00ED3B44">
              <w:rPr>
                <w:b/>
                <w:bCs/>
                <w:i/>
                <w:sz w:val="22"/>
                <w:szCs w:val="22"/>
                <w:lang w:val="it-IT" w:eastAsia="en-GB"/>
              </w:rPr>
              <w:t>14.584.830,57</w:t>
            </w:r>
          </w:p>
        </w:tc>
      </w:tr>
      <w:tr w:rsidR="0057417B" w:rsidRPr="00ED3B44" w:rsidTr="00C069BF">
        <w:tc>
          <w:tcPr>
            <w:tcW w:w="5817" w:type="dxa"/>
          </w:tcPr>
          <w:p w:rsidR="0057417B" w:rsidRPr="00ED3B44" w:rsidRDefault="00751365" w:rsidP="0057417B">
            <w:pPr>
              <w:spacing w:line="360" w:lineRule="auto"/>
              <w:rPr>
                <w:b/>
                <w:bCs/>
                <w:sz w:val="22"/>
                <w:szCs w:val="22"/>
                <w:lang w:val="it-IT" w:eastAsia="en-GB"/>
              </w:rPr>
            </w:pPr>
            <w:r w:rsidRPr="00ED3B44">
              <w:rPr>
                <w:bCs/>
                <w:sz w:val="22"/>
                <w:szCs w:val="22"/>
                <w:lang w:val="it-IT" w:eastAsia="en-GB"/>
              </w:rPr>
              <w:t xml:space="preserve">                    </w:t>
            </w:r>
            <w:r w:rsidR="00752CF1" w:rsidRPr="00ED3B44">
              <w:rPr>
                <w:bCs/>
                <w:sz w:val="22"/>
                <w:szCs w:val="22"/>
                <w:lang w:val="it-IT" w:eastAsia="en-GB"/>
              </w:rPr>
              <w:t>din care</w:t>
            </w:r>
            <w:r w:rsidR="00752CF1" w:rsidRPr="00ED3B44">
              <w:rPr>
                <w:b/>
                <w:bCs/>
                <w:sz w:val="22"/>
                <w:szCs w:val="22"/>
                <w:lang w:val="it-IT" w:eastAsia="en-GB"/>
              </w:rPr>
              <w:t xml:space="preserve"> C+M</w:t>
            </w:r>
          </w:p>
        </w:tc>
        <w:tc>
          <w:tcPr>
            <w:tcW w:w="1979" w:type="dxa"/>
          </w:tcPr>
          <w:p w:rsidR="0057417B" w:rsidRPr="00ED3B44" w:rsidRDefault="00ED3B44" w:rsidP="00752CF1">
            <w:pPr>
              <w:spacing w:line="360" w:lineRule="auto"/>
              <w:jc w:val="center"/>
              <w:rPr>
                <w:bCs/>
                <w:sz w:val="22"/>
                <w:szCs w:val="22"/>
                <w:lang w:val="it-IT" w:eastAsia="en-GB"/>
              </w:rPr>
            </w:pPr>
            <w:r w:rsidRPr="00ED3B44">
              <w:rPr>
                <w:bCs/>
                <w:sz w:val="22"/>
                <w:szCs w:val="22"/>
                <w:lang w:val="it-IT" w:eastAsia="en-GB"/>
              </w:rPr>
              <w:t>7.306.560,88</w:t>
            </w:r>
          </w:p>
        </w:tc>
        <w:tc>
          <w:tcPr>
            <w:tcW w:w="1695" w:type="dxa"/>
          </w:tcPr>
          <w:p w:rsidR="0057417B" w:rsidRPr="00ED3B44" w:rsidRDefault="00ED3B44" w:rsidP="00752CF1">
            <w:pPr>
              <w:spacing w:line="360" w:lineRule="auto"/>
              <w:jc w:val="center"/>
              <w:rPr>
                <w:bCs/>
                <w:sz w:val="22"/>
                <w:szCs w:val="22"/>
                <w:lang w:val="it-IT" w:eastAsia="en-GB"/>
              </w:rPr>
            </w:pPr>
            <w:r w:rsidRPr="00ED3B44">
              <w:rPr>
                <w:bCs/>
                <w:sz w:val="22"/>
                <w:szCs w:val="22"/>
                <w:lang w:val="it-IT" w:eastAsia="en-GB"/>
              </w:rPr>
              <w:t>8.694.807,45</w:t>
            </w:r>
          </w:p>
        </w:tc>
      </w:tr>
    </w:tbl>
    <w:p w:rsidR="00686EA6" w:rsidRPr="00ED3B44" w:rsidRDefault="00686EA6" w:rsidP="00751365">
      <w:pPr>
        <w:tabs>
          <w:tab w:val="left" w:pos="4092"/>
          <w:tab w:val="left" w:pos="4596"/>
          <w:tab w:val="left" w:pos="5767"/>
        </w:tabs>
        <w:ind w:left="1080"/>
        <w:rPr>
          <w:b/>
          <w:i/>
          <w:sz w:val="22"/>
          <w:szCs w:val="22"/>
          <w:lang w:val="it-IT" w:eastAsia="en-GB"/>
        </w:rPr>
      </w:pPr>
    </w:p>
    <w:p w:rsidR="00751365" w:rsidRDefault="00686EA6" w:rsidP="00686EA6">
      <w:pPr>
        <w:tabs>
          <w:tab w:val="left" w:pos="4092"/>
          <w:tab w:val="left" w:pos="4596"/>
          <w:tab w:val="left" w:pos="5767"/>
        </w:tabs>
        <w:jc w:val="both"/>
        <w:rPr>
          <w:sz w:val="22"/>
          <w:szCs w:val="22"/>
          <w:lang w:val="it-IT" w:eastAsia="en-GB"/>
        </w:rPr>
      </w:pPr>
      <w:r w:rsidRPr="00ED3B44">
        <w:rPr>
          <w:b/>
          <w:sz w:val="22"/>
          <w:szCs w:val="22"/>
          <w:lang w:val="it-IT" w:eastAsia="en-GB"/>
        </w:rPr>
        <w:t>b)  Indicatori minimali</w:t>
      </w:r>
      <w:r w:rsidRPr="00ED3B44">
        <w:rPr>
          <w:sz w:val="22"/>
          <w:szCs w:val="22"/>
          <w:lang w:val="it-IT" w:eastAsia="en-GB"/>
        </w:rPr>
        <w:t xml:space="preserve"> </w:t>
      </w:r>
      <w:r w:rsidRPr="00ED3B44">
        <w:rPr>
          <w:b/>
          <w:sz w:val="22"/>
          <w:szCs w:val="22"/>
          <w:lang w:val="it-IT" w:eastAsia="en-GB"/>
        </w:rPr>
        <w:t>respectiv indicatori de performanţă</w:t>
      </w:r>
      <w:r w:rsidRPr="00ED3B44">
        <w:rPr>
          <w:sz w:val="22"/>
          <w:szCs w:val="22"/>
          <w:lang w:val="it-IT" w:eastAsia="en-GB"/>
        </w:rPr>
        <w:t xml:space="preserve"> - elemente fizice/capacităţi fizice care indica atingerea ţintei obiectivului de investiţii</w:t>
      </w:r>
      <w:r w:rsidR="00CE454B" w:rsidRPr="00ED3B44">
        <w:rPr>
          <w:sz w:val="22"/>
          <w:szCs w:val="22"/>
          <w:lang w:val="it-IT" w:eastAsia="en-GB"/>
        </w:rPr>
        <w:t>:</w:t>
      </w:r>
    </w:p>
    <w:p w:rsidR="00E37B25" w:rsidRDefault="00E37B25" w:rsidP="00E37B25">
      <w:pPr>
        <w:pStyle w:val="ListParagraph"/>
        <w:numPr>
          <w:ilvl w:val="0"/>
          <w:numId w:val="13"/>
        </w:numPr>
        <w:tabs>
          <w:tab w:val="left" w:pos="4092"/>
          <w:tab w:val="left" w:pos="4596"/>
          <w:tab w:val="left" w:pos="5767"/>
        </w:tabs>
        <w:jc w:val="both"/>
        <w:rPr>
          <w:rFonts w:ascii="Times New Roman" w:hAnsi="Times New Roman"/>
          <w:lang w:val="it-IT" w:eastAsia="en-GB"/>
        </w:rPr>
      </w:pPr>
      <w:r w:rsidRPr="00E37B25">
        <w:rPr>
          <w:rFonts w:ascii="Times New Roman" w:hAnsi="Times New Roman"/>
          <w:lang w:val="it-IT" w:eastAsia="en-GB"/>
        </w:rPr>
        <w:t>Procent</w:t>
      </w:r>
      <w:r>
        <w:rPr>
          <w:rFonts w:ascii="Times New Roman" w:hAnsi="Times New Roman"/>
          <w:lang w:val="it-IT" w:eastAsia="en-GB"/>
        </w:rPr>
        <w:t xml:space="preserve"> de ocupare a terenului: </w:t>
      </w:r>
      <w:r w:rsidRPr="00E37B25">
        <w:rPr>
          <w:rFonts w:ascii="Times New Roman" w:hAnsi="Times New Roman"/>
          <w:lang w:val="it-IT" w:eastAsia="en-GB"/>
        </w:rPr>
        <w:t>39,31 %</w:t>
      </w:r>
    </w:p>
    <w:p w:rsidR="00E37B25" w:rsidRDefault="00E37B25" w:rsidP="00E37B25">
      <w:pPr>
        <w:pStyle w:val="ListParagraph"/>
        <w:numPr>
          <w:ilvl w:val="0"/>
          <w:numId w:val="13"/>
        </w:numPr>
        <w:tabs>
          <w:tab w:val="left" w:pos="4092"/>
          <w:tab w:val="left" w:pos="4596"/>
          <w:tab w:val="left" w:pos="5767"/>
        </w:tabs>
        <w:jc w:val="both"/>
        <w:rPr>
          <w:rFonts w:ascii="Times New Roman" w:hAnsi="Times New Roman"/>
          <w:lang w:val="it-IT" w:eastAsia="en-GB"/>
        </w:rPr>
      </w:pPr>
      <w:r w:rsidRPr="00E37B25">
        <w:rPr>
          <w:rFonts w:ascii="Times New Roman" w:hAnsi="Times New Roman"/>
          <w:lang w:val="it-IT" w:eastAsia="en-GB"/>
        </w:rPr>
        <w:t xml:space="preserve">Coeficient de </w:t>
      </w:r>
      <w:r>
        <w:rPr>
          <w:rFonts w:ascii="Times New Roman" w:hAnsi="Times New Roman"/>
          <w:lang w:val="it-IT" w:eastAsia="en-GB"/>
        </w:rPr>
        <w:t>u</w:t>
      </w:r>
      <w:r w:rsidRPr="00E37B25">
        <w:rPr>
          <w:rFonts w:ascii="Times New Roman" w:hAnsi="Times New Roman"/>
          <w:lang w:val="it-IT" w:eastAsia="en-GB"/>
        </w:rPr>
        <w:t xml:space="preserve">tilizare a </w:t>
      </w:r>
      <w:r>
        <w:rPr>
          <w:rFonts w:ascii="Times New Roman" w:hAnsi="Times New Roman"/>
          <w:lang w:val="it-IT" w:eastAsia="en-GB"/>
        </w:rPr>
        <w:t>t</w:t>
      </w:r>
      <w:r w:rsidRPr="00E37B25">
        <w:rPr>
          <w:rFonts w:ascii="Times New Roman" w:hAnsi="Times New Roman"/>
          <w:lang w:val="it-IT" w:eastAsia="en-GB"/>
        </w:rPr>
        <w:t>erenului</w:t>
      </w:r>
      <w:r>
        <w:rPr>
          <w:rFonts w:ascii="Times New Roman" w:hAnsi="Times New Roman"/>
          <w:lang w:val="it-IT" w:eastAsia="en-GB"/>
        </w:rPr>
        <w:t>:</w:t>
      </w:r>
      <w:r w:rsidRPr="00E37B25">
        <w:rPr>
          <w:rFonts w:ascii="Times New Roman" w:hAnsi="Times New Roman"/>
          <w:lang w:val="it-IT" w:eastAsia="en-GB"/>
        </w:rPr>
        <w:t xml:space="preserve"> 0,91</w:t>
      </w:r>
    </w:p>
    <w:p w:rsidR="00E37B25" w:rsidRDefault="00E37B25" w:rsidP="00E37B25">
      <w:pPr>
        <w:pStyle w:val="ListParagraph"/>
        <w:numPr>
          <w:ilvl w:val="0"/>
          <w:numId w:val="13"/>
        </w:numPr>
        <w:tabs>
          <w:tab w:val="left" w:pos="4092"/>
          <w:tab w:val="left" w:pos="4596"/>
          <w:tab w:val="left" w:pos="5767"/>
        </w:tabs>
        <w:jc w:val="both"/>
        <w:rPr>
          <w:rFonts w:ascii="Times New Roman" w:hAnsi="Times New Roman"/>
          <w:lang w:val="it-IT" w:eastAsia="en-GB"/>
        </w:rPr>
      </w:pPr>
      <w:r>
        <w:rPr>
          <w:rFonts w:ascii="Times New Roman" w:hAnsi="Times New Roman"/>
          <w:lang w:val="it-IT" w:eastAsia="en-GB"/>
        </w:rPr>
        <w:t>Regim de inaltime: P+1E+M</w:t>
      </w:r>
    </w:p>
    <w:p w:rsidR="00E37B25" w:rsidRPr="00E37B25" w:rsidRDefault="00E37B25" w:rsidP="00E37B25">
      <w:pPr>
        <w:pStyle w:val="ListParagraph"/>
        <w:numPr>
          <w:ilvl w:val="0"/>
          <w:numId w:val="13"/>
        </w:numPr>
        <w:tabs>
          <w:tab w:val="left" w:pos="4092"/>
          <w:tab w:val="left" w:pos="4596"/>
          <w:tab w:val="left" w:pos="5767"/>
        </w:tabs>
        <w:jc w:val="both"/>
        <w:rPr>
          <w:rFonts w:ascii="Times New Roman" w:hAnsi="Times New Roman"/>
          <w:lang w:val="it-IT" w:eastAsia="en-GB"/>
        </w:rPr>
      </w:pPr>
      <w:r w:rsidRPr="00E37B25">
        <w:rPr>
          <w:rFonts w:ascii="Times New Roman" w:hAnsi="Times New Roman"/>
          <w:lang w:val="it-IT" w:eastAsia="en-GB"/>
        </w:rPr>
        <w:t>Suprafața utilă care este afectată: 1213 mp</w:t>
      </w:r>
    </w:p>
    <w:p w:rsidR="002A7A09" w:rsidRPr="00ED3B44" w:rsidRDefault="00CE454B" w:rsidP="00CE454B">
      <w:pPr>
        <w:tabs>
          <w:tab w:val="left" w:pos="1292"/>
          <w:tab w:val="left" w:pos="4092"/>
          <w:tab w:val="left" w:pos="4596"/>
          <w:tab w:val="left" w:pos="5767"/>
        </w:tabs>
        <w:rPr>
          <w:sz w:val="22"/>
          <w:szCs w:val="22"/>
          <w:lang w:val="it-IT" w:eastAsia="en-GB"/>
        </w:rPr>
      </w:pPr>
      <w:r w:rsidRPr="00ED3B44">
        <w:rPr>
          <w:b/>
          <w:sz w:val="22"/>
          <w:szCs w:val="22"/>
          <w:lang w:val="it-IT" w:eastAsia="en-GB"/>
        </w:rPr>
        <w:t>c)</w:t>
      </w:r>
      <w:r w:rsidRPr="00ED3B44">
        <w:rPr>
          <w:sz w:val="22"/>
          <w:szCs w:val="22"/>
          <w:lang w:val="it-IT" w:eastAsia="en-GB"/>
        </w:rPr>
        <w:t xml:space="preserve">  </w:t>
      </w:r>
      <w:r w:rsidRPr="00ED3B44">
        <w:rPr>
          <w:b/>
          <w:sz w:val="22"/>
          <w:szCs w:val="22"/>
          <w:lang w:val="it-IT" w:eastAsia="en-GB"/>
        </w:rPr>
        <w:t>Durata estimată de execuţie</w:t>
      </w:r>
      <w:r w:rsidRPr="00ED3B44">
        <w:rPr>
          <w:sz w:val="22"/>
          <w:szCs w:val="22"/>
          <w:lang w:val="it-IT" w:eastAsia="en-GB"/>
        </w:rPr>
        <w:t xml:space="preserve"> a obiectivului de investiţii</w:t>
      </w:r>
      <w:r w:rsidR="00BE5561" w:rsidRPr="00ED3B44">
        <w:rPr>
          <w:sz w:val="22"/>
          <w:szCs w:val="22"/>
          <w:lang w:val="it-IT" w:eastAsia="en-GB"/>
        </w:rPr>
        <w:t xml:space="preserve">: </w:t>
      </w:r>
      <w:r w:rsidR="00ED3B44">
        <w:rPr>
          <w:b/>
          <w:sz w:val="22"/>
          <w:szCs w:val="22"/>
          <w:lang w:val="it-IT" w:eastAsia="en-GB"/>
        </w:rPr>
        <w:t>24</w:t>
      </w:r>
      <w:r w:rsidR="00BE5561" w:rsidRPr="00ED3B44">
        <w:rPr>
          <w:b/>
          <w:sz w:val="22"/>
          <w:szCs w:val="22"/>
          <w:lang w:val="it-IT" w:eastAsia="en-GB"/>
        </w:rPr>
        <w:t xml:space="preserve"> luni</w:t>
      </w:r>
      <w:r w:rsidR="002A7A09" w:rsidRPr="00ED3B44">
        <w:rPr>
          <w:sz w:val="22"/>
          <w:szCs w:val="22"/>
          <w:lang w:val="it-IT" w:eastAsia="en-GB"/>
        </w:rPr>
        <w:tab/>
      </w:r>
      <w:r w:rsidR="002A7A09" w:rsidRPr="00ED3B44">
        <w:rPr>
          <w:sz w:val="22"/>
          <w:szCs w:val="22"/>
          <w:lang w:val="it-IT" w:eastAsia="en-GB"/>
        </w:rPr>
        <w:tab/>
      </w:r>
      <w:r w:rsidR="002A7A09" w:rsidRPr="00ED3B44">
        <w:rPr>
          <w:sz w:val="22"/>
          <w:szCs w:val="22"/>
          <w:lang w:val="it-IT" w:eastAsia="en-GB"/>
        </w:rPr>
        <w:tab/>
      </w:r>
      <w:r w:rsidR="002A7A09" w:rsidRPr="00ED3B44">
        <w:rPr>
          <w:sz w:val="22"/>
          <w:szCs w:val="22"/>
          <w:lang w:val="it-IT" w:eastAsia="en-GB"/>
        </w:rPr>
        <w:tab/>
      </w:r>
    </w:p>
    <w:p w:rsidR="002A7A09" w:rsidRPr="00ED3B44" w:rsidRDefault="002A7A09" w:rsidP="002A7A09">
      <w:pPr>
        <w:tabs>
          <w:tab w:val="left" w:pos="1292"/>
          <w:tab w:val="left" w:pos="4092"/>
          <w:tab w:val="left" w:pos="4596"/>
          <w:tab w:val="left" w:pos="5767"/>
        </w:tabs>
        <w:ind w:left="92"/>
        <w:rPr>
          <w:sz w:val="22"/>
          <w:szCs w:val="22"/>
          <w:lang w:val="it-IT" w:eastAsia="en-GB"/>
        </w:rPr>
      </w:pPr>
      <w:r w:rsidRPr="00ED3B44">
        <w:rPr>
          <w:sz w:val="22"/>
          <w:szCs w:val="22"/>
          <w:lang w:val="it-IT" w:eastAsia="en-GB"/>
        </w:rPr>
        <w:tab/>
      </w:r>
      <w:r w:rsidRPr="00ED3B44">
        <w:rPr>
          <w:sz w:val="22"/>
          <w:szCs w:val="22"/>
          <w:lang w:val="it-IT" w:eastAsia="en-GB"/>
        </w:rPr>
        <w:tab/>
      </w:r>
      <w:r w:rsidRPr="00ED3B44">
        <w:rPr>
          <w:sz w:val="22"/>
          <w:szCs w:val="22"/>
          <w:lang w:val="it-IT" w:eastAsia="en-GB"/>
        </w:rPr>
        <w:tab/>
      </w:r>
      <w:r w:rsidRPr="00ED3B44">
        <w:rPr>
          <w:sz w:val="22"/>
          <w:szCs w:val="22"/>
          <w:lang w:val="it-IT" w:eastAsia="en-GB"/>
        </w:rPr>
        <w:tab/>
      </w:r>
    </w:p>
    <w:p w:rsidR="002A7A09" w:rsidRPr="00ED3B44" w:rsidRDefault="002A7A09" w:rsidP="00BE5561">
      <w:pPr>
        <w:tabs>
          <w:tab w:val="left" w:pos="4092"/>
          <w:tab w:val="left" w:pos="5407"/>
          <w:tab w:val="left" w:pos="5767"/>
        </w:tabs>
        <w:rPr>
          <w:sz w:val="22"/>
          <w:szCs w:val="22"/>
          <w:lang w:val="it-IT" w:eastAsia="en-GB"/>
        </w:rPr>
      </w:pPr>
      <w:r w:rsidRPr="00ED3B44">
        <w:rPr>
          <w:b/>
          <w:bCs/>
          <w:sz w:val="22"/>
          <w:szCs w:val="22"/>
          <w:lang w:val="it-IT" w:eastAsia="en-GB"/>
        </w:rPr>
        <w:t>FINANTAREA INVESTITIEI</w:t>
      </w:r>
      <w:r w:rsidRPr="00ED3B44">
        <w:rPr>
          <w:b/>
          <w:bCs/>
          <w:sz w:val="22"/>
          <w:szCs w:val="22"/>
          <w:lang w:val="it-IT" w:eastAsia="en-GB"/>
        </w:rPr>
        <w:tab/>
      </w:r>
      <w:r w:rsidRPr="00ED3B44">
        <w:rPr>
          <w:sz w:val="22"/>
          <w:szCs w:val="22"/>
          <w:lang w:val="it-IT" w:eastAsia="en-GB"/>
        </w:rPr>
        <w:tab/>
      </w:r>
      <w:r w:rsidRPr="00ED3B44">
        <w:rPr>
          <w:sz w:val="22"/>
          <w:szCs w:val="22"/>
          <w:lang w:val="it-IT" w:eastAsia="en-GB"/>
        </w:rPr>
        <w:tab/>
      </w:r>
    </w:p>
    <w:p w:rsidR="00843C2F" w:rsidRPr="00ED3B44" w:rsidRDefault="00843C2F" w:rsidP="00BE5561">
      <w:pPr>
        <w:jc w:val="both"/>
        <w:rPr>
          <w:b/>
          <w:bCs/>
          <w:color w:val="333399"/>
          <w:sz w:val="22"/>
          <w:szCs w:val="22"/>
          <w:lang w:val="it-IT"/>
        </w:rPr>
      </w:pPr>
      <w:r w:rsidRPr="00ED3B44">
        <w:rPr>
          <w:sz w:val="22"/>
          <w:szCs w:val="22"/>
          <w:lang w:val="it-IT" w:eastAsia="en-GB"/>
        </w:rPr>
        <w:t xml:space="preserve">Finantarea investitiei se va face </w:t>
      </w:r>
      <w:r w:rsidRPr="00ED3B44">
        <w:rPr>
          <w:sz w:val="22"/>
          <w:szCs w:val="22"/>
        </w:rPr>
        <w:t xml:space="preserve">in </w:t>
      </w:r>
      <w:proofErr w:type="spellStart"/>
      <w:r w:rsidRPr="00ED3B44">
        <w:rPr>
          <w:sz w:val="22"/>
          <w:szCs w:val="22"/>
        </w:rPr>
        <w:t>cadrul</w:t>
      </w:r>
      <w:proofErr w:type="spellEnd"/>
      <w:r w:rsidR="00C76988" w:rsidRPr="00ED3B44">
        <w:rPr>
          <w:sz w:val="22"/>
          <w:szCs w:val="22"/>
        </w:rPr>
        <w:t xml:space="preserve"> </w:t>
      </w:r>
      <w:r w:rsidR="00E37B25" w:rsidRPr="00E37B25">
        <w:rPr>
          <w:rStyle w:val="ln2tparagraf"/>
          <w:color w:val="000000"/>
          <w:sz w:val="22"/>
          <w:szCs w:val="22"/>
        </w:rPr>
        <w:t xml:space="preserve">PS/585/PS_P2/OP4/RSO4.5/PS_P2_RSO4.5_A4 - </w:t>
      </w:r>
      <w:proofErr w:type="spellStart"/>
      <w:r w:rsidR="00E37B25" w:rsidRPr="00E37B25">
        <w:rPr>
          <w:rStyle w:val="ln2tparagraf"/>
          <w:color w:val="000000"/>
          <w:sz w:val="22"/>
          <w:szCs w:val="22"/>
        </w:rPr>
        <w:t>Investiții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în</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infrastructura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unităților</w:t>
      </w:r>
      <w:proofErr w:type="spellEnd"/>
      <w:r w:rsidR="00E37B25" w:rsidRPr="00E37B25">
        <w:rPr>
          <w:rStyle w:val="ln2tparagraf"/>
          <w:color w:val="000000"/>
          <w:sz w:val="22"/>
          <w:szCs w:val="22"/>
        </w:rPr>
        <w:t xml:space="preserve"> care </w:t>
      </w:r>
      <w:proofErr w:type="spellStart"/>
      <w:r w:rsidR="00E37B25" w:rsidRPr="00E37B25">
        <w:rPr>
          <w:rStyle w:val="ln2tparagraf"/>
          <w:color w:val="000000"/>
          <w:sz w:val="22"/>
          <w:szCs w:val="22"/>
        </w:rPr>
        <w:t>furnizează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servicii</w:t>
      </w:r>
      <w:proofErr w:type="spellEnd"/>
      <w:r w:rsidR="00E37B25" w:rsidRPr="00E37B25">
        <w:rPr>
          <w:rStyle w:val="ln2tparagraf"/>
          <w:color w:val="000000"/>
          <w:sz w:val="22"/>
          <w:szCs w:val="22"/>
        </w:rPr>
        <w:t xml:space="preserve"> de </w:t>
      </w:r>
      <w:proofErr w:type="spellStart"/>
      <w:r w:rsidR="00E37B25" w:rsidRPr="00E37B25">
        <w:rPr>
          <w:rStyle w:val="ln2tparagraf"/>
          <w:color w:val="000000"/>
          <w:sz w:val="22"/>
          <w:szCs w:val="22"/>
        </w:rPr>
        <w:t>paliaţie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Obiectivul</w:t>
      </w:r>
      <w:proofErr w:type="spellEnd"/>
      <w:r w:rsidR="00E37B25" w:rsidRPr="00E37B25">
        <w:rPr>
          <w:rStyle w:val="ln2tparagraf"/>
          <w:color w:val="000000"/>
          <w:sz w:val="22"/>
          <w:szCs w:val="22"/>
        </w:rPr>
        <w:t xml:space="preserve"> de </w:t>
      </w:r>
      <w:proofErr w:type="spellStart"/>
      <w:r w:rsidR="00E37B25" w:rsidRPr="00E37B25">
        <w:rPr>
          <w:rStyle w:val="ln2tparagraf"/>
          <w:color w:val="000000"/>
          <w:sz w:val="22"/>
          <w:szCs w:val="22"/>
        </w:rPr>
        <w:t>politică</w:t>
      </w:r>
      <w:proofErr w:type="spellEnd"/>
      <w:r w:rsidR="00E37B25" w:rsidRPr="00E37B25">
        <w:rPr>
          <w:rStyle w:val="ln2tparagraf"/>
          <w:color w:val="000000"/>
          <w:sz w:val="22"/>
          <w:szCs w:val="22"/>
        </w:rPr>
        <w:t xml:space="preserve"> 4: O </w:t>
      </w:r>
      <w:proofErr w:type="spellStart"/>
      <w:r w:rsidR="00E37B25" w:rsidRPr="00E37B25">
        <w:rPr>
          <w:rStyle w:val="ln2tparagraf"/>
          <w:color w:val="000000"/>
          <w:sz w:val="22"/>
          <w:szCs w:val="22"/>
        </w:rPr>
        <w:t>Europă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mai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socială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și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mai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favorabilă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incluziunii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prin</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implementarea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Pilonului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european</w:t>
      </w:r>
      <w:proofErr w:type="spellEnd"/>
      <w:r w:rsidR="00E37B25" w:rsidRPr="00E37B25">
        <w:rPr>
          <w:rStyle w:val="ln2tparagraf"/>
          <w:color w:val="000000"/>
          <w:sz w:val="22"/>
          <w:szCs w:val="22"/>
        </w:rPr>
        <w:t xml:space="preserve"> al </w:t>
      </w:r>
      <w:proofErr w:type="spellStart"/>
      <w:r w:rsidR="00E37B25" w:rsidRPr="00E37B25">
        <w:rPr>
          <w:rStyle w:val="ln2tparagraf"/>
          <w:color w:val="000000"/>
          <w:sz w:val="22"/>
          <w:szCs w:val="22"/>
        </w:rPr>
        <w:t>drepturilor</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sociale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Prioritatea</w:t>
      </w:r>
      <w:proofErr w:type="spellEnd"/>
      <w:r w:rsidR="00E37B25" w:rsidRPr="00E37B25">
        <w:rPr>
          <w:rStyle w:val="ln2tparagraf"/>
          <w:color w:val="000000"/>
          <w:sz w:val="22"/>
          <w:szCs w:val="22"/>
        </w:rPr>
        <w:t xml:space="preserve"> 2: </w:t>
      </w:r>
      <w:proofErr w:type="spellStart"/>
      <w:r w:rsidR="00E37B25" w:rsidRPr="00E37B25">
        <w:rPr>
          <w:rStyle w:val="ln2tparagraf"/>
          <w:color w:val="000000"/>
          <w:sz w:val="22"/>
          <w:szCs w:val="22"/>
        </w:rPr>
        <w:t>Servicii</w:t>
      </w:r>
      <w:proofErr w:type="spellEnd"/>
      <w:r w:rsidR="00E37B25" w:rsidRPr="00E37B25">
        <w:rPr>
          <w:rStyle w:val="ln2tparagraf"/>
          <w:color w:val="000000"/>
          <w:sz w:val="22"/>
          <w:szCs w:val="22"/>
        </w:rPr>
        <w:t xml:space="preserve"> de </w:t>
      </w:r>
      <w:proofErr w:type="spellStart"/>
      <w:r w:rsidR="00E37B25" w:rsidRPr="00E37B25">
        <w:rPr>
          <w:rStyle w:val="ln2tparagraf"/>
          <w:color w:val="000000"/>
          <w:sz w:val="22"/>
          <w:szCs w:val="22"/>
        </w:rPr>
        <w:t>reabilitare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paliaţie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şi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spitalizări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pentru</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boli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cronice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adaptate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fenomenului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demografic</w:t>
      </w:r>
      <w:proofErr w:type="spellEnd"/>
      <w:r w:rsidR="00E37B25" w:rsidRPr="00E37B25">
        <w:rPr>
          <w:rStyle w:val="ln2tparagraf"/>
          <w:color w:val="000000"/>
          <w:sz w:val="22"/>
          <w:szCs w:val="22"/>
        </w:rPr>
        <w:t xml:space="preserve"> de </w:t>
      </w:r>
      <w:proofErr w:type="spellStart"/>
      <w:r w:rsidR="00E37B25" w:rsidRPr="00E37B25">
        <w:rPr>
          <w:rStyle w:val="ln2tparagraf"/>
          <w:color w:val="000000"/>
          <w:sz w:val="22"/>
          <w:szCs w:val="22"/>
        </w:rPr>
        <w:t>îmbătrânire</w:t>
      </w:r>
      <w:proofErr w:type="spellEnd"/>
      <w:r w:rsidR="00E37B25" w:rsidRPr="00E37B25">
        <w:rPr>
          <w:rStyle w:val="ln2tparagraf"/>
          <w:color w:val="000000"/>
          <w:sz w:val="22"/>
          <w:szCs w:val="22"/>
        </w:rPr>
        <w:t xml:space="preserve"> a </w:t>
      </w:r>
      <w:proofErr w:type="spellStart"/>
      <w:r w:rsidR="00E37B25" w:rsidRPr="00E37B25">
        <w:rPr>
          <w:rStyle w:val="ln2tparagraf"/>
          <w:color w:val="000000"/>
          <w:sz w:val="22"/>
          <w:szCs w:val="22"/>
        </w:rPr>
        <w:t>populaţiei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impactului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dizabilității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şi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profilului</w:t>
      </w:r>
      <w:proofErr w:type="spellEnd"/>
      <w:r w:rsidR="00E37B25" w:rsidRPr="00E37B25">
        <w:rPr>
          <w:rStyle w:val="ln2tparagraf"/>
          <w:color w:val="000000"/>
          <w:sz w:val="22"/>
          <w:szCs w:val="22"/>
        </w:rPr>
        <w:t xml:space="preserve"> de </w:t>
      </w:r>
      <w:proofErr w:type="spellStart"/>
      <w:r w:rsidR="00E37B25" w:rsidRPr="00E37B25">
        <w:rPr>
          <w:rStyle w:val="ln2tparagraf"/>
          <w:color w:val="000000"/>
          <w:sz w:val="22"/>
          <w:szCs w:val="22"/>
        </w:rPr>
        <w:t>morbiditate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Obiectiv</w:t>
      </w:r>
      <w:proofErr w:type="spellEnd"/>
      <w:r w:rsidR="00E37B25" w:rsidRPr="00E37B25">
        <w:rPr>
          <w:rStyle w:val="ln2tparagraf"/>
          <w:color w:val="000000"/>
          <w:sz w:val="22"/>
          <w:szCs w:val="22"/>
        </w:rPr>
        <w:t xml:space="preserve"> specific RSO4.5 </w:t>
      </w:r>
      <w:proofErr w:type="spellStart"/>
      <w:r w:rsidR="00E37B25" w:rsidRPr="00E37B25">
        <w:rPr>
          <w:rStyle w:val="ln2tparagraf"/>
          <w:color w:val="000000"/>
          <w:sz w:val="22"/>
          <w:szCs w:val="22"/>
        </w:rPr>
        <w:t>Asigurarea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accesului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egal</w:t>
      </w:r>
      <w:proofErr w:type="spellEnd"/>
      <w:r w:rsidR="00E37B25" w:rsidRPr="00E37B25">
        <w:rPr>
          <w:rStyle w:val="ln2tparagraf"/>
          <w:color w:val="000000"/>
          <w:sz w:val="22"/>
          <w:szCs w:val="22"/>
        </w:rPr>
        <w:t xml:space="preserve"> la </w:t>
      </w:r>
      <w:proofErr w:type="spellStart"/>
      <w:r w:rsidR="00E37B25" w:rsidRPr="00E37B25">
        <w:rPr>
          <w:rStyle w:val="ln2tparagraf"/>
          <w:color w:val="000000"/>
          <w:sz w:val="22"/>
          <w:szCs w:val="22"/>
        </w:rPr>
        <w:t>asistență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medicală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și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asigurarea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rezilienței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sistemelor</w:t>
      </w:r>
      <w:proofErr w:type="spellEnd"/>
      <w:r w:rsidR="00E37B25" w:rsidRPr="00E37B25">
        <w:rPr>
          <w:rStyle w:val="ln2tparagraf"/>
          <w:color w:val="000000"/>
          <w:sz w:val="22"/>
          <w:szCs w:val="22"/>
        </w:rPr>
        <w:t xml:space="preserve"> de </w:t>
      </w:r>
      <w:proofErr w:type="spellStart"/>
      <w:r w:rsidR="00E37B25" w:rsidRPr="00E37B25">
        <w:rPr>
          <w:rStyle w:val="ln2tparagraf"/>
          <w:color w:val="000000"/>
          <w:sz w:val="22"/>
          <w:szCs w:val="22"/>
        </w:rPr>
        <w:t>sănătate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inclusiv</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în</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ceea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ce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privește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asistența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medicală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primară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precum</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și</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promovarea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tranziției</w:t>
      </w:r>
      <w:proofErr w:type="spellEnd"/>
      <w:r w:rsidR="00E37B25" w:rsidRPr="00E37B25">
        <w:rPr>
          <w:rStyle w:val="ln2tparagraf"/>
          <w:color w:val="000000"/>
          <w:sz w:val="22"/>
          <w:szCs w:val="22"/>
        </w:rPr>
        <w:t xml:space="preserve"> de la </w:t>
      </w:r>
      <w:proofErr w:type="spellStart"/>
      <w:r w:rsidR="00E37B25" w:rsidRPr="00E37B25">
        <w:rPr>
          <w:rStyle w:val="ln2tparagraf"/>
          <w:color w:val="000000"/>
          <w:sz w:val="22"/>
          <w:szCs w:val="22"/>
        </w:rPr>
        <w:t>îngrijirea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instituționalizată</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către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îngrijirea</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în</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familie</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sau</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în</w:t>
      </w:r>
      <w:proofErr w:type="spellEnd"/>
      <w:r w:rsidR="00E37B25" w:rsidRPr="00E37B25">
        <w:rPr>
          <w:rStyle w:val="ln2tparagraf"/>
          <w:color w:val="000000"/>
          <w:sz w:val="22"/>
          <w:szCs w:val="22"/>
        </w:rPr>
        <w:t xml:space="preserve"> </w:t>
      </w:r>
      <w:proofErr w:type="spellStart"/>
      <w:r w:rsidR="00E37B25" w:rsidRPr="00E37B25">
        <w:rPr>
          <w:rStyle w:val="ln2tparagraf"/>
          <w:color w:val="000000"/>
          <w:sz w:val="22"/>
          <w:szCs w:val="22"/>
        </w:rPr>
        <w:t>comunitate</w:t>
      </w:r>
      <w:proofErr w:type="spellEnd"/>
      <w:r w:rsidR="00E37B25" w:rsidRPr="00E37B25">
        <w:rPr>
          <w:rStyle w:val="ln2tparagraf"/>
          <w:color w:val="000000"/>
          <w:sz w:val="22"/>
          <w:szCs w:val="22"/>
        </w:rPr>
        <w:t xml:space="preserve"> (FEDR).</w:t>
      </w:r>
      <w:r w:rsidRPr="00E37B25">
        <w:rPr>
          <w:rStyle w:val="ln2tparagraf"/>
          <w:color w:val="000000"/>
          <w:sz w:val="22"/>
          <w:szCs w:val="22"/>
        </w:rPr>
        <w:t>,</w:t>
      </w:r>
      <w:r w:rsidRPr="00E37B25">
        <w:rPr>
          <w:sz w:val="22"/>
          <w:szCs w:val="22"/>
        </w:rPr>
        <w:t xml:space="preserve"> </w:t>
      </w:r>
      <w:proofErr w:type="spellStart"/>
      <w:proofErr w:type="gramStart"/>
      <w:r w:rsidRPr="00E37B25">
        <w:rPr>
          <w:sz w:val="22"/>
          <w:szCs w:val="22"/>
        </w:rPr>
        <w:t>buget</w:t>
      </w:r>
      <w:proofErr w:type="spellEnd"/>
      <w:proofErr w:type="gramEnd"/>
      <w:r w:rsidRPr="00E37B25">
        <w:rPr>
          <w:sz w:val="22"/>
          <w:szCs w:val="22"/>
        </w:rPr>
        <w:t xml:space="preserve"> local</w:t>
      </w:r>
      <w:r w:rsidR="00C76988" w:rsidRPr="00ED3B44">
        <w:rPr>
          <w:b/>
          <w:sz w:val="22"/>
          <w:szCs w:val="22"/>
        </w:rPr>
        <w:t xml:space="preserve"> </w:t>
      </w:r>
      <w:proofErr w:type="spellStart"/>
      <w:r w:rsidRPr="00ED3B44">
        <w:rPr>
          <w:sz w:val="22"/>
          <w:szCs w:val="22"/>
        </w:rPr>
        <w:t>si</w:t>
      </w:r>
      <w:proofErr w:type="spellEnd"/>
      <w:r w:rsidR="00C76988" w:rsidRPr="00ED3B44">
        <w:rPr>
          <w:sz w:val="22"/>
          <w:szCs w:val="22"/>
        </w:rPr>
        <w:t xml:space="preserve"> </w:t>
      </w:r>
      <w:proofErr w:type="spellStart"/>
      <w:r w:rsidRPr="00ED3B44">
        <w:rPr>
          <w:sz w:val="22"/>
          <w:szCs w:val="22"/>
        </w:rPr>
        <w:t>alte</w:t>
      </w:r>
      <w:proofErr w:type="spellEnd"/>
      <w:r w:rsidR="00C76988" w:rsidRPr="00ED3B44">
        <w:rPr>
          <w:sz w:val="22"/>
          <w:szCs w:val="22"/>
        </w:rPr>
        <w:t xml:space="preserve"> </w:t>
      </w:r>
      <w:proofErr w:type="spellStart"/>
      <w:r w:rsidRPr="00ED3B44">
        <w:rPr>
          <w:sz w:val="22"/>
          <w:szCs w:val="22"/>
        </w:rPr>
        <w:t>surse</w:t>
      </w:r>
      <w:proofErr w:type="spellEnd"/>
      <w:r w:rsidRPr="00ED3B44">
        <w:rPr>
          <w:sz w:val="22"/>
          <w:szCs w:val="22"/>
        </w:rPr>
        <w:t xml:space="preserve"> legal </w:t>
      </w:r>
      <w:proofErr w:type="spellStart"/>
      <w:r w:rsidRPr="00ED3B44">
        <w:rPr>
          <w:sz w:val="22"/>
          <w:szCs w:val="22"/>
        </w:rPr>
        <w:t>constituite</w:t>
      </w:r>
      <w:proofErr w:type="spellEnd"/>
      <w:r w:rsidRPr="00ED3B44">
        <w:rPr>
          <w:sz w:val="22"/>
          <w:szCs w:val="22"/>
        </w:rPr>
        <w:t>.</w:t>
      </w:r>
    </w:p>
    <w:p w:rsidR="00843C2F" w:rsidRPr="00ED3B44" w:rsidRDefault="00843C2F" w:rsidP="00843C2F">
      <w:pPr>
        <w:jc w:val="both"/>
        <w:rPr>
          <w:b/>
          <w:bCs/>
          <w:color w:val="333399"/>
          <w:sz w:val="22"/>
          <w:szCs w:val="22"/>
          <w:lang w:val="it-IT"/>
        </w:rPr>
      </w:pPr>
    </w:p>
    <w:p w:rsidR="00843C2F" w:rsidRPr="00ED3B44" w:rsidRDefault="00843C2F" w:rsidP="00843C2F">
      <w:pPr>
        <w:tabs>
          <w:tab w:val="left" w:pos="1292"/>
          <w:tab w:val="left" w:pos="4092"/>
          <w:tab w:val="left" w:pos="4596"/>
          <w:tab w:val="left" w:pos="5767"/>
        </w:tabs>
        <w:jc w:val="both"/>
        <w:rPr>
          <w:sz w:val="22"/>
          <w:szCs w:val="22"/>
          <w:lang w:val="it-IT" w:eastAsia="en-GB"/>
        </w:rPr>
      </w:pPr>
      <w:r w:rsidRPr="00ED3B44">
        <w:rPr>
          <w:noProof/>
          <w:sz w:val="22"/>
          <w:szCs w:val="22"/>
          <w:lang w:val="en-GB" w:eastAsia="en-GB"/>
        </w:rPr>
        <w:t xml:space="preserve">            Acesti indicatori tehnico-economici sunt in conformitate cu devizul general al investitiei actualizat (anexa nr. 2) </w:t>
      </w:r>
      <w:proofErr w:type="spellStart"/>
      <w:r w:rsidRPr="00ED3B44">
        <w:rPr>
          <w:sz w:val="22"/>
          <w:szCs w:val="22"/>
        </w:rPr>
        <w:t>rezultati</w:t>
      </w:r>
      <w:proofErr w:type="spellEnd"/>
      <w:r w:rsidR="00695B71" w:rsidRPr="00ED3B44">
        <w:rPr>
          <w:sz w:val="22"/>
          <w:szCs w:val="22"/>
        </w:rPr>
        <w:t xml:space="preserve"> i</w:t>
      </w:r>
      <w:r w:rsidRPr="00ED3B44">
        <w:rPr>
          <w:sz w:val="22"/>
          <w:szCs w:val="22"/>
        </w:rPr>
        <w:t xml:space="preserve">n </w:t>
      </w:r>
      <w:proofErr w:type="spellStart"/>
      <w:r w:rsidR="00695B71" w:rsidRPr="00ED3B44">
        <w:rPr>
          <w:sz w:val="22"/>
          <w:szCs w:val="22"/>
        </w:rPr>
        <w:t>finalizarii</w:t>
      </w:r>
      <w:proofErr w:type="spellEnd"/>
      <w:r w:rsidR="00695B71" w:rsidRPr="00ED3B44">
        <w:rPr>
          <w:sz w:val="22"/>
          <w:szCs w:val="22"/>
        </w:rPr>
        <w:t xml:space="preserve"> </w:t>
      </w:r>
      <w:proofErr w:type="spellStart"/>
      <w:r w:rsidR="00695B71" w:rsidRPr="00ED3B44">
        <w:rPr>
          <w:sz w:val="22"/>
          <w:szCs w:val="22"/>
        </w:rPr>
        <w:t>proiectului</w:t>
      </w:r>
      <w:proofErr w:type="spellEnd"/>
      <w:r w:rsidR="00695B71" w:rsidRPr="00ED3B44">
        <w:rPr>
          <w:sz w:val="22"/>
          <w:szCs w:val="22"/>
        </w:rPr>
        <w:t xml:space="preserve"> </w:t>
      </w:r>
      <w:proofErr w:type="spellStart"/>
      <w:r w:rsidR="00695B71" w:rsidRPr="00ED3B44">
        <w:rPr>
          <w:sz w:val="22"/>
          <w:szCs w:val="22"/>
        </w:rPr>
        <w:t>tehnic</w:t>
      </w:r>
      <w:proofErr w:type="spellEnd"/>
      <w:r w:rsidRPr="00ED3B44">
        <w:rPr>
          <w:noProof/>
          <w:sz w:val="22"/>
          <w:szCs w:val="22"/>
          <w:lang w:val="en-GB" w:eastAsia="en-GB"/>
        </w:rPr>
        <w:t xml:space="preserve">, </w:t>
      </w:r>
      <w:r w:rsidR="0000529C" w:rsidRPr="00ED3B44">
        <w:rPr>
          <w:noProof/>
          <w:sz w:val="22"/>
          <w:szCs w:val="22"/>
          <w:lang w:val="en-GB" w:eastAsia="en-GB"/>
        </w:rPr>
        <w:t xml:space="preserve"> </w:t>
      </w:r>
      <w:r w:rsidRPr="00ED3B44">
        <w:rPr>
          <w:noProof/>
          <w:sz w:val="22"/>
          <w:szCs w:val="22"/>
          <w:lang w:val="en-GB" w:eastAsia="en-GB"/>
        </w:rPr>
        <w:t xml:space="preserve">care face parte integrata din prezentul raport. </w:t>
      </w:r>
    </w:p>
    <w:sectPr w:rsidR="00843C2F" w:rsidRPr="00ED3B44" w:rsidSect="005A2AD7">
      <w:pgSz w:w="11907" w:h="16840" w:code="9"/>
      <w:pgMar w:top="567" w:right="851" w:bottom="567"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7E94"/>
    <w:multiLevelType w:val="hybridMultilevel"/>
    <w:tmpl w:val="AABC8F42"/>
    <w:lvl w:ilvl="0" w:tplc="451E253C">
      <w:numFmt w:val="bullet"/>
      <w:lvlText w:val="-"/>
      <w:lvlJc w:val="left"/>
      <w:pPr>
        <w:ind w:left="1080" w:hanging="360"/>
      </w:pPr>
      <w:rPr>
        <w:rFonts w:ascii="Times New Roman" w:eastAsia="Times New Roman" w:hAnsi="Times New Roman" w:cs="Times New Roman" w:hint="default"/>
        <w:color w:val="212121"/>
        <w:w w:val="104"/>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457FA1"/>
    <w:multiLevelType w:val="hybridMultilevel"/>
    <w:tmpl w:val="4A28507E"/>
    <w:lvl w:ilvl="0" w:tplc="8BF8556E">
      <w:start w:val="19"/>
      <w:numFmt w:val="bullet"/>
      <w:lvlText w:val="-"/>
      <w:lvlJc w:val="left"/>
      <w:pPr>
        <w:tabs>
          <w:tab w:val="num" w:pos="1080"/>
        </w:tabs>
        <w:ind w:left="1080" w:hanging="360"/>
      </w:pPr>
      <w:rPr>
        <w:rFonts w:ascii="Arial" w:eastAsia="Times New Roman" w:hAnsi="Arial"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8053B6"/>
    <w:multiLevelType w:val="hybridMultilevel"/>
    <w:tmpl w:val="496E6206"/>
    <w:lvl w:ilvl="0" w:tplc="451E253C">
      <w:numFmt w:val="bullet"/>
      <w:lvlText w:val="-"/>
      <w:lvlJc w:val="left"/>
      <w:pPr>
        <w:ind w:left="720" w:hanging="360"/>
      </w:pPr>
      <w:rPr>
        <w:rFonts w:ascii="Times New Roman" w:eastAsia="Times New Roman" w:hAnsi="Times New Roman" w:cs="Times New Roman" w:hint="default"/>
        <w:color w:val="212121"/>
        <w:w w:val="10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822330"/>
    <w:multiLevelType w:val="hybridMultilevel"/>
    <w:tmpl w:val="1B502CC4"/>
    <w:lvl w:ilvl="0" w:tplc="08090001">
      <w:start w:val="1"/>
      <w:numFmt w:val="bullet"/>
      <w:lvlText w:val=""/>
      <w:lvlJc w:val="left"/>
      <w:pPr>
        <w:tabs>
          <w:tab w:val="num" w:pos="1080"/>
        </w:tabs>
        <w:ind w:left="1080" w:hanging="360"/>
      </w:pPr>
      <w:rPr>
        <w:rFonts w:ascii="Symbol" w:hAnsi="Symbol" w:hint="default"/>
      </w:rPr>
    </w:lvl>
    <w:lvl w:ilvl="1" w:tplc="A2D66446">
      <w:numFmt w:val="bullet"/>
      <w:lvlText w:val="-"/>
      <w:lvlJc w:val="left"/>
      <w:pPr>
        <w:tabs>
          <w:tab w:val="num" w:pos="1800"/>
        </w:tabs>
        <w:ind w:left="1800" w:hanging="360"/>
      </w:pPr>
      <w:rPr>
        <w:rFonts w:ascii="Arial" w:eastAsia="Times New Roman" w:hAnsi="Arial"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nsid w:val="3B5909DC"/>
    <w:multiLevelType w:val="hybridMultilevel"/>
    <w:tmpl w:val="9E440A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E283589"/>
    <w:multiLevelType w:val="hybridMultilevel"/>
    <w:tmpl w:val="0AD85D7E"/>
    <w:lvl w:ilvl="0" w:tplc="451E253C">
      <w:numFmt w:val="bullet"/>
      <w:lvlText w:val="-"/>
      <w:lvlJc w:val="left"/>
      <w:pPr>
        <w:ind w:left="720" w:hanging="360"/>
      </w:pPr>
      <w:rPr>
        <w:rFonts w:ascii="Times New Roman" w:eastAsia="Times New Roman" w:hAnsi="Times New Roman" w:cs="Times New Roman" w:hint="default"/>
        <w:color w:val="212121"/>
        <w:w w:val="10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527014"/>
    <w:multiLevelType w:val="hybridMultilevel"/>
    <w:tmpl w:val="DB58484A"/>
    <w:lvl w:ilvl="0" w:tplc="8BF8556E">
      <w:start w:val="19"/>
      <w:numFmt w:val="bullet"/>
      <w:lvlText w:val="-"/>
      <w:lvlJc w:val="left"/>
      <w:pPr>
        <w:ind w:left="783" w:hanging="360"/>
      </w:pPr>
      <w:rPr>
        <w:rFonts w:ascii="Arial" w:eastAsia="Times New Roman" w:hAnsi="Arial" w:hint="default"/>
      </w:rPr>
    </w:lvl>
    <w:lvl w:ilvl="1" w:tplc="04180003" w:tentative="1">
      <w:start w:val="1"/>
      <w:numFmt w:val="bullet"/>
      <w:lvlText w:val="o"/>
      <w:lvlJc w:val="left"/>
      <w:pPr>
        <w:ind w:left="1503" w:hanging="360"/>
      </w:pPr>
      <w:rPr>
        <w:rFonts w:ascii="Courier New" w:hAnsi="Courier New" w:cs="Courier New" w:hint="default"/>
      </w:rPr>
    </w:lvl>
    <w:lvl w:ilvl="2" w:tplc="04180005" w:tentative="1">
      <w:start w:val="1"/>
      <w:numFmt w:val="bullet"/>
      <w:lvlText w:val=""/>
      <w:lvlJc w:val="left"/>
      <w:pPr>
        <w:ind w:left="2223" w:hanging="360"/>
      </w:pPr>
      <w:rPr>
        <w:rFonts w:ascii="Wingdings" w:hAnsi="Wingdings" w:hint="default"/>
      </w:rPr>
    </w:lvl>
    <w:lvl w:ilvl="3" w:tplc="04180001" w:tentative="1">
      <w:start w:val="1"/>
      <w:numFmt w:val="bullet"/>
      <w:lvlText w:val=""/>
      <w:lvlJc w:val="left"/>
      <w:pPr>
        <w:ind w:left="2943" w:hanging="360"/>
      </w:pPr>
      <w:rPr>
        <w:rFonts w:ascii="Symbol" w:hAnsi="Symbol" w:hint="default"/>
      </w:rPr>
    </w:lvl>
    <w:lvl w:ilvl="4" w:tplc="04180003" w:tentative="1">
      <w:start w:val="1"/>
      <w:numFmt w:val="bullet"/>
      <w:lvlText w:val="o"/>
      <w:lvlJc w:val="left"/>
      <w:pPr>
        <w:ind w:left="3663" w:hanging="360"/>
      </w:pPr>
      <w:rPr>
        <w:rFonts w:ascii="Courier New" w:hAnsi="Courier New" w:cs="Courier New" w:hint="default"/>
      </w:rPr>
    </w:lvl>
    <w:lvl w:ilvl="5" w:tplc="04180005" w:tentative="1">
      <w:start w:val="1"/>
      <w:numFmt w:val="bullet"/>
      <w:lvlText w:val=""/>
      <w:lvlJc w:val="left"/>
      <w:pPr>
        <w:ind w:left="4383" w:hanging="360"/>
      </w:pPr>
      <w:rPr>
        <w:rFonts w:ascii="Wingdings" w:hAnsi="Wingdings" w:hint="default"/>
      </w:rPr>
    </w:lvl>
    <w:lvl w:ilvl="6" w:tplc="04180001" w:tentative="1">
      <w:start w:val="1"/>
      <w:numFmt w:val="bullet"/>
      <w:lvlText w:val=""/>
      <w:lvlJc w:val="left"/>
      <w:pPr>
        <w:ind w:left="5103" w:hanging="360"/>
      </w:pPr>
      <w:rPr>
        <w:rFonts w:ascii="Symbol" w:hAnsi="Symbol" w:hint="default"/>
      </w:rPr>
    </w:lvl>
    <w:lvl w:ilvl="7" w:tplc="04180003" w:tentative="1">
      <w:start w:val="1"/>
      <w:numFmt w:val="bullet"/>
      <w:lvlText w:val="o"/>
      <w:lvlJc w:val="left"/>
      <w:pPr>
        <w:ind w:left="5823" w:hanging="360"/>
      </w:pPr>
      <w:rPr>
        <w:rFonts w:ascii="Courier New" w:hAnsi="Courier New" w:cs="Courier New" w:hint="default"/>
      </w:rPr>
    </w:lvl>
    <w:lvl w:ilvl="8" w:tplc="04180005" w:tentative="1">
      <w:start w:val="1"/>
      <w:numFmt w:val="bullet"/>
      <w:lvlText w:val=""/>
      <w:lvlJc w:val="left"/>
      <w:pPr>
        <w:ind w:left="6543" w:hanging="360"/>
      </w:pPr>
      <w:rPr>
        <w:rFonts w:ascii="Wingdings" w:hAnsi="Wingdings" w:hint="default"/>
      </w:rPr>
    </w:lvl>
  </w:abstractNum>
  <w:abstractNum w:abstractNumId="7">
    <w:nsid w:val="627E3A3C"/>
    <w:multiLevelType w:val="hybridMultilevel"/>
    <w:tmpl w:val="9ADEB280"/>
    <w:lvl w:ilvl="0" w:tplc="8BF8556E">
      <w:start w:val="19"/>
      <w:numFmt w:val="bullet"/>
      <w:lvlText w:val="-"/>
      <w:lvlJc w:val="left"/>
      <w:pPr>
        <w:tabs>
          <w:tab w:val="num" w:pos="1080"/>
        </w:tabs>
        <w:ind w:left="1080" w:hanging="360"/>
      </w:pPr>
      <w:rPr>
        <w:rFonts w:ascii="Arial" w:eastAsia="Times New Roman" w:hAnsi="Arial" w:hint="default"/>
        <w:b/>
        <w:color w:val="auto"/>
      </w:rPr>
    </w:lvl>
    <w:lvl w:ilvl="1" w:tplc="04090017">
      <w:start w:val="1"/>
      <w:numFmt w:val="lowerLetter"/>
      <w:lvlText w:val="%2)"/>
      <w:lvlJc w:val="left"/>
      <w:pPr>
        <w:tabs>
          <w:tab w:val="num" w:pos="1440"/>
        </w:tabs>
        <w:ind w:left="1440" w:hanging="360"/>
      </w:pPr>
      <w:rPr>
        <w:rFonts w:hint="default"/>
        <w:b/>
        <w:color w:val="0000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2D66F1"/>
    <w:multiLevelType w:val="hybridMultilevel"/>
    <w:tmpl w:val="5CAEF36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68901FBB"/>
    <w:multiLevelType w:val="hybridMultilevel"/>
    <w:tmpl w:val="F2205396"/>
    <w:lvl w:ilvl="0" w:tplc="451E253C">
      <w:numFmt w:val="bullet"/>
      <w:lvlText w:val="-"/>
      <w:lvlJc w:val="left"/>
      <w:pPr>
        <w:ind w:left="720" w:hanging="360"/>
      </w:pPr>
      <w:rPr>
        <w:rFonts w:ascii="Times New Roman" w:eastAsia="Times New Roman" w:hAnsi="Times New Roman" w:cs="Times New Roman" w:hint="default"/>
        <w:color w:val="212121"/>
        <w:w w:val="10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AA31A0"/>
    <w:multiLevelType w:val="hybridMultilevel"/>
    <w:tmpl w:val="CD8ADC74"/>
    <w:lvl w:ilvl="0" w:tplc="451E253C">
      <w:numFmt w:val="bullet"/>
      <w:lvlText w:val="-"/>
      <w:lvlJc w:val="left"/>
      <w:pPr>
        <w:ind w:left="720" w:hanging="360"/>
      </w:pPr>
      <w:rPr>
        <w:rFonts w:ascii="Times New Roman" w:eastAsia="Times New Roman" w:hAnsi="Times New Roman" w:cs="Times New Roman" w:hint="default"/>
        <w:color w:val="212121"/>
        <w:w w:val="10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137FA5"/>
    <w:multiLevelType w:val="hybridMultilevel"/>
    <w:tmpl w:val="E6B8B28C"/>
    <w:lvl w:ilvl="0" w:tplc="04090017">
      <w:start w:val="1"/>
      <w:numFmt w:val="lowerLetter"/>
      <w:lvlText w:val="%1)"/>
      <w:lvlJc w:val="left"/>
      <w:pPr>
        <w:ind w:left="720" w:hanging="360"/>
      </w:pPr>
    </w:lvl>
    <w:lvl w:ilvl="1" w:tplc="451E253C">
      <w:numFmt w:val="bullet"/>
      <w:lvlText w:val="-"/>
      <w:lvlJc w:val="left"/>
      <w:pPr>
        <w:ind w:left="1440" w:hanging="360"/>
      </w:pPr>
      <w:rPr>
        <w:rFonts w:ascii="Times New Roman" w:eastAsia="Times New Roman" w:hAnsi="Times New Roman" w:cs="Times New Roman" w:hint="default"/>
        <w:color w:val="212121"/>
        <w:w w:val="104"/>
        <w:sz w:val="23"/>
        <w:szCs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B332F"/>
    <w:multiLevelType w:val="hybridMultilevel"/>
    <w:tmpl w:val="820C9D7A"/>
    <w:lvl w:ilvl="0" w:tplc="FEF002EC">
      <w:start w:val="1"/>
      <w:numFmt w:val="decimal"/>
      <w:lvlText w:val="%1."/>
      <w:lvlJc w:val="left"/>
      <w:pPr>
        <w:ind w:left="360" w:hanging="360"/>
      </w:pPr>
      <w:rPr>
        <w:rFonts w:ascii="Calibri" w:hAnsi="Calibri" w:hint="default"/>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7"/>
  </w:num>
  <w:num w:numId="2">
    <w:abstractNumId w:val="1"/>
  </w:num>
  <w:num w:numId="3">
    <w:abstractNumId w:val="6"/>
  </w:num>
  <w:num w:numId="4">
    <w:abstractNumId w:val="12"/>
  </w:num>
  <w:num w:numId="5">
    <w:abstractNumId w:val="3"/>
  </w:num>
  <w:num w:numId="6">
    <w:abstractNumId w:val="8"/>
  </w:num>
  <w:num w:numId="7">
    <w:abstractNumId w:val="4"/>
  </w:num>
  <w:num w:numId="8">
    <w:abstractNumId w:val="11"/>
  </w:num>
  <w:num w:numId="9">
    <w:abstractNumId w:val="0"/>
  </w:num>
  <w:num w:numId="10">
    <w:abstractNumId w:val="10"/>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DDE"/>
    <w:rsid w:val="00000210"/>
    <w:rsid w:val="00000828"/>
    <w:rsid w:val="000022F3"/>
    <w:rsid w:val="00002692"/>
    <w:rsid w:val="0000324A"/>
    <w:rsid w:val="000045E7"/>
    <w:rsid w:val="00004812"/>
    <w:rsid w:val="0000518B"/>
    <w:rsid w:val="0000529C"/>
    <w:rsid w:val="00005F34"/>
    <w:rsid w:val="000064A2"/>
    <w:rsid w:val="00006DAB"/>
    <w:rsid w:val="000071E3"/>
    <w:rsid w:val="000121FB"/>
    <w:rsid w:val="000130C1"/>
    <w:rsid w:val="00013355"/>
    <w:rsid w:val="00013650"/>
    <w:rsid w:val="00014363"/>
    <w:rsid w:val="00015028"/>
    <w:rsid w:val="00015598"/>
    <w:rsid w:val="000170F0"/>
    <w:rsid w:val="000178E2"/>
    <w:rsid w:val="00020125"/>
    <w:rsid w:val="00020754"/>
    <w:rsid w:val="00020D4A"/>
    <w:rsid w:val="000230B0"/>
    <w:rsid w:val="00024CDE"/>
    <w:rsid w:val="000250EA"/>
    <w:rsid w:val="00025EB0"/>
    <w:rsid w:val="0002615C"/>
    <w:rsid w:val="00027446"/>
    <w:rsid w:val="00027D53"/>
    <w:rsid w:val="00031033"/>
    <w:rsid w:val="00031097"/>
    <w:rsid w:val="00032D71"/>
    <w:rsid w:val="000348A7"/>
    <w:rsid w:val="0003529A"/>
    <w:rsid w:val="000356B7"/>
    <w:rsid w:val="000356C4"/>
    <w:rsid w:val="0003628C"/>
    <w:rsid w:val="00036BB6"/>
    <w:rsid w:val="00040CBC"/>
    <w:rsid w:val="0004187B"/>
    <w:rsid w:val="00041DA7"/>
    <w:rsid w:val="0004261D"/>
    <w:rsid w:val="00042BAE"/>
    <w:rsid w:val="00042D14"/>
    <w:rsid w:val="000435F0"/>
    <w:rsid w:val="00045F55"/>
    <w:rsid w:val="00047100"/>
    <w:rsid w:val="00047413"/>
    <w:rsid w:val="00047C98"/>
    <w:rsid w:val="0005152F"/>
    <w:rsid w:val="00051537"/>
    <w:rsid w:val="00052234"/>
    <w:rsid w:val="0005282B"/>
    <w:rsid w:val="000530F7"/>
    <w:rsid w:val="00053A21"/>
    <w:rsid w:val="00055B7F"/>
    <w:rsid w:val="00055E90"/>
    <w:rsid w:val="000568AE"/>
    <w:rsid w:val="00057573"/>
    <w:rsid w:val="00057EDB"/>
    <w:rsid w:val="00060F66"/>
    <w:rsid w:val="0006115F"/>
    <w:rsid w:val="00062BB0"/>
    <w:rsid w:val="000636F1"/>
    <w:rsid w:val="000640C5"/>
    <w:rsid w:val="000648A8"/>
    <w:rsid w:val="00064994"/>
    <w:rsid w:val="00074126"/>
    <w:rsid w:val="00074DBC"/>
    <w:rsid w:val="00075363"/>
    <w:rsid w:val="000759D1"/>
    <w:rsid w:val="000762DD"/>
    <w:rsid w:val="00077783"/>
    <w:rsid w:val="000777F5"/>
    <w:rsid w:val="00077D90"/>
    <w:rsid w:val="0008084C"/>
    <w:rsid w:val="000815C0"/>
    <w:rsid w:val="0008180A"/>
    <w:rsid w:val="00081C4D"/>
    <w:rsid w:val="00082AC1"/>
    <w:rsid w:val="00082BB2"/>
    <w:rsid w:val="00082BBD"/>
    <w:rsid w:val="00082E8B"/>
    <w:rsid w:val="00083156"/>
    <w:rsid w:val="000832C8"/>
    <w:rsid w:val="0008465A"/>
    <w:rsid w:val="00084D7F"/>
    <w:rsid w:val="000855E4"/>
    <w:rsid w:val="00085D26"/>
    <w:rsid w:val="000860FD"/>
    <w:rsid w:val="00086741"/>
    <w:rsid w:val="00086B22"/>
    <w:rsid w:val="00086D45"/>
    <w:rsid w:val="000872DF"/>
    <w:rsid w:val="000875D4"/>
    <w:rsid w:val="00090831"/>
    <w:rsid w:val="0009088C"/>
    <w:rsid w:val="00091DCC"/>
    <w:rsid w:val="00092294"/>
    <w:rsid w:val="00092931"/>
    <w:rsid w:val="000948A6"/>
    <w:rsid w:val="00095014"/>
    <w:rsid w:val="00095E55"/>
    <w:rsid w:val="000961CC"/>
    <w:rsid w:val="00096618"/>
    <w:rsid w:val="000A396A"/>
    <w:rsid w:val="000A5926"/>
    <w:rsid w:val="000A6AD4"/>
    <w:rsid w:val="000A6C7B"/>
    <w:rsid w:val="000A7392"/>
    <w:rsid w:val="000B0C14"/>
    <w:rsid w:val="000B0EC5"/>
    <w:rsid w:val="000B2C85"/>
    <w:rsid w:val="000B30B4"/>
    <w:rsid w:val="000B30DC"/>
    <w:rsid w:val="000B3AFC"/>
    <w:rsid w:val="000B3BDE"/>
    <w:rsid w:val="000B3CE5"/>
    <w:rsid w:val="000B3EE2"/>
    <w:rsid w:val="000B44CE"/>
    <w:rsid w:val="000B4BFF"/>
    <w:rsid w:val="000B606F"/>
    <w:rsid w:val="000B717D"/>
    <w:rsid w:val="000C0BBF"/>
    <w:rsid w:val="000C22E5"/>
    <w:rsid w:val="000C23D7"/>
    <w:rsid w:val="000C2B28"/>
    <w:rsid w:val="000C3C1B"/>
    <w:rsid w:val="000C4175"/>
    <w:rsid w:val="000C47EC"/>
    <w:rsid w:val="000C55B1"/>
    <w:rsid w:val="000C6DD1"/>
    <w:rsid w:val="000C79BA"/>
    <w:rsid w:val="000D0805"/>
    <w:rsid w:val="000D1289"/>
    <w:rsid w:val="000D18CE"/>
    <w:rsid w:val="000D2EBE"/>
    <w:rsid w:val="000D586F"/>
    <w:rsid w:val="000D5C98"/>
    <w:rsid w:val="000D6035"/>
    <w:rsid w:val="000D60B6"/>
    <w:rsid w:val="000D70E2"/>
    <w:rsid w:val="000D784F"/>
    <w:rsid w:val="000E042B"/>
    <w:rsid w:val="000E06CD"/>
    <w:rsid w:val="000E0B4B"/>
    <w:rsid w:val="000E12DA"/>
    <w:rsid w:val="000E276E"/>
    <w:rsid w:val="000E3DA4"/>
    <w:rsid w:val="000E4242"/>
    <w:rsid w:val="000E4635"/>
    <w:rsid w:val="000E496D"/>
    <w:rsid w:val="000E5B80"/>
    <w:rsid w:val="000E637F"/>
    <w:rsid w:val="000E7952"/>
    <w:rsid w:val="000E7F1B"/>
    <w:rsid w:val="000E7FB9"/>
    <w:rsid w:val="000F28C7"/>
    <w:rsid w:val="000F2CF0"/>
    <w:rsid w:val="000F3C56"/>
    <w:rsid w:val="000F40F9"/>
    <w:rsid w:val="000F41C2"/>
    <w:rsid w:val="000F599B"/>
    <w:rsid w:val="000F7996"/>
    <w:rsid w:val="00100171"/>
    <w:rsid w:val="0010049A"/>
    <w:rsid w:val="00100AD1"/>
    <w:rsid w:val="001040CF"/>
    <w:rsid w:val="00105700"/>
    <w:rsid w:val="00105FD1"/>
    <w:rsid w:val="00106B9F"/>
    <w:rsid w:val="00106DC9"/>
    <w:rsid w:val="00107060"/>
    <w:rsid w:val="00107352"/>
    <w:rsid w:val="00110BC4"/>
    <w:rsid w:val="00110FBD"/>
    <w:rsid w:val="00113794"/>
    <w:rsid w:val="00114701"/>
    <w:rsid w:val="00114E4F"/>
    <w:rsid w:val="00115BF6"/>
    <w:rsid w:val="00115E95"/>
    <w:rsid w:val="001169FD"/>
    <w:rsid w:val="0011773E"/>
    <w:rsid w:val="00121C0C"/>
    <w:rsid w:val="001220BD"/>
    <w:rsid w:val="00122B9D"/>
    <w:rsid w:val="00122D0B"/>
    <w:rsid w:val="001236A6"/>
    <w:rsid w:val="00123ECE"/>
    <w:rsid w:val="00124714"/>
    <w:rsid w:val="0012727A"/>
    <w:rsid w:val="001302EB"/>
    <w:rsid w:val="00131092"/>
    <w:rsid w:val="00131DFB"/>
    <w:rsid w:val="001364CD"/>
    <w:rsid w:val="00136612"/>
    <w:rsid w:val="001369DF"/>
    <w:rsid w:val="00137E6C"/>
    <w:rsid w:val="00141EF2"/>
    <w:rsid w:val="00142AF6"/>
    <w:rsid w:val="00142D30"/>
    <w:rsid w:val="00143DC8"/>
    <w:rsid w:val="00144CB3"/>
    <w:rsid w:val="00146738"/>
    <w:rsid w:val="001477CD"/>
    <w:rsid w:val="00147A4B"/>
    <w:rsid w:val="00147AFE"/>
    <w:rsid w:val="00150772"/>
    <w:rsid w:val="0015082F"/>
    <w:rsid w:val="00150BBE"/>
    <w:rsid w:val="001518CD"/>
    <w:rsid w:val="00151ADC"/>
    <w:rsid w:val="00154149"/>
    <w:rsid w:val="00155074"/>
    <w:rsid w:val="0015515A"/>
    <w:rsid w:val="00155480"/>
    <w:rsid w:val="00157207"/>
    <w:rsid w:val="0015757D"/>
    <w:rsid w:val="0016031F"/>
    <w:rsid w:val="00161C37"/>
    <w:rsid w:val="00164F3C"/>
    <w:rsid w:val="00164F5B"/>
    <w:rsid w:val="001652EA"/>
    <w:rsid w:val="001705A0"/>
    <w:rsid w:val="00171832"/>
    <w:rsid w:val="0017269C"/>
    <w:rsid w:val="00174A62"/>
    <w:rsid w:val="00174AC0"/>
    <w:rsid w:val="00174C65"/>
    <w:rsid w:val="0017510D"/>
    <w:rsid w:val="001753A3"/>
    <w:rsid w:val="00176751"/>
    <w:rsid w:val="00180451"/>
    <w:rsid w:val="00180540"/>
    <w:rsid w:val="00180692"/>
    <w:rsid w:val="00181679"/>
    <w:rsid w:val="00181DCE"/>
    <w:rsid w:val="00183609"/>
    <w:rsid w:val="001840F8"/>
    <w:rsid w:val="00184773"/>
    <w:rsid w:val="00184AFA"/>
    <w:rsid w:val="0018632C"/>
    <w:rsid w:val="001867A2"/>
    <w:rsid w:val="00191462"/>
    <w:rsid w:val="00193019"/>
    <w:rsid w:val="001932F7"/>
    <w:rsid w:val="00193B01"/>
    <w:rsid w:val="0019401B"/>
    <w:rsid w:val="001940D9"/>
    <w:rsid w:val="001942BF"/>
    <w:rsid w:val="00194656"/>
    <w:rsid w:val="00195987"/>
    <w:rsid w:val="00197A7C"/>
    <w:rsid w:val="001A1316"/>
    <w:rsid w:val="001A1879"/>
    <w:rsid w:val="001A1D65"/>
    <w:rsid w:val="001A4A25"/>
    <w:rsid w:val="001A53BB"/>
    <w:rsid w:val="001B2266"/>
    <w:rsid w:val="001B4735"/>
    <w:rsid w:val="001B4F8F"/>
    <w:rsid w:val="001B4FEC"/>
    <w:rsid w:val="001B51A4"/>
    <w:rsid w:val="001B554F"/>
    <w:rsid w:val="001B5D7E"/>
    <w:rsid w:val="001B5D8E"/>
    <w:rsid w:val="001B5E2F"/>
    <w:rsid w:val="001B5FBD"/>
    <w:rsid w:val="001B62CB"/>
    <w:rsid w:val="001C1D55"/>
    <w:rsid w:val="001C234C"/>
    <w:rsid w:val="001C2EA5"/>
    <w:rsid w:val="001C4F03"/>
    <w:rsid w:val="001C7324"/>
    <w:rsid w:val="001C776B"/>
    <w:rsid w:val="001D0CD0"/>
    <w:rsid w:val="001D0F55"/>
    <w:rsid w:val="001D116A"/>
    <w:rsid w:val="001D1594"/>
    <w:rsid w:val="001D1C35"/>
    <w:rsid w:val="001D388F"/>
    <w:rsid w:val="001D4DA9"/>
    <w:rsid w:val="001D4E98"/>
    <w:rsid w:val="001D63F5"/>
    <w:rsid w:val="001D6BC8"/>
    <w:rsid w:val="001D7300"/>
    <w:rsid w:val="001D75FF"/>
    <w:rsid w:val="001D7A1D"/>
    <w:rsid w:val="001E0BC2"/>
    <w:rsid w:val="001E2AE7"/>
    <w:rsid w:val="001E3173"/>
    <w:rsid w:val="001E3648"/>
    <w:rsid w:val="001E3834"/>
    <w:rsid w:val="001E3D08"/>
    <w:rsid w:val="001E692C"/>
    <w:rsid w:val="001E6D19"/>
    <w:rsid w:val="001E6EED"/>
    <w:rsid w:val="001F0490"/>
    <w:rsid w:val="001F203B"/>
    <w:rsid w:val="001F21DE"/>
    <w:rsid w:val="001F23CF"/>
    <w:rsid w:val="001F2675"/>
    <w:rsid w:val="001F27FB"/>
    <w:rsid w:val="001F2E05"/>
    <w:rsid w:val="001F35B7"/>
    <w:rsid w:val="001F36AB"/>
    <w:rsid w:val="001F39C1"/>
    <w:rsid w:val="001F3A42"/>
    <w:rsid w:val="001F3DF5"/>
    <w:rsid w:val="001F4D90"/>
    <w:rsid w:val="001F626A"/>
    <w:rsid w:val="0020041D"/>
    <w:rsid w:val="002006B2"/>
    <w:rsid w:val="00200BD3"/>
    <w:rsid w:val="00200F63"/>
    <w:rsid w:val="00201931"/>
    <w:rsid w:val="00201F9C"/>
    <w:rsid w:val="0020237F"/>
    <w:rsid w:val="0020358D"/>
    <w:rsid w:val="002044E9"/>
    <w:rsid w:val="002045B7"/>
    <w:rsid w:val="00204D83"/>
    <w:rsid w:val="00204DD6"/>
    <w:rsid w:val="0020659D"/>
    <w:rsid w:val="0020709F"/>
    <w:rsid w:val="00207A19"/>
    <w:rsid w:val="00210237"/>
    <w:rsid w:val="002102E6"/>
    <w:rsid w:val="00210808"/>
    <w:rsid w:val="00211B8F"/>
    <w:rsid w:val="00212205"/>
    <w:rsid w:val="00214FBD"/>
    <w:rsid w:val="00215FF9"/>
    <w:rsid w:val="00220015"/>
    <w:rsid w:val="0022034D"/>
    <w:rsid w:val="00220D53"/>
    <w:rsid w:val="0022132E"/>
    <w:rsid w:val="00222A20"/>
    <w:rsid w:val="00223025"/>
    <w:rsid w:val="00224797"/>
    <w:rsid w:val="00224C38"/>
    <w:rsid w:val="00224D98"/>
    <w:rsid w:val="00230883"/>
    <w:rsid w:val="00230C57"/>
    <w:rsid w:val="002310F2"/>
    <w:rsid w:val="00231DCA"/>
    <w:rsid w:val="002329B0"/>
    <w:rsid w:val="00233300"/>
    <w:rsid w:val="00233680"/>
    <w:rsid w:val="00233D7D"/>
    <w:rsid w:val="00234DA1"/>
    <w:rsid w:val="00235270"/>
    <w:rsid w:val="002357E0"/>
    <w:rsid w:val="00235CA4"/>
    <w:rsid w:val="0023631A"/>
    <w:rsid w:val="002369AE"/>
    <w:rsid w:val="00237D41"/>
    <w:rsid w:val="00237E47"/>
    <w:rsid w:val="002419A1"/>
    <w:rsid w:val="00242074"/>
    <w:rsid w:val="00243400"/>
    <w:rsid w:val="002445CE"/>
    <w:rsid w:val="00244A77"/>
    <w:rsid w:val="00244CAD"/>
    <w:rsid w:val="0024631F"/>
    <w:rsid w:val="00247D41"/>
    <w:rsid w:val="00250D66"/>
    <w:rsid w:val="002513D3"/>
    <w:rsid w:val="00253E23"/>
    <w:rsid w:val="00253E2F"/>
    <w:rsid w:val="002566E2"/>
    <w:rsid w:val="00256E0A"/>
    <w:rsid w:val="00256FB1"/>
    <w:rsid w:val="00257517"/>
    <w:rsid w:val="00260445"/>
    <w:rsid w:val="00260F5D"/>
    <w:rsid w:val="002611C4"/>
    <w:rsid w:val="00261E79"/>
    <w:rsid w:val="00262CF0"/>
    <w:rsid w:val="00263160"/>
    <w:rsid w:val="00263EC2"/>
    <w:rsid w:val="00265A4C"/>
    <w:rsid w:val="0026790E"/>
    <w:rsid w:val="00270A91"/>
    <w:rsid w:val="00271308"/>
    <w:rsid w:val="0027138B"/>
    <w:rsid w:val="00273BD4"/>
    <w:rsid w:val="00274FCE"/>
    <w:rsid w:val="002751BC"/>
    <w:rsid w:val="00280CB7"/>
    <w:rsid w:val="002814CF"/>
    <w:rsid w:val="00281526"/>
    <w:rsid w:val="002848D7"/>
    <w:rsid w:val="00285AA2"/>
    <w:rsid w:val="00285E5C"/>
    <w:rsid w:val="002907DE"/>
    <w:rsid w:val="0029164C"/>
    <w:rsid w:val="002916CB"/>
    <w:rsid w:val="002917F2"/>
    <w:rsid w:val="002921FF"/>
    <w:rsid w:val="002927F4"/>
    <w:rsid w:val="00292FE4"/>
    <w:rsid w:val="002938E9"/>
    <w:rsid w:val="00293A39"/>
    <w:rsid w:val="002942BA"/>
    <w:rsid w:val="00296AA5"/>
    <w:rsid w:val="002977CB"/>
    <w:rsid w:val="00297EAC"/>
    <w:rsid w:val="00297ED7"/>
    <w:rsid w:val="002A082F"/>
    <w:rsid w:val="002A3031"/>
    <w:rsid w:val="002A3DDA"/>
    <w:rsid w:val="002A448E"/>
    <w:rsid w:val="002A5670"/>
    <w:rsid w:val="002A62C1"/>
    <w:rsid w:val="002A7A09"/>
    <w:rsid w:val="002A7BE5"/>
    <w:rsid w:val="002B07C4"/>
    <w:rsid w:val="002B18EC"/>
    <w:rsid w:val="002B1933"/>
    <w:rsid w:val="002B1C42"/>
    <w:rsid w:val="002B1DE4"/>
    <w:rsid w:val="002B2A54"/>
    <w:rsid w:val="002B36BA"/>
    <w:rsid w:val="002B4F4B"/>
    <w:rsid w:val="002B549C"/>
    <w:rsid w:val="002B6805"/>
    <w:rsid w:val="002C0654"/>
    <w:rsid w:val="002C0C3C"/>
    <w:rsid w:val="002C123D"/>
    <w:rsid w:val="002C1DA4"/>
    <w:rsid w:val="002C2373"/>
    <w:rsid w:val="002C3E00"/>
    <w:rsid w:val="002C48E2"/>
    <w:rsid w:val="002C686A"/>
    <w:rsid w:val="002D0709"/>
    <w:rsid w:val="002D160C"/>
    <w:rsid w:val="002D2DA4"/>
    <w:rsid w:val="002D2E5B"/>
    <w:rsid w:val="002D3D68"/>
    <w:rsid w:val="002D456D"/>
    <w:rsid w:val="002D4E07"/>
    <w:rsid w:val="002D5529"/>
    <w:rsid w:val="002D7529"/>
    <w:rsid w:val="002E01C1"/>
    <w:rsid w:val="002E0CD2"/>
    <w:rsid w:val="002E2239"/>
    <w:rsid w:val="002E2295"/>
    <w:rsid w:val="002E23A8"/>
    <w:rsid w:val="002E30A9"/>
    <w:rsid w:val="002E339B"/>
    <w:rsid w:val="002E3AD7"/>
    <w:rsid w:val="002E529E"/>
    <w:rsid w:val="002E53C9"/>
    <w:rsid w:val="002E7400"/>
    <w:rsid w:val="002E74E2"/>
    <w:rsid w:val="002E7745"/>
    <w:rsid w:val="002E7B68"/>
    <w:rsid w:val="002E7B77"/>
    <w:rsid w:val="002F045B"/>
    <w:rsid w:val="002F06F5"/>
    <w:rsid w:val="002F318D"/>
    <w:rsid w:val="002F34F1"/>
    <w:rsid w:val="00301051"/>
    <w:rsid w:val="00301658"/>
    <w:rsid w:val="00301AE4"/>
    <w:rsid w:val="00302BC2"/>
    <w:rsid w:val="00304951"/>
    <w:rsid w:val="00304A7A"/>
    <w:rsid w:val="0030665A"/>
    <w:rsid w:val="00306996"/>
    <w:rsid w:val="003112FE"/>
    <w:rsid w:val="0031277D"/>
    <w:rsid w:val="00312D79"/>
    <w:rsid w:val="00313DFD"/>
    <w:rsid w:val="003158FC"/>
    <w:rsid w:val="00315A67"/>
    <w:rsid w:val="00315E18"/>
    <w:rsid w:val="003167F8"/>
    <w:rsid w:val="003171A5"/>
    <w:rsid w:val="003178AD"/>
    <w:rsid w:val="00317E4B"/>
    <w:rsid w:val="00321CE8"/>
    <w:rsid w:val="00322566"/>
    <w:rsid w:val="0032324F"/>
    <w:rsid w:val="00323A25"/>
    <w:rsid w:val="00323E06"/>
    <w:rsid w:val="00324072"/>
    <w:rsid w:val="00326798"/>
    <w:rsid w:val="00326F69"/>
    <w:rsid w:val="00330963"/>
    <w:rsid w:val="0033182A"/>
    <w:rsid w:val="00331D3B"/>
    <w:rsid w:val="00332322"/>
    <w:rsid w:val="00332D9C"/>
    <w:rsid w:val="0033322E"/>
    <w:rsid w:val="003332FB"/>
    <w:rsid w:val="0033555D"/>
    <w:rsid w:val="0033565F"/>
    <w:rsid w:val="0033719A"/>
    <w:rsid w:val="003377C8"/>
    <w:rsid w:val="00341228"/>
    <w:rsid w:val="00341962"/>
    <w:rsid w:val="00342882"/>
    <w:rsid w:val="00344AB6"/>
    <w:rsid w:val="00346E75"/>
    <w:rsid w:val="0034725B"/>
    <w:rsid w:val="00347EDC"/>
    <w:rsid w:val="003513CC"/>
    <w:rsid w:val="00351965"/>
    <w:rsid w:val="00351C5D"/>
    <w:rsid w:val="0035261A"/>
    <w:rsid w:val="00353E12"/>
    <w:rsid w:val="00354E98"/>
    <w:rsid w:val="00355C03"/>
    <w:rsid w:val="00361048"/>
    <w:rsid w:val="0036162D"/>
    <w:rsid w:val="003616C6"/>
    <w:rsid w:val="00361B9A"/>
    <w:rsid w:val="00363998"/>
    <w:rsid w:val="0036419D"/>
    <w:rsid w:val="00364310"/>
    <w:rsid w:val="0036472A"/>
    <w:rsid w:val="00364C60"/>
    <w:rsid w:val="00367D55"/>
    <w:rsid w:val="0037092C"/>
    <w:rsid w:val="00371521"/>
    <w:rsid w:val="00372267"/>
    <w:rsid w:val="00372888"/>
    <w:rsid w:val="00372AB0"/>
    <w:rsid w:val="00374C23"/>
    <w:rsid w:val="0037546C"/>
    <w:rsid w:val="00375BED"/>
    <w:rsid w:val="00375FF9"/>
    <w:rsid w:val="00376D1D"/>
    <w:rsid w:val="00377BF4"/>
    <w:rsid w:val="0038002A"/>
    <w:rsid w:val="00380279"/>
    <w:rsid w:val="00382772"/>
    <w:rsid w:val="00382774"/>
    <w:rsid w:val="003841A8"/>
    <w:rsid w:val="003868E9"/>
    <w:rsid w:val="0038695A"/>
    <w:rsid w:val="003872AC"/>
    <w:rsid w:val="00387662"/>
    <w:rsid w:val="00387750"/>
    <w:rsid w:val="00387807"/>
    <w:rsid w:val="00391844"/>
    <w:rsid w:val="00391A7D"/>
    <w:rsid w:val="00391AD1"/>
    <w:rsid w:val="00391C65"/>
    <w:rsid w:val="00391CCA"/>
    <w:rsid w:val="00392015"/>
    <w:rsid w:val="003934D8"/>
    <w:rsid w:val="00394891"/>
    <w:rsid w:val="00395066"/>
    <w:rsid w:val="00395A05"/>
    <w:rsid w:val="00395D59"/>
    <w:rsid w:val="00395D7B"/>
    <w:rsid w:val="0039759B"/>
    <w:rsid w:val="003A020B"/>
    <w:rsid w:val="003A0721"/>
    <w:rsid w:val="003A08FE"/>
    <w:rsid w:val="003A0FB4"/>
    <w:rsid w:val="003A12DA"/>
    <w:rsid w:val="003A1311"/>
    <w:rsid w:val="003A19AA"/>
    <w:rsid w:val="003A2A26"/>
    <w:rsid w:val="003A304F"/>
    <w:rsid w:val="003A3153"/>
    <w:rsid w:val="003A31AA"/>
    <w:rsid w:val="003A3F0A"/>
    <w:rsid w:val="003A44BE"/>
    <w:rsid w:val="003A4839"/>
    <w:rsid w:val="003A49C9"/>
    <w:rsid w:val="003A4F26"/>
    <w:rsid w:val="003A5592"/>
    <w:rsid w:val="003A69B6"/>
    <w:rsid w:val="003A7D58"/>
    <w:rsid w:val="003B0FF7"/>
    <w:rsid w:val="003B20CB"/>
    <w:rsid w:val="003B2DE4"/>
    <w:rsid w:val="003B36A6"/>
    <w:rsid w:val="003B4E00"/>
    <w:rsid w:val="003B5585"/>
    <w:rsid w:val="003B6236"/>
    <w:rsid w:val="003B6AF2"/>
    <w:rsid w:val="003B6BBB"/>
    <w:rsid w:val="003B7FFD"/>
    <w:rsid w:val="003C079A"/>
    <w:rsid w:val="003C108D"/>
    <w:rsid w:val="003C137B"/>
    <w:rsid w:val="003C23F9"/>
    <w:rsid w:val="003C2FA4"/>
    <w:rsid w:val="003C31F2"/>
    <w:rsid w:val="003C46D5"/>
    <w:rsid w:val="003C6F01"/>
    <w:rsid w:val="003D0966"/>
    <w:rsid w:val="003D16C9"/>
    <w:rsid w:val="003D2801"/>
    <w:rsid w:val="003D2864"/>
    <w:rsid w:val="003D2997"/>
    <w:rsid w:val="003D3930"/>
    <w:rsid w:val="003D4CA1"/>
    <w:rsid w:val="003D4D38"/>
    <w:rsid w:val="003D57AA"/>
    <w:rsid w:val="003D5E7B"/>
    <w:rsid w:val="003D629F"/>
    <w:rsid w:val="003D6CFA"/>
    <w:rsid w:val="003D6F1F"/>
    <w:rsid w:val="003E2981"/>
    <w:rsid w:val="003E3B0F"/>
    <w:rsid w:val="003E3D2F"/>
    <w:rsid w:val="003E4F90"/>
    <w:rsid w:val="003E52BC"/>
    <w:rsid w:val="003E6313"/>
    <w:rsid w:val="003F11A2"/>
    <w:rsid w:val="003F27E5"/>
    <w:rsid w:val="003F3000"/>
    <w:rsid w:val="003F3AA4"/>
    <w:rsid w:val="003F42DC"/>
    <w:rsid w:val="003F43CB"/>
    <w:rsid w:val="003F4F6E"/>
    <w:rsid w:val="003F5130"/>
    <w:rsid w:val="003F6A5B"/>
    <w:rsid w:val="0040012D"/>
    <w:rsid w:val="004004D7"/>
    <w:rsid w:val="004008CF"/>
    <w:rsid w:val="004008F1"/>
    <w:rsid w:val="004020C6"/>
    <w:rsid w:val="00404204"/>
    <w:rsid w:val="004042E8"/>
    <w:rsid w:val="00404E97"/>
    <w:rsid w:val="0040626F"/>
    <w:rsid w:val="004063B2"/>
    <w:rsid w:val="00410CAB"/>
    <w:rsid w:val="0041129F"/>
    <w:rsid w:val="00412D27"/>
    <w:rsid w:val="0041524F"/>
    <w:rsid w:val="0041698A"/>
    <w:rsid w:val="00416CE8"/>
    <w:rsid w:val="00417383"/>
    <w:rsid w:val="0041770C"/>
    <w:rsid w:val="004217A0"/>
    <w:rsid w:val="00421BAD"/>
    <w:rsid w:val="0042248F"/>
    <w:rsid w:val="00422997"/>
    <w:rsid w:val="0042347F"/>
    <w:rsid w:val="00424888"/>
    <w:rsid w:val="004273CD"/>
    <w:rsid w:val="004277CC"/>
    <w:rsid w:val="00430D34"/>
    <w:rsid w:val="004313F5"/>
    <w:rsid w:val="0043151F"/>
    <w:rsid w:val="004316E7"/>
    <w:rsid w:val="00432E09"/>
    <w:rsid w:val="004337DE"/>
    <w:rsid w:val="004344B6"/>
    <w:rsid w:val="00434811"/>
    <w:rsid w:val="00434D14"/>
    <w:rsid w:val="00434DFE"/>
    <w:rsid w:val="00434E60"/>
    <w:rsid w:val="00435162"/>
    <w:rsid w:val="00435A8D"/>
    <w:rsid w:val="00435AD8"/>
    <w:rsid w:val="004372A6"/>
    <w:rsid w:val="0044273D"/>
    <w:rsid w:val="004428EA"/>
    <w:rsid w:val="00443F22"/>
    <w:rsid w:val="00444224"/>
    <w:rsid w:val="004444AD"/>
    <w:rsid w:val="00445796"/>
    <w:rsid w:val="00447A1A"/>
    <w:rsid w:val="004524E0"/>
    <w:rsid w:val="004526ED"/>
    <w:rsid w:val="00452746"/>
    <w:rsid w:val="0045488B"/>
    <w:rsid w:val="004548C9"/>
    <w:rsid w:val="0045495C"/>
    <w:rsid w:val="00455054"/>
    <w:rsid w:val="00456A7B"/>
    <w:rsid w:val="00456F80"/>
    <w:rsid w:val="0045721F"/>
    <w:rsid w:val="00457953"/>
    <w:rsid w:val="004606AD"/>
    <w:rsid w:val="0046193D"/>
    <w:rsid w:val="00461BF3"/>
    <w:rsid w:val="00462266"/>
    <w:rsid w:val="00462A79"/>
    <w:rsid w:val="004638C4"/>
    <w:rsid w:val="004675D4"/>
    <w:rsid w:val="00472B33"/>
    <w:rsid w:val="00473CDC"/>
    <w:rsid w:val="00475140"/>
    <w:rsid w:val="00476993"/>
    <w:rsid w:val="0047715C"/>
    <w:rsid w:val="004778CD"/>
    <w:rsid w:val="0048025B"/>
    <w:rsid w:val="004813A4"/>
    <w:rsid w:val="00481DB2"/>
    <w:rsid w:val="00483891"/>
    <w:rsid w:val="00483AAD"/>
    <w:rsid w:val="00483ABC"/>
    <w:rsid w:val="00484DB3"/>
    <w:rsid w:val="00485174"/>
    <w:rsid w:val="00485B03"/>
    <w:rsid w:val="004873D8"/>
    <w:rsid w:val="00494FDD"/>
    <w:rsid w:val="004952EC"/>
    <w:rsid w:val="00496BDD"/>
    <w:rsid w:val="004979E2"/>
    <w:rsid w:val="00497DA2"/>
    <w:rsid w:val="004A05E3"/>
    <w:rsid w:val="004A0DAB"/>
    <w:rsid w:val="004A1CCB"/>
    <w:rsid w:val="004A23DC"/>
    <w:rsid w:val="004A348E"/>
    <w:rsid w:val="004A3B8D"/>
    <w:rsid w:val="004A3DD2"/>
    <w:rsid w:val="004A42FA"/>
    <w:rsid w:val="004B028F"/>
    <w:rsid w:val="004B0A82"/>
    <w:rsid w:val="004B0BEB"/>
    <w:rsid w:val="004B1073"/>
    <w:rsid w:val="004B20F7"/>
    <w:rsid w:val="004B3B14"/>
    <w:rsid w:val="004B3DC4"/>
    <w:rsid w:val="004B4E41"/>
    <w:rsid w:val="004B5959"/>
    <w:rsid w:val="004B6081"/>
    <w:rsid w:val="004B6082"/>
    <w:rsid w:val="004B6128"/>
    <w:rsid w:val="004C1978"/>
    <w:rsid w:val="004C1E73"/>
    <w:rsid w:val="004C22E3"/>
    <w:rsid w:val="004C3106"/>
    <w:rsid w:val="004C3718"/>
    <w:rsid w:val="004C5128"/>
    <w:rsid w:val="004C6CEA"/>
    <w:rsid w:val="004C74B6"/>
    <w:rsid w:val="004D036C"/>
    <w:rsid w:val="004D0810"/>
    <w:rsid w:val="004D093C"/>
    <w:rsid w:val="004D2870"/>
    <w:rsid w:val="004D2B08"/>
    <w:rsid w:val="004D2B13"/>
    <w:rsid w:val="004D38A0"/>
    <w:rsid w:val="004D46F5"/>
    <w:rsid w:val="004D4F11"/>
    <w:rsid w:val="004D5697"/>
    <w:rsid w:val="004D7172"/>
    <w:rsid w:val="004D7A80"/>
    <w:rsid w:val="004D7D8F"/>
    <w:rsid w:val="004E031C"/>
    <w:rsid w:val="004E1B80"/>
    <w:rsid w:val="004E1DC4"/>
    <w:rsid w:val="004E4C3A"/>
    <w:rsid w:val="004E52EB"/>
    <w:rsid w:val="004E7695"/>
    <w:rsid w:val="004F04BC"/>
    <w:rsid w:val="004F15B2"/>
    <w:rsid w:val="004F1DB5"/>
    <w:rsid w:val="004F312D"/>
    <w:rsid w:val="004F3FCC"/>
    <w:rsid w:val="004F531F"/>
    <w:rsid w:val="0050005F"/>
    <w:rsid w:val="0050291B"/>
    <w:rsid w:val="00503160"/>
    <w:rsid w:val="005037B6"/>
    <w:rsid w:val="00503A61"/>
    <w:rsid w:val="00503D8A"/>
    <w:rsid w:val="005042D7"/>
    <w:rsid w:val="00504894"/>
    <w:rsid w:val="005056AC"/>
    <w:rsid w:val="0051011F"/>
    <w:rsid w:val="00510A1B"/>
    <w:rsid w:val="00511AAE"/>
    <w:rsid w:val="00511CEF"/>
    <w:rsid w:val="00513B60"/>
    <w:rsid w:val="00514529"/>
    <w:rsid w:val="005158A7"/>
    <w:rsid w:val="005161BB"/>
    <w:rsid w:val="00516E08"/>
    <w:rsid w:val="00520744"/>
    <w:rsid w:val="00520B76"/>
    <w:rsid w:val="00520D83"/>
    <w:rsid w:val="00521CE3"/>
    <w:rsid w:val="00524004"/>
    <w:rsid w:val="00525499"/>
    <w:rsid w:val="00525BC2"/>
    <w:rsid w:val="005260BF"/>
    <w:rsid w:val="00527F90"/>
    <w:rsid w:val="00530742"/>
    <w:rsid w:val="00530BE1"/>
    <w:rsid w:val="0053243E"/>
    <w:rsid w:val="005327F4"/>
    <w:rsid w:val="00532EEE"/>
    <w:rsid w:val="00532F33"/>
    <w:rsid w:val="00532FA1"/>
    <w:rsid w:val="00534A52"/>
    <w:rsid w:val="0053551A"/>
    <w:rsid w:val="0053587A"/>
    <w:rsid w:val="00535C77"/>
    <w:rsid w:val="00535F94"/>
    <w:rsid w:val="005368FB"/>
    <w:rsid w:val="0053696D"/>
    <w:rsid w:val="00540056"/>
    <w:rsid w:val="005400A8"/>
    <w:rsid w:val="00540961"/>
    <w:rsid w:val="00540BEB"/>
    <w:rsid w:val="005418BC"/>
    <w:rsid w:val="00541F4F"/>
    <w:rsid w:val="005436B4"/>
    <w:rsid w:val="00545827"/>
    <w:rsid w:val="0054584A"/>
    <w:rsid w:val="00545B49"/>
    <w:rsid w:val="00546705"/>
    <w:rsid w:val="00546712"/>
    <w:rsid w:val="0054791B"/>
    <w:rsid w:val="005513AA"/>
    <w:rsid w:val="0055174A"/>
    <w:rsid w:val="005550AB"/>
    <w:rsid w:val="00555CA4"/>
    <w:rsid w:val="0055616D"/>
    <w:rsid w:val="00556464"/>
    <w:rsid w:val="0055661E"/>
    <w:rsid w:val="00556D0B"/>
    <w:rsid w:val="00560131"/>
    <w:rsid w:val="00560798"/>
    <w:rsid w:val="00560A46"/>
    <w:rsid w:val="005615D6"/>
    <w:rsid w:val="005626C9"/>
    <w:rsid w:val="00562F50"/>
    <w:rsid w:val="00563BD9"/>
    <w:rsid w:val="005643FB"/>
    <w:rsid w:val="005651D3"/>
    <w:rsid w:val="00565A15"/>
    <w:rsid w:val="00565B25"/>
    <w:rsid w:val="005664F0"/>
    <w:rsid w:val="005706BF"/>
    <w:rsid w:val="00570C79"/>
    <w:rsid w:val="005714B6"/>
    <w:rsid w:val="00571655"/>
    <w:rsid w:val="005720B4"/>
    <w:rsid w:val="00572EB7"/>
    <w:rsid w:val="00573F0B"/>
    <w:rsid w:val="0057417B"/>
    <w:rsid w:val="005746D2"/>
    <w:rsid w:val="00575BFB"/>
    <w:rsid w:val="00575D4A"/>
    <w:rsid w:val="0057687F"/>
    <w:rsid w:val="00577017"/>
    <w:rsid w:val="00580770"/>
    <w:rsid w:val="00580CA7"/>
    <w:rsid w:val="00581E98"/>
    <w:rsid w:val="00583C2C"/>
    <w:rsid w:val="00583C5A"/>
    <w:rsid w:val="00583FDB"/>
    <w:rsid w:val="005846BD"/>
    <w:rsid w:val="00586DDB"/>
    <w:rsid w:val="00587C66"/>
    <w:rsid w:val="0059240D"/>
    <w:rsid w:val="00593589"/>
    <w:rsid w:val="0059395F"/>
    <w:rsid w:val="00595935"/>
    <w:rsid w:val="00595D15"/>
    <w:rsid w:val="005968FE"/>
    <w:rsid w:val="00596ADC"/>
    <w:rsid w:val="00597023"/>
    <w:rsid w:val="00597A7D"/>
    <w:rsid w:val="00597BB5"/>
    <w:rsid w:val="005A009D"/>
    <w:rsid w:val="005A0173"/>
    <w:rsid w:val="005A09BF"/>
    <w:rsid w:val="005A0DFF"/>
    <w:rsid w:val="005A181D"/>
    <w:rsid w:val="005A2257"/>
    <w:rsid w:val="005A2AD7"/>
    <w:rsid w:val="005A3FFE"/>
    <w:rsid w:val="005A52FA"/>
    <w:rsid w:val="005A53F8"/>
    <w:rsid w:val="005A54D8"/>
    <w:rsid w:val="005A5BBC"/>
    <w:rsid w:val="005A6CE8"/>
    <w:rsid w:val="005A73F1"/>
    <w:rsid w:val="005B001B"/>
    <w:rsid w:val="005B0656"/>
    <w:rsid w:val="005B0D55"/>
    <w:rsid w:val="005B312B"/>
    <w:rsid w:val="005B3A40"/>
    <w:rsid w:val="005B44C7"/>
    <w:rsid w:val="005B4569"/>
    <w:rsid w:val="005B5379"/>
    <w:rsid w:val="005B61CC"/>
    <w:rsid w:val="005B6398"/>
    <w:rsid w:val="005B6BFC"/>
    <w:rsid w:val="005B7667"/>
    <w:rsid w:val="005B76D9"/>
    <w:rsid w:val="005B7DBC"/>
    <w:rsid w:val="005C1E18"/>
    <w:rsid w:val="005C23B0"/>
    <w:rsid w:val="005C2770"/>
    <w:rsid w:val="005C2C5C"/>
    <w:rsid w:val="005C3AD8"/>
    <w:rsid w:val="005C54FA"/>
    <w:rsid w:val="005C6334"/>
    <w:rsid w:val="005C6A72"/>
    <w:rsid w:val="005C6BA1"/>
    <w:rsid w:val="005D2194"/>
    <w:rsid w:val="005D22DD"/>
    <w:rsid w:val="005D4373"/>
    <w:rsid w:val="005D6723"/>
    <w:rsid w:val="005D7B72"/>
    <w:rsid w:val="005D7C12"/>
    <w:rsid w:val="005E18E7"/>
    <w:rsid w:val="005E1DAD"/>
    <w:rsid w:val="005E3E06"/>
    <w:rsid w:val="005E3F50"/>
    <w:rsid w:val="005E514B"/>
    <w:rsid w:val="005E7E03"/>
    <w:rsid w:val="005F06A9"/>
    <w:rsid w:val="005F0800"/>
    <w:rsid w:val="005F1408"/>
    <w:rsid w:val="005F1438"/>
    <w:rsid w:val="005F2345"/>
    <w:rsid w:val="005F34E2"/>
    <w:rsid w:val="005F3618"/>
    <w:rsid w:val="005F45D0"/>
    <w:rsid w:val="005F5792"/>
    <w:rsid w:val="005F5B29"/>
    <w:rsid w:val="005F68C8"/>
    <w:rsid w:val="005F7379"/>
    <w:rsid w:val="0060125E"/>
    <w:rsid w:val="00601A6A"/>
    <w:rsid w:val="006035B8"/>
    <w:rsid w:val="006039CC"/>
    <w:rsid w:val="0060422B"/>
    <w:rsid w:val="00604A6E"/>
    <w:rsid w:val="00605824"/>
    <w:rsid w:val="006062EF"/>
    <w:rsid w:val="00606BC6"/>
    <w:rsid w:val="00607015"/>
    <w:rsid w:val="006104E4"/>
    <w:rsid w:val="00610624"/>
    <w:rsid w:val="00611AA5"/>
    <w:rsid w:val="006125F9"/>
    <w:rsid w:val="00613F8E"/>
    <w:rsid w:val="0061400C"/>
    <w:rsid w:val="00614C34"/>
    <w:rsid w:val="00615C84"/>
    <w:rsid w:val="00620CE6"/>
    <w:rsid w:val="00621A33"/>
    <w:rsid w:val="006245BD"/>
    <w:rsid w:val="006255FD"/>
    <w:rsid w:val="00626FF2"/>
    <w:rsid w:val="0062734E"/>
    <w:rsid w:val="00630DA6"/>
    <w:rsid w:val="0063154A"/>
    <w:rsid w:val="00631EA8"/>
    <w:rsid w:val="006327B6"/>
    <w:rsid w:val="00632D8E"/>
    <w:rsid w:val="0063331F"/>
    <w:rsid w:val="006342B4"/>
    <w:rsid w:val="006347E8"/>
    <w:rsid w:val="00635330"/>
    <w:rsid w:val="006353C3"/>
    <w:rsid w:val="006356D9"/>
    <w:rsid w:val="00637377"/>
    <w:rsid w:val="0064117D"/>
    <w:rsid w:val="006437E8"/>
    <w:rsid w:val="006437ED"/>
    <w:rsid w:val="00643E86"/>
    <w:rsid w:val="00644B61"/>
    <w:rsid w:val="00646A54"/>
    <w:rsid w:val="00646D93"/>
    <w:rsid w:val="00650611"/>
    <w:rsid w:val="00652460"/>
    <w:rsid w:val="00652EB4"/>
    <w:rsid w:val="0065353D"/>
    <w:rsid w:val="006550DA"/>
    <w:rsid w:val="0065598C"/>
    <w:rsid w:val="00656883"/>
    <w:rsid w:val="00660337"/>
    <w:rsid w:val="00661859"/>
    <w:rsid w:val="00662E20"/>
    <w:rsid w:val="00663612"/>
    <w:rsid w:val="00663DDB"/>
    <w:rsid w:val="00664BB9"/>
    <w:rsid w:val="00664F1C"/>
    <w:rsid w:val="00665F46"/>
    <w:rsid w:val="006664D2"/>
    <w:rsid w:val="00667D90"/>
    <w:rsid w:val="00667DB1"/>
    <w:rsid w:val="00671666"/>
    <w:rsid w:val="00671991"/>
    <w:rsid w:val="00671ACD"/>
    <w:rsid w:val="0067222D"/>
    <w:rsid w:val="00672707"/>
    <w:rsid w:val="0067463D"/>
    <w:rsid w:val="006748D1"/>
    <w:rsid w:val="00674D22"/>
    <w:rsid w:val="00677AA9"/>
    <w:rsid w:val="00681632"/>
    <w:rsid w:val="006819FF"/>
    <w:rsid w:val="00682493"/>
    <w:rsid w:val="00682701"/>
    <w:rsid w:val="006841F9"/>
    <w:rsid w:val="00684329"/>
    <w:rsid w:val="00684A7C"/>
    <w:rsid w:val="00685687"/>
    <w:rsid w:val="00685D73"/>
    <w:rsid w:val="00685DBC"/>
    <w:rsid w:val="00685EC9"/>
    <w:rsid w:val="00686033"/>
    <w:rsid w:val="00686EA6"/>
    <w:rsid w:val="00687DC5"/>
    <w:rsid w:val="0069000A"/>
    <w:rsid w:val="00690B19"/>
    <w:rsid w:val="00690BC4"/>
    <w:rsid w:val="00691DAF"/>
    <w:rsid w:val="00692265"/>
    <w:rsid w:val="0069469B"/>
    <w:rsid w:val="00694E47"/>
    <w:rsid w:val="00695440"/>
    <w:rsid w:val="00695B71"/>
    <w:rsid w:val="00696009"/>
    <w:rsid w:val="006967DA"/>
    <w:rsid w:val="00697E3F"/>
    <w:rsid w:val="006A0F3F"/>
    <w:rsid w:val="006A1F61"/>
    <w:rsid w:val="006A2098"/>
    <w:rsid w:val="006A240C"/>
    <w:rsid w:val="006A57BC"/>
    <w:rsid w:val="006A6554"/>
    <w:rsid w:val="006A6FA1"/>
    <w:rsid w:val="006B0095"/>
    <w:rsid w:val="006B23B6"/>
    <w:rsid w:val="006B2405"/>
    <w:rsid w:val="006B27A4"/>
    <w:rsid w:val="006B33B6"/>
    <w:rsid w:val="006B3D49"/>
    <w:rsid w:val="006B4554"/>
    <w:rsid w:val="006B4921"/>
    <w:rsid w:val="006B49E8"/>
    <w:rsid w:val="006B54BA"/>
    <w:rsid w:val="006B6674"/>
    <w:rsid w:val="006B7C73"/>
    <w:rsid w:val="006C09EE"/>
    <w:rsid w:val="006C122F"/>
    <w:rsid w:val="006C235C"/>
    <w:rsid w:val="006C287E"/>
    <w:rsid w:val="006C5475"/>
    <w:rsid w:val="006C6191"/>
    <w:rsid w:val="006C649D"/>
    <w:rsid w:val="006C6935"/>
    <w:rsid w:val="006C6E3F"/>
    <w:rsid w:val="006C7213"/>
    <w:rsid w:val="006C78CB"/>
    <w:rsid w:val="006D1A21"/>
    <w:rsid w:val="006D35CE"/>
    <w:rsid w:val="006D38CC"/>
    <w:rsid w:val="006D5957"/>
    <w:rsid w:val="006D5A38"/>
    <w:rsid w:val="006D752A"/>
    <w:rsid w:val="006D7EDE"/>
    <w:rsid w:val="006E1D98"/>
    <w:rsid w:val="006E1FBC"/>
    <w:rsid w:val="006E26EA"/>
    <w:rsid w:val="006E3295"/>
    <w:rsid w:val="006E34A1"/>
    <w:rsid w:val="006E3982"/>
    <w:rsid w:val="006E43E5"/>
    <w:rsid w:val="006E562B"/>
    <w:rsid w:val="006E62B7"/>
    <w:rsid w:val="006E68C5"/>
    <w:rsid w:val="006E72A3"/>
    <w:rsid w:val="006F0208"/>
    <w:rsid w:val="006F0AEB"/>
    <w:rsid w:val="006F209B"/>
    <w:rsid w:val="006F35DE"/>
    <w:rsid w:val="006F3706"/>
    <w:rsid w:val="006F3E76"/>
    <w:rsid w:val="006F422F"/>
    <w:rsid w:val="006F5A85"/>
    <w:rsid w:val="006F5BF1"/>
    <w:rsid w:val="006F5CAE"/>
    <w:rsid w:val="00700EE8"/>
    <w:rsid w:val="0070165D"/>
    <w:rsid w:val="00702466"/>
    <w:rsid w:val="0070332D"/>
    <w:rsid w:val="0070399E"/>
    <w:rsid w:val="00706669"/>
    <w:rsid w:val="007077E5"/>
    <w:rsid w:val="0070785E"/>
    <w:rsid w:val="00710BF9"/>
    <w:rsid w:val="00713B8A"/>
    <w:rsid w:val="00714B4A"/>
    <w:rsid w:val="0071526B"/>
    <w:rsid w:val="00715292"/>
    <w:rsid w:val="00715B5C"/>
    <w:rsid w:val="00715C9A"/>
    <w:rsid w:val="007160C2"/>
    <w:rsid w:val="007161F4"/>
    <w:rsid w:val="007164EE"/>
    <w:rsid w:val="00716A50"/>
    <w:rsid w:val="00720841"/>
    <w:rsid w:val="0072220D"/>
    <w:rsid w:val="007232AD"/>
    <w:rsid w:val="00723444"/>
    <w:rsid w:val="00724C82"/>
    <w:rsid w:val="0072535F"/>
    <w:rsid w:val="00725FF5"/>
    <w:rsid w:val="00726668"/>
    <w:rsid w:val="0072673E"/>
    <w:rsid w:val="00726B5F"/>
    <w:rsid w:val="00726B83"/>
    <w:rsid w:val="00727FF3"/>
    <w:rsid w:val="00730667"/>
    <w:rsid w:val="00731479"/>
    <w:rsid w:val="007316F9"/>
    <w:rsid w:val="00731B94"/>
    <w:rsid w:val="0073413C"/>
    <w:rsid w:val="007347CD"/>
    <w:rsid w:val="00735050"/>
    <w:rsid w:val="0073574B"/>
    <w:rsid w:val="007358DE"/>
    <w:rsid w:val="00735B72"/>
    <w:rsid w:val="00736846"/>
    <w:rsid w:val="00737762"/>
    <w:rsid w:val="007379ED"/>
    <w:rsid w:val="00740888"/>
    <w:rsid w:val="007408C0"/>
    <w:rsid w:val="007409BD"/>
    <w:rsid w:val="00741858"/>
    <w:rsid w:val="0074293D"/>
    <w:rsid w:val="00742A0E"/>
    <w:rsid w:val="00743499"/>
    <w:rsid w:val="00743B8D"/>
    <w:rsid w:val="00743F3F"/>
    <w:rsid w:val="00744F35"/>
    <w:rsid w:val="00745498"/>
    <w:rsid w:val="007461F6"/>
    <w:rsid w:val="007468F7"/>
    <w:rsid w:val="00747C23"/>
    <w:rsid w:val="00750006"/>
    <w:rsid w:val="00751365"/>
    <w:rsid w:val="0075141C"/>
    <w:rsid w:val="00752046"/>
    <w:rsid w:val="00752CF1"/>
    <w:rsid w:val="00752DF7"/>
    <w:rsid w:val="0075317F"/>
    <w:rsid w:val="0075648F"/>
    <w:rsid w:val="0075664F"/>
    <w:rsid w:val="00756C27"/>
    <w:rsid w:val="00757CAC"/>
    <w:rsid w:val="0076357F"/>
    <w:rsid w:val="0076415B"/>
    <w:rsid w:val="00764DF4"/>
    <w:rsid w:val="00764E5D"/>
    <w:rsid w:val="00766824"/>
    <w:rsid w:val="00767797"/>
    <w:rsid w:val="00767BD6"/>
    <w:rsid w:val="007700BF"/>
    <w:rsid w:val="00770464"/>
    <w:rsid w:val="00771CE4"/>
    <w:rsid w:val="00772C82"/>
    <w:rsid w:val="007742C4"/>
    <w:rsid w:val="00774EEC"/>
    <w:rsid w:val="007770E2"/>
    <w:rsid w:val="007775BB"/>
    <w:rsid w:val="00777F03"/>
    <w:rsid w:val="00780712"/>
    <w:rsid w:val="00782F69"/>
    <w:rsid w:val="007838DA"/>
    <w:rsid w:val="00783FCE"/>
    <w:rsid w:val="007854BE"/>
    <w:rsid w:val="00787A7C"/>
    <w:rsid w:val="00787D74"/>
    <w:rsid w:val="00790591"/>
    <w:rsid w:val="00790674"/>
    <w:rsid w:val="00790867"/>
    <w:rsid w:val="00790FBA"/>
    <w:rsid w:val="00791E4A"/>
    <w:rsid w:val="00792674"/>
    <w:rsid w:val="00793577"/>
    <w:rsid w:val="00793908"/>
    <w:rsid w:val="007950FE"/>
    <w:rsid w:val="007954F5"/>
    <w:rsid w:val="00795C78"/>
    <w:rsid w:val="007960AE"/>
    <w:rsid w:val="0079792E"/>
    <w:rsid w:val="007A041E"/>
    <w:rsid w:val="007A1006"/>
    <w:rsid w:val="007A19CA"/>
    <w:rsid w:val="007A19D8"/>
    <w:rsid w:val="007A219D"/>
    <w:rsid w:val="007A3578"/>
    <w:rsid w:val="007A388A"/>
    <w:rsid w:val="007A435F"/>
    <w:rsid w:val="007A4AC7"/>
    <w:rsid w:val="007A5681"/>
    <w:rsid w:val="007A63AC"/>
    <w:rsid w:val="007A678E"/>
    <w:rsid w:val="007A6AFE"/>
    <w:rsid w:val="007A6F02"/>
    <w:rsid w:val="007B0CE7"/>
    <w:rsid w:val="007B1E4B"/>
    <w:rsid w:val="007B3743"/>
    <w:rsid w:val="007B376F"/>
    <w:rsid w:val="007B387D"/>
    <w:rsid w:val="007B3B0A"/>
    <w:rsid w:val="007B5B6F"/>
    <w:rsid w:val="007B6614"/>
    <w:rsid w:val="007C1069"/>
    <w:rsid w:val="007C12FC"/>
    <w:rsid w:val="007C2F52"/>
    <w:rsid w:val="007C346A"/>
    <w:rsid w:val="007C38A1"/>
    <w:rsid w:val="007C3CA6"/>
    <w:rsid w:val="007C46E0"/>
    <w:rsid w:val="007C5138"/>
    <w:rsid w:val="007C54AC"/>
    <w:rsid w:val="007C561F"/>
    <w:rsid w:val="007C6273"/>
    <w:rsid w:val="007C6673"/>
    <w:rsid w:val="007C6C20"/>
    <w:rsid w:val="007C74B0"/>
    <w:rsid w:val="007C77BB"/>
    <w:rsid w:val="007D00DD"/>
    <w:rsid w:val="007D0832"/>
    <w:rsid w:val="007D0C8C"/>
    <w:rsid w:val="007D0EAB"/>
    <w:rsid w:val="007D1428"/>
    <w:rsid w:val="007D1E70"/>
    <w:rsid w:val="007D245D"/>
    <w:rsid w:val="007D2BC7"/>
    <w:rsid w:val="007D2DF0"/>
    <w:rsid w:val="007D330E"/>
    <w:rsid w:val="007D3C84"/>
    <w:rsid w:val="007D42D4"/>
    <w:rsid w:val="007D5422"/>
    <w:rsid w:val="007D7840"/>
    <w:rsid w:val="007E0ACC"/>
    <w:rsid w:val="007E1D88"/>
    <w:rsid w:val="007E3FD8"/>
    <w:rsid w:val="007E420A"/>
    <w:rsid w:val="007E531A"/>
    <w:rsid w:val="007E6A58"/>
    <w:rsid w:val="007E79D4"/>
    <w:rsid w:val="007E79E5"/>
    <w:rsid w:val="007F0433"/>
    <w:rsid w:val="007F095E"/>
    <w:rsid w:val="007F1107"/>
    <w:rsid w:val="007F139F"/>
    <w:rsid w:val="007F182E"/>
    <w:rsid w:val="007F3C5A"/>
    <w:rsid w:val="007F40B2"/>
    <w:rsid w:val="007F6371"/>
    <w:rsid w:val="007F6ACB"/>
    <w:rsid w:val="007F75D2"/>
    <w:rsid w:val="0080008C"/>
    <w:rsid w:val="00801889"/>
    <w:rsid w:val="0080215B"/>
    <w:rsid w:val="00802701"/>
    <w:rsid w:val="00802B9D"/>
    <w:rsid w:val="00802D6B"/>
    <w:rsid w:val="00802ECC"/>
    <w:rsid w:val="0080489A"/>
    <w:rsid w:val="00804DE3"/>
    <w:rsid w:val="00805F16"/>
    <w:rsid w:val="00806F05"/>
    <w:rsid w:val="00807C07"/>
    <w:rsid w:val="0081009C"/>
    <w:rsid w:val="008100A0"/>
    <w:rsid w:val="008105B2"/>
    <w:rsid w:val="00810907"/>
    <w:rsid w:val="00810929"/>
    <w:rsid w:val="00812258"/>
    <w:rsid w:val="00812726"/>
    <w:rsid w:val="0081343D"/>
    <w:rsid w:val="00813913"/>
    <w:rsid w:val="00814563"/>
    <w:rsid w:val="00814D06"/>
    <w:rsid w:val="00815074"/>
    <w:rsid w:val="00815B0E"/>
    <w:rsid w:val="008205BC"/>
    <w:rsid w:val="00821277"/>
    <w:rsid w:val="008229E3"/>
    <w:rsid w:val="0082371E"/>
    <w:rsid w:val="00824478"/>
    <w:rsid w:val="008250D3"/>
    <w:rsid w:val="0082522C"/>
    <w:rsid w:val="00825B28"/>
    <w:rsid w:val="00826FAB"/>
    <w:rsid w:val="008303D8"/>
    <w:rsid w:val="00831123"/>
    <w:rsid w:val="008326CA"/>
    <w:rsid w:val="00834681"/>
    <w:rsid w:val="00834787"/>
    <w:rsid w:val="0083488D"/>
    <w:rsid w:val="0083503E"/>
    <w:rsid w:val="00835408"/>
    <w:rsid w:val="00835624"/>
    <w:rsid w:val="00836D77"/>
    <w:rsid w:val="00837432"/>
    <w:rsid w:val="0084145E"/>
    <w:rsid w:val="00841AF9"/>
    <w:rsid w:val="00842311"/>
    <w:rsid w:val="00843582"/>
    <w:rsid w:val="00843597"/>
    <w:rsid w:val="00843C2F"/>
    <w:rsid w:val="0084429E"/>
    <w:rsid w:val="008465DA"/>
    <w:rsid w:val="00847B1A"/>
    <w:rsid w:val="00847F47"/>
    <w:rsid w:val="0085159B"/>
    <w:rsid w:val="00851F4E"/>
    <w:rsid w:val="00852049"/>
    <w:rsid w:val="00852927"/>
    <w:rsid w:val="008534AC"/>
    <w:rsid w:val="00853E6E"/>
    <w:rsid w:val="00854B40"/>
    <w:rsid w:val="00854BB5"/>
    <w:rsid w:val="00855990"/>
    <w:rsid w:val="00856F5C"/>
    <w:rsid w:val="00857C6B"/>
    <w:rsid w:val="0086118A"/>
    <w:rsid w:val="00861849"/>
    <w:rsid w:val="00861B4B"/>
    <w:rsid w:val="00862B25"/>
    <w:rsid w:val="008641D3"/>
    <w:rsid w:val="008646B8"/>
    <w:rsid w:val="008674EC"/>
    <w:rsid w:val="00867958"/>
    <w:rsid w:val="00871971"/>
    <w:rsid w:val="00871E3C"/>
    <w:rsid w:val="008742BD"/>
    <w:rsid w:val="008743ED"/>
    <w:rsid w:val="00874773"/>
    <w:rsid w:val="00876390"/>
    <w:rsid w:val="00876B2C"/>
    <w:rsid w:val="00877838"/>
    <w:rsid w:val="00880296"/>
    <w:rsid w:val="00880AFF"/>
    <w:rsid w:val="00880C7D"/>
    <w:rsid w:val="00880CBE"/>
    <w:rsid w:val="00880FC0"/>
    <w:rsid w:val="00881585"/>
    <w:rsid w:val="00881846"/>
    <w:rsid w:val="0088301A"/>
    <w:rsid w:val="00883907"/>
    <w:rsid w:val="00884E28"/>
    <w:rsid w:val="008855EE"/>
    <w:rsid w:val="008859C2"/>
    <w:rsid w:val="00886368"/>
    <w:rsid w:val="00887DF7"/>
    <w:rsid w:val="00890455"/>
    <w:rsid w:val="0089058D"/>
    <w:rsid w:val="00890767"/>
    <w:rsid w:val="008947B1"/>
    <w:rsid w:val="00894B8C"/>
    <w:rsid w:val="00894CEF"/>
    <w:rsid w:val="008955DC"/>
    <w:rsid w:val="008959A8"/>
    <w:rsid w:val="008959DC"/>
    <w:rsid w:val="00895C04"/>
    <w:rsid w:val="00895C8B"/>
    <w:rsid w:val="00896015"/>
    <w:rsid w:val="008971C0"/>
    <w:rsid w:val="008A0862"/>
    <w:rsid w:val="008A0898"/>
    <w:rsid w:val="008A1D2B"/>
    <w:rsid w:val="008A2510"/>
    <w:rsid w:val="008A2525"/>
    <w:rsid w:val="008A31B7"/>
    <w:rsid w:val="008A3BF6"/>
    <w:rsid w:val="008A5151"/>
    <w:rsid w:val="008A5212"/>
    <w:rsid w:val="008A60B9"/>
    <w:rsid w:val="008A6628"/>
    <w:rsid w:val="008A7404"/>
    <w:rsid w:val="008B0AEC"/>
    <w:rsid w:val="008B1311"/>
    <w:rsid w:val="008B3B29"/>
    <w:rsid w:val="008B3C89"/>
    <w:rsid w:val="008B5248"/>
    <w:rsid w:val="008B5318"/>
    <w:rsid w:val="008B664D"/>
    <w:rsid w:val="008B6C8E"/>
    <w:rsid w:val="008C0320"/>
    <w:rsid w:val="008C3148"/>
    <w:rsid w:val="008C3C12"/>
    <w:rsid w:val="008C3CD1"/>
    <w:rsid w:val="008C4E04"/>
    <w:rsid w:val="008C57BC"/>
    <w:rsid w:val="008C5EA4"/>
    <w:rsid w:val="008C61FE"/>
    <w:rsid w:val="008C6A9C"/>
    <w:rsid w:val="008C6C04"/>
    <w:rsid w:val="008C6E9A"/>
    <w:rsid w:val="008C75BE"/>
    <w:rsid w:val="008D103A"/>
    <w:rsid w:val="008D35E1"/>
    <w:rsid w:val="008D64BB"/>
    <w:rsid w:val="008D706B"/>
    <w:rsid w:val="008E03E1"/>
    <w:rsid w:val="008E08E2"/>
    <w:rsid w:val="008E113C"/>
    <w:rsid w:val="008E2E8C"/>
    <w:rsid w:val="008E4EC6"/>
    <w:rsid w:val="008E52CD"/>
    <w:rsid w:val="008E597E"/>
    <w:rsid w:val="008E6BF2"/>
    <w:rsid w:val="008E6BF5"/>
    <w:rsid w:val="008E6C94"/>
    <w:rsid w:val="008E6E60"/>
    <w:rsid w:val="008F0993"/>
    <w:rsid w:val="008F0ADA"/>
    <w:rsid w:val="008F1632"/>
    <w:rsid w:val="008F1B14"/>
    <w:rsid w:val="008F1B86"/>
    <w:rsid w:val="008F203F"/>
    <w:rsid w:val="008F483B"/>
    <w:rsid w:val="008F4D65"/>
    <w:rsid w:val="008F5107"/>
    <w:rsid w:val="008F658E"/>
    <w:rsid w:val="008F7526"/>
    <w:rsid w:val="008F770C"/>
    <w:rsid w:val="008F7FD4"/>
    <w:rsid w:val="009017E9"/>
    <w:rsid w:val="00901891"/>
    <w:rsid w:val="00901D03"/>
    <w:rsid w:val="0090238C"/>
    <w:rsid w:val="00903131"/>
    <w:rsid w:val="00903411"/>
    <w:rsid w:val="00903CB4"/>
    <w:rsid w:val="00905A61"/>
    <w:rsid w:val="00906B5A"/>
    <w:rsid w:val="00911A3A"/>
    <w:rsid w:val="00912576"/>
    <w:rsid w:val="009137D0"/>
    <w:rsid w:val="009149C0"/>
    <w:rsid w:val="00915544"/>
    <w:rsid w:val="00915966"/>
    <w:rsid w:val="0091664B"/>
    <w:rsid w:val="0092036E"/>
    <w:rsid w:val="0092178E"/>
    <w:rsid w:val="00921F1A"/>
    <w:rsid w:val="009224A1"/>
    <w:rsid w:val="009225DC"/>
    <w:rsid w:val="00922F2B"/>
    <w:rsid w:val="0092375D"/>
    <w:rsid w:val="00924894"/>
    <w:rsid w:val="00924BB2"/>
    <w:rsid w:val="00926128"/>
    <w:rsid w:val="00926568"/>
    <w:rsid w:val="009319CF"/>
    <w:rsid w:val="00931F5E"/>
    <w:rsid w:val="00932218"/>
    <w:rsid w:val="00933193"/>
    <w:rsid w:val="00933985"/>
    <w:rsid w:val="00933A6E"/>
    <w:rsid w:val="0093531D"/>
    <w:rsid w:val="00936993"/>
    <w:rsid w:val="00937906"/>
    <w:rsid w:val="00945D95"/>
    <w:rsid w:val="00946C4D"/>
    <w:rsid w:val="009501B9"/>
    <w:rsid w:val="009504F4"/>
    <w:rsid w:val="00950562"/>
    <w:rsid w:val="00951255"/>
    <w:rsid w:val="00951EA0"/>
    <w:rsid w:val="00952DAB"/>
    <w:rsid w:val="00952E0F"/>
    <w:rsid w:val="00953163"/>
    <w:rsid w:val="00953BDC"/>
    <w:rsid w:val="00954D11"/>
    <w:rsid w:val="00956DDF"/>
    <w:rsid w:val="00957E5F"/>
    <w:rsid w:val="009617AB"/>
    <w:rsid w:val="0096180D"/>
    <w:rsid w:val="00961B12"/>
    <w:rsid w:val="0096360F"/>
    <w:rsid w:val="00963D84"/>
    <w:rsid w:val="009647C5"/>
    <w:rsid w:val="00965270"/>
    <w:rsid w:val="00965648"/>
    <w:rsid w:val="00965EE4"/>
    <w:rsid w:val="009673DD"/>
    <w:rsid w:val="00970C11"/>
    <w:rsid w:val="00970C91"/>
    <w:rsid w:val="00971100"/>
    <w:rsid w:val="0097198E"/>
    <w:rsid w:val="009721F6"/>
    <w:rsid w:val="009736F6"/>
    <w:rsid w:val="00973731"/>
    <w:rsid w:val="009769A6"/>
    <w:rsid w:val="00976DE9"/>
    <w:rsid w:val="00977050"/>
    <w:rsid w:val="00977691"/>
    <w:rsid w:val="00980668"/>
    <w:rsid w:val="00980773"/>
    <w:rsid w:val="009817B8"/>
    <w:rsid w:val="00981B06"/>
    <w:rsid w:val="00982D5B"/>
    <w:rsid w:val="009833A1"/>
    <w:rsid w:val="0098587E"/>
    <w:rsid w:val="0098592B"/>
    <w:rsid w:val="00985D52"/>
    <w:rsid w:val="00985D5E"/>
    <w:rsid w:val="0098617C"/>
    <w:rsid w:val="00987C3C"/>
    <w:rsid w:val="00990523"/>
    <w:rsid w:val="00990CA5"/>
    <w:rsid w:val="009916B4"/>
    <w:rsid w:val="00991797"/>
    <w:rsid w:val="00991C65"/>
    <w:rsid w:val="009926EF"/>
    <w:rsid w:val="00992B9D"/>
    <w:rsid w:val="00992C25"/>
    <w:rsid w:val="009935C0"/>
    <w:rsid w:val="00993B75"/>
    <w:rsid w:val="00994234"/>
    <w:rsid w:val="009944AE"/>
    <w:rsid w:val="009951A2"/>
    <w:rsid w:val="0099642D"/>
    <w:rsid w:val="0099665C"/>
    <w:rsid w:val="00997186"/>
    <w:rsid w:val="009A02C4"/>
    <w:rsid w:val="009A1008"/>
    <w:rsid w:val="009A19DB"/>
    <w:rsid w:val="009A1E5B"/>
    <w:rsid w:val="009A25C0"/>
    <w:rsid w:val="009A2811"/>
    <w:rsid w:val="009A2CEB"/>
    <w:rsid w:val="009A3497"/>
    <w:rsid w:val="009A4509"/>
    <w:rsid w:val="009A4737"/>
    <w:rsid w:val="009A500B"/>
    <w:rsid w:val="009A506C"/>
    <w:rsid w:val="009A5433"/>
    <w:rsid w:val="009A637A"/>
    <w:rsid w:val="009A65E8"/>
    <w:rsid w:val="009A688E"/>
    <w:rsid w:val="009A699A"/>
    <w:rsid w:val="009B1210"/>
    <w:rsid w:val="009B2A30"/>
    <w:rsid w:val="009B3E27"/>
    <w:rsid w:val="009B3FDC"/>
    <w:rsid w:val="009B5B52"/>
    <w:rsid w:val="009B5F60"/>
    <w:rsid w:val="009B5F8A"/>
    <w:rsid w:val="009B6EE4"/>
    <w:rsid w:val="009B71ED"/>
    <w:rsid w:val="009C0706"/>
    <w:rsid w:val="009C148B"/>
    <w:rsid w:val="009C17FF"/>
    <w:rsid w:val="009C1C6A"/>
    <w:rsid w:val="009C2BD4"/>
    <w:rsid w:val="009C2E65"/>
    <w:rsid w:val="009C2F5E"/>
    <w:rsid w:val="009C351E"/>
    <w:rsid w:val="009C4B99"/>
    <w:rsid w:val="009C4D34"/>
    <w:rsid w:val="009C5244"/>
    <w:rsid w:val="009C576E"/>
    <w:rsid w:val="009C68E0"/>
    <w:rsid w:val="009C7100"/>
    <w:rsid w:val="009C71C2"/>
    <w:rsid w:val="009C784B"/>
    <w:rsid w:val="009D125F"/>
    <w:rsid w:val="009D241A"/>
    <w:rsid w:val="009D2CD9"/>
    <w:rsid w:val="009D3509"/>
    <w:rsid w:val="009D374C"/>
    <w:rsid w:val="009D473C"/>
    <w:rsid w:val="009D4EA3"/>
    <w:rsid w:val="009D4FE6"/>
    <w:rsid w:val="009D5D37"/>
    <w:rsid w:val="009D659D"/>
    <w:rsid w:val="009D77A1"/>
    <w:rsid w:val="009D7D2F"/>
    <w:rsid w:val="009D7FA3"/>
    <w:rsid w:val="009E0123"/>
    <w:rsid w:val="009E0C00"/>
    <w:rsid w:val="009E1915"/>
    <w:rsid w:val="009E2313"/>
    <w:rsid w:val="009E4B10"/>
    <w:rsid w:val="009E4C15"/>
    <w:rsid w:val="009E62A4"/>
    <w:rsid w:val="009E6FA9"/>
    <w:rsid w:val="009E7298"/>
    <w:rsid w:val="009F223B"/>
    <w:rsid w:val="009F24AF"/>
    <w:rsid w:val="009F27E9"/>
    <w:rsid w:val="009F4E96"/>
    <w:rsid w:val="009F5840"/>
    <w:rsid w:val="009F77D1"/>
    <w:rsid w:val="00A00086"/>
    <w:rsid w:val="00A0227A"/>
    <w:rsid w:val="00A0383D"/>
    <w:rsid w:val="00A04331"/>
    <w:rsid w:val="00A04BC2"/>
    <w:rsid w:val="00A05714"/>
    <w:rsid w:val="00A059A2"/>
    <w:rsid w:val="00A06F27"/>
    <w:rsid w:val="00A1031C"/>
    <w:rsid w:val="00A11248"/>
    <w:rsid w:val="00A11796"/>
    <w:rsid w:val="00A13231"/>
    <w:rsid w:val="00A139C7"/>
    <w:rsid w:val="00A16522"/>
    <w:rsid w:val="00A16A7D"/>
    <w:rsid w:val="00A16F8E"/>
    <w:rsid w:val="00A171CB"/>
    <w:rsid w:val="00A175B6"/>
    <w:rsid w:val="00A17DB6"/>
    <w:rsid w:val="00A21FCC"/>
    <w:rsid w:val="00A22831"/>
    <w:rsid w:val="00A22F3B"/>
    <w:rsid w:val="00A24378"/>
    <w:rsid w:val="00A24BE1"/>
    <w:rsid w:val="00A256AE"/>
    <w:rsid w:val="00A27204"/>
    <w:rsid w:val="00A27602"/>
    <w:rsid w:val="00A27621"/>
    <w:rsid w:val="00A2793B"/>
    <w:rsid w:val="00A27F18"/>
    <w:rsid w:val="00A301DF"/>
    <w:rsid w:val="00A3038F"/>
    <w:rsid w:val="00A305B7"/>
    <w:rsid w:val="00A31BD5"/>
    <w:rsid w:val="00A32E70"/>
    <w:rsid w:val="00A35332"/>
    <w:rsid w:val="00A3614D"/>
    <w:rsid w:val="00A365A4"/>
    <w:rsid w:val="00A3675C"/>
    <w:rsid w:val="00A37567"/>
    <w:rsid w:val="00A377A5"/>
    <w:rsid w:val="00A40605"/>
    <w:rsid w:val="00A4071C"/>
    <w:rsid w:val="00A40B83"/>
    <w:rsid w:val="00A40D98"/>
    <w:rsid w:val="00A414EC"/>
    <w:rsid w:val="00A43534"/>
    <w:rsid w:val="00A43805"/>
    <w:rsid w:val="00A43BB7"/>
    <w:rsid w:val="00A44283"/>
    <w:rsid w:val="00A45699"/>
    <w:rsid w:val="00A46743"/>
    <w:rsid w:val="00A47107"/>
    <w:rsid w:val="00A474EA"/>
    <w:rsid w:val="00A50A5D"/>
    <w:rsid w:val="00A50C27"/>
    <w:rsid w:val="00A50CEA"/>
    <w:rsid w:val="00A5119C"/>
    <w:rsid w:val="00A5256B"/>
    <w:rsid w:val="00A52B3A"/>
    <w:rsid w:val="00A53AA8"/>
    <w:rsid w:val="00A545AA"/>
    <w:rsid w:val="00A5590A"/>
    <w:rsid w:val="00A55D16"/>
    <w:rsid w:val="00A55DDA"/>
    <w:rsid w:val="00A55E98"/>
    <w:rsid w:val="00A56ADA"/>
    <w:rsid w:val="00A56E76"/>
    <w:rsid w:val="00A57671"/>
    <w:rsid w:val="00A57D85"/>
    <w:rsid w:val="00A60BD5"/>
    <w:rsid w:val="00A60FC7"/>
    <w:rsid w:val="00A614D2"/>
    <w:rsid w:val="00A649F1"/>
    <w:rsid w:val="00A65AE4"/>
    <w:rsid w:val="00A6661A"/>
    <w:rsid w:val="00A66639"/>
    <w:rsid w:val="00A6671B"/>
    <w:rsid w:val="00A66DDE"/>
    <w:rsid w:val="00A701DA"/>
    <w:rsid w:val="00A7079F"/>
    <w:rsid w:val="00A71E69"/>
    <w:rsid w:val="00A7246B"/>
    <w:rsid w:val="00A7292B"/>
    <w:rsid w:val="00A74635"/>
    <w:rsid w:val="00A7468E"/>
    <w:rsid w:val="00A77520"/>
    <w:rsid w:val="00A77A87"/>
    <w:rsid w:val="00A801A8"/>
    <w:rsid w:val="00A80434"/>
    <w:rsid w:val="00A81B0E"/>
    <w:rsid w:val="00A81C34"/>
    <w:rsid w:val="00A829CD"/>
    <w:rsid w:val="00A84C11"/>
    <w:rsid w:val="00A86C2A"/>
    <w:rsid w:val="00A87075"/>
    <w:rsid w:val="00A87E5A"/>
    <w:rsid w:val="00A90DB7"/>
    <w:rsid w:val="00A93A49"/>
    <w:rsid w:val="00A94B23"/>
    <w:rsid w:val="00A94EE5"/>
    <w:rsid w:val="00A95F93"/>
    <w:rsid w:val="00A96909"/>
    <w:rsid w:val="00A96F9C"/>
    <w:rsid w:val="00AA00CA"/>
    <w:rsid w:val="00AA0A75"/>
    <w:rsid w:val="00AA189E"/>
    <w:rsid w:val="00AA213D"/>
    <w:rsid w:val="00AA233F"/>
    <w:rsid w:val="00AA3191"/>
    <w:rsid w:val="00AA5D20"/>
    <w:rsid w:val="00AA5F28"/>
    <w:rsid w:val="00AA692C"/>
    <w:rsid w:val="00AB0876"/>
    <w:rsid w:val="00AB4140"/>
    <w:rsid w:val="00AB534C"/>
    <w:rsid w:val="00AB5354"/>
    <w:rsid w:val="00AC38F3"/>
    <w:rsid w:val="00AC3921"/>
    <w:rsid w:val="00AC4DE6"/>
    <w:rsid w:val="00AC673E"/>
    <w:rsid w:val="00AC6E53"/>
    <w:rsid w:val="00AC6ECB"/>
    <w:rsid w:val="00AD0456"/>
    <w:rsid w:val="00AD11BC"/>
    <w:rsid w:val="00AD1717"/>
    <w:rsid w:val="00AD173B"/>
    <w:rsid w:val="00AD1B5B"/>
    <w:rsid w:val="00AD1FBE"/>
    <w:rsid w:val="00AD20A1"/>
    <w:rsid w:val="00AD30F8"/>
    <w:rsid w:val="00AD56FE"/>
    <w:rsid w:val="00AD6455"/>
    <w:rsid w:val="00AD6B5A"/>
    <w:rsid w:val="00AD6C46"/>
    <w:rsid w:val="00AD725C"/>
    <w:rsid w:val="00AE07B6"/>
    <w:rsid w:val="00AE0876"/>
    <w:rsid w:val="00AE1057"/>
    <w:rsid w:val="00AE1392"/>
    <w:rsid w:val="00AE2C87"/>
    <w:rsid w:val="00AE36C9"/>
    <w:rsid w:val="00AE4013"/>
    <w:rsid w:val="00AE48E5"/>
    <w:rsid w:val="00AE49DF"/>
    <w:rsid w:val="00AE6402"/>
    <w:rsid w:val="00AE6A3C"/>
    <w:rsid w:val="00AE7D73"/>
    <w:rsid w:val="00AF07C6"/>
    <w:rsid w:val="00AF1779"/>
    <w:rsid w:val="00AF524C"/>
    <w:rsid w:val="00AF6132"/>
    <w:rsid w:val="00AF6C62"/>
    <w:rsid w:val="00AF76C6"/>
    <w:rsid w:val="00B008DA"/>
    <w:rsid w:val="00B016E7"/>
    <w:rsid w:val="00B01F0E"/>
    <w:rsid w:val="00B02949"/>
    <w:rsid w:val="00B03358"/>
    <w:rsid w:val="00B03B28"/>
    <w:rsid w:val="00B03FB4"/>
    <w:rsid w:val="00B04A1F"/>
    <w:rsid w:val="00B04C9C"/>
    <w:rsid w:val="00B06672"/>
    <w:rsid w:val="00B068E1"/>
    <w:rsid w:val="00B06F68"/>
    <w:rsid w:val="00B103BF"/>
    <w:rsid w:val="00B10FB8"/>
    <w:rsid w:val="00B121FB"/>
    <w:rsid w:val="00B13C32"/>
    <w:rsid w:val="00B13DDD"/>
    <w:rsid w:val="00B14311"/>
    <w:rsid w:val="00B1473F"/>
    <w:rsid w:val="00B14EF7"/>
    <w:rsid w:val="00B14FEC"/>
    <w:rsid w:val="00B158D3"/>
    <w:rsid w:val="00B16788"/>
    <w:rsid w:val="00B16ABF"/>
    <w:rsid w:val="00B17358"/>
    <w:rsid w:val="00B176CC"/>
    <w:rsid w:val="00B210AF"/>
    <w:rsid w:val="00B21684"/>
    <w:rsid w:val="00B216C5"/>
    <w:rsid w:val="00B21B78"/>
    <w:rsid w:val="00B227C8"/>
    <w:rsid w:val="00B22A22"/>
    <w:rsid w:val="00B252A3"/>
    <w:rsid w:val="00B2642E"/>
    <w:rsid w:val="00B32632"/>
    <w:rsid w:val="00B326C4"/>
    <w:rsid w:val="00B32EE8"/>
    <w:rsid w:val="00B34841"/>
    <w:rsid w:val="00B36294"/>
    <w:rsid w:val="00B36C56"/>
    <w:rsid w:val="00B3754F"/>
    <w:rsid w:val="00B40DAF"/>
    <w:rsid w:val="00B42810"/>
    <w:rsid w:val="00B42E68"/>
    <w:rsid w:val="00B43858"/>
    <w:rsid w:val="00B44158"/>
    <w:rsid w:val="00B44C47"/>
    <w:rsid w:val="00B45189"/>
    <w:rsid w:val="00B469A5"/>
    <w:rsid w:val="00B46C34"/>
    <w:rsid w:val="00B47B49"/>
    <w:rsid w:val="00B50AB2"/>
    <w:rsid w:val="00B5182E"/>
    <w:rsid w:val="00B51B91"/>
    <w:rsid w:val="00B51EB2"/>
    <w:rsid w:val="00B5472A"/>
    <w:rsid w:val="00B54FAE"/>
    <w:rsid w:val="00B5648A"/>
    <w:rsid w:val="00B565E9"/>
    <w:rsid w:val="00B56A5D"/>
    <w:rsid w:val="00B57260"/>
    <w:rsid w:val="00B60AF6"/>
    <w:rsid w:val="00B63737"/>
    <w:rsid w:val="00B64888"/>
    <w:rsid w:val="00B65263"/>
    <w:rsid w:val="00B670D4"/>
    <w:rsid w:val="00B70270"/>
    <w:rsid w:val="00B70F1B"/>
    <w:rsid w:val="00B7461D"/>
    <w:rsid w:val="00B74B49"/>
    <w:rsid w:val="00B74E52"/>
    <w:rsid w:val="00B77C7F"/>
    <w:rsid w:val="00B8092F"/>
    <w:rsid w:val="00B80B00"/>
    <w:rsid w:val="00B80F31"/>
    <w:rsid w:val="00B810FB"/>
    <w:rsid w:val="00B821E8"/>
    <w:rsid w:val="00B8235F"/>
    <w:rsid w:val="00B82725"/>
    <w:rsid w:val="00B83B0B"/>
    <w:rsid w:val="00B83E65"/>
    <w:rsid w:val="00B850F4"/>
    <w:rsid w:val="00B853D6"/>
    <w:rsid w:val="00B85D08"/>
    <w:rsid w:val="00B85EF8"/>
    <w:rsid w:val="00B85F25"/>
    <w:rsid w:val="00B86124"/>
    <w:rsid w:val="00B873C9"/>
    <w:rsid w:val="00B9030D"/>
    <w:rsid w:val="00B9037C"/>
    <w:rsid w:val="00B906E7"/>
    <w:rsid w:val="00B90FD0"/>
    <w:rsid w:val="00B9268D"/>
    <w:rsid w:val="00B92FF0"/>
    <w:rsid w:val="00B9500C"/>
    <w:rsid w:val="00B953B7"/>
    <w:rsid w:val="00B97C34"/>
    <w:rsid w:val="00BA0232"/>
    <w:rsid w:val="00BA0AE4"/>
    <w:rsid w:val="00BA0F56"/>
    <w:rsid w:val="00BA1839"/>
    <w:rsid w:val="00BA193C"/>
    <w:rsid w:val="00BA2DFA"/>
    <w:rsid w:val="00BA2E06"/>
    <w:rsid w:val="00BA3AE1"/>
    <w:rsid w:val="00BA3C24"/>
    <w:rsid w:val="00BA641B"/>
    <w:rsid w:val="00BA6482"/>
    <w:rsid w:val="00BA7733"/>
    <w:rsid w:val="00BB12F7"/>
    <w:rsid w:val="00BB1AC2"/>
    <w:rsid w:val="00BB3C5B"/>
    <w:rsid w:val="00BB5154"/>
    <w:rsid w:val="00BB59E0"/>
    <w:rsid w:val="00BB7E62"/>
    <w:rsid w:val="00BC166A"/>
    <w:rsid w:val="00BC45A8"/>
    <w:rsid w:val="00BC6A85"/>
    <w:rsid w:val="00BC7A8F"/>
    <w:rsid w:val="00BD0A20"/>
    <w:rsid w:val="00BD21D4"/>
    <w:rsid w:val="00BD45AD"/>
    <w:rsid w:val="00BD4DA6"/>
    <w:rsid w:val="00BD4F91"/>
    <w:rsid w:val="00BD5EBF"/>
    <w:rsid w:val="00BD66B4"/>
    <w:rsid w:val="00BE036A"/>
    <w:rsid w:val="00BE0439"/>
    <w:rsid w:val="00BE067C"/>
    <w:rsid w:val="00BE06F5"/>
    <w:rsid w:val="00BE2003"/>
    <w:rsid w:val="00BE213B"/>
    <w:rsid w:val="00BE29E2"/>
    <w:rsid w:val="00BE37B3"/>
    <w:rsid w:val="00BE38CB"/>
    <w:rsid w:val="00BE5561"/>
    <w:rsid w:val="00BE6D67"/>
    <w:rsid w:val="00BE7F81"/>
    <w:rsid w:val="00BF07DE"/>
    <w:rsid w:val="00BF095B"/>
    <w:rsid w:val="00BF0D17"/>
    <w:rsid w:val="00BF220F"/>
    <w:rsid w:val="00BF3F84"/>
    <w:rsid w:val="00BF4633"/>
    <w:rsid w:val="00BF4823"/>
    <w:rsid w:val="00BF500C"/>
    <w:rsid w:val="00BF5094"/>
    <w:rsid w:val="00BF53B4"/>
    <w:rsid w:val="00BF56AB"/>
    <w:rsid w:val="00BF5717"/>
    <w:rsid w:val="00BF5DC5"/>
    <w:rsid w:val="00BF6ADE"/>
    <w:rsid w:val="00BF707D"/>
    <w:rsid w:val="00BF78D0"/>
    <w:rsid w:val="00C03128"/>
    <w:rsid w:val="00C05955"/>
    <w:rsid w:val="00C069BF"/>
    <w:rsid w:val="00C06A09"/>
    <w:rsid w:val="00C076C0"/>
    <w:rsid w:val="00C07840"/>
    <w:rsid w:val="00C111FA"/>
    <w:rsid w:val="00C11597"/>
    <w:rsid w:val="00C11894"/>
    <w:rsid w:val="00C126CF"/>
    <w:rsid w:val="00C12B53"/>
    <w:rsid w:val="00C13A06"/>
    <w:rsid w:val="00C14439"/>
    <w:rsid w:val="00C14693"/>
    <w:rsid w:val="00C14F80"/>
    <w:rsid w:val="00C15A11"/>
    <w:rsid w:val="00C16687"/>
    <w:rsid w:val="00C201B1"/>
    <w:rsid w:val="00C20E4E"/>
    <w:rsid w:val="00C21419"/>
    <w:rsid w:val="00C221E4"/>
    <w:rsid w:val="00C22785"/>
    <w:rsid w:val="00C22E32"/>
    <w:rsid w:val="00C23736"/>
    <w:rsid w:val="00C23B58"/>
    <w:rsid w:val="00C27515"/>
    <w:rsid w:val="00C276C1"/>
    <w:rsid w:val="00C2789D"/>
    <w:rsid w:val="00C2794E"/>
    <w:rsid w:val="00C27BA9"/>
    <w:rsid w:val="00C3018E"/>
    <w:rsid w:val="00C31161"/>
    <w:rsid w:val="00C315CC"/>
    <w:rsid w:val="00C325FD"/>
    <w:rsid w:val="00C326EF"/>
    <w:rsid w:val="00C32DAA"/>
    <w:rsid w:val="00C330A3"/>
    <w:rsid w:val="00C33424"/>
    <w:rsid w:val="00C33928"/>
    <w:rsid w:val="00C34772"/>
    <w:rsid w:val="00C34F74"/>
    <w:rsid w:val="00C3542C"/>
    <w:rsid w:val="00C35617"/>
    <w:rsid w:val="00C3658E"/>
    <w:rsid w:val="00C36717"/>
    <w:rsid w:val="00C3761B"/>
    <w:rsid w:val="00C4102D"/>
    <w:rsid w:val="00C4155A"/>
    <w:rsid w:val="00C4230B"/>
    <w:rsid w:val="00C4471B"/>
    <w:rsid w:val="00C45CDB"/>
    <w:rsid w:val="00C46215"/>
    <w:rsid w:val="00C46959"/>
    <w:rsid w:val="00C478A5"/>
    <w:rsid w:val="00C500C9"/>
    <w:rsid w:val="00C50CC7"/>
    <w:rsid w:val="00C50E2E"/>
    <w:rsid w:val="00C5141E"/>
    <w:rsid w:val="00C51E80"/>
    <w:rsid w:val="00C524B5"/>
    <w:rsid w:val="00C526D2"/>
    <w:rsid w:val="00C530D4"/>
    <w:rsid w:val="00C54A9E"/>
    <w:rsid w:val="00C54D13"/>
    <w:rsid w:val="00C55AD4"/>
    <w:rsid w:val="00C55B07"/>
    <w:rsid w:val="00C56494"/>
    <w:rsid w:val="00C5669D"/>
    <w:rsid w:val="00C5697A"/>
    <w:rsid w:val="00C56F12"/>
    <w:rsid w:val="00C57747"/>
    <w:rsid w:val="00C61872"/>
    <w:rsid w:val="00C61BBE"/>
    <w:rsid w:val="00C61EC9"/>
    <w:rsid w:val="00C61FB4"/>
    <w:rsid w:val="00C62404"/>
    <w:rsid w:val="00C62678"/>
    <w:rsid w:val="00C62F74"/>
    <w:rsid w:val="00C650B2"/>
    <w:rsid w:val="00C654C8"/>
    <w:rsid w:val="00C65C79"/>
    <w:rsid w:val="00C65CA9"/>
    <w:rsid w:val="00C65D7A"/>
    <w:rsid w:val="00C67816"/>
    <w:rsid w:val="00C71123"/>
    <w:rsid w:val="00C71158"/>
    <w:rsid w:val="00C71558"/>
    <w:rsid w:val="00C72436"/>
    <w:rsid w:val="00C733D6"/>
    <w:rsid w:val="00C74087"/>
    <w:rsid w:val="00C75C12"/>
    <w:rsid w:val="00C75CC9"/>
    <w:rsid w:val="00C75EA8"/>
    <w:rsid w:val="00C76760"/>
    <w:rsid w:val="00C76988"/>
    <w:rsid w:val="00C802FC"/>
    <w:rsid w:val="00C80742"/>
    <w:rsid w:val="00C8370E"/>
    <w:rsid w:val="00C83B8C"/>
    <w:rsid w:val="00C84DDC"/>
    <w:rsid w:val="00C85EDC"/>
    <w:rsid w:val="00C862E6"/>
    <w:rsid w:val="00C8710C"/>
    <w:rsid w:val="00C90840"/>
    <w:rsid w:val="00C90C15"/>
    <w:rsid w:val="00C91114"/>
    <w:rsid w:val="00C9122A"/>
    <w:rsid w:val="00C91CC0"/>
    <w:rsid w:val="00C91EC2"/>
    <w:rsid w:val="00C92047"/>
    <w:rsid w:val="00C923C0"/>
    <w:rsid w:val="00C92424"/>
    <w:rsid w:val="00C92F31"/>
    <w:rsid w:val="00C932B3"/>
    <w:rsid w:val="00C94C09"/>
    <w:rsid w:val="00C971E6"/>
    <w:rsid w:val="00CA0799"/>
    <w:rsid w:val="00CA0E61"/>
    <w:rsid w:val="00CA2971"/>
    <w:rsid w:val="00CA300B"/>
    <w:rsid w:val="00CA5210"/>
    <w:rsid w:val="00CA5F10"/>
    <w:rsid w:val="00CA6207"/>
    <w:rsid w:val="00CA7111"/>
    <w:rsid w:val="00CA79B6"/>
    <w:rsid w:val="00CB0463"/>
    <w:rsid w:val="00CB1377"/>
    <w:rsid w:val="00CB20C8"/>
    <w:rsid w:val="00CB22EB"/>
    <w:rsid w:val="00CB36AE"/>
    <w:rsid w:val="00CB6B01"/>
    <w:rsid w:val="00CB6D5D"/>
    <w:rsid w:val="00CB7527"/>
    <w:rsid w:val="00CC0150"/>
    <w:rsid w:val="00CC1F53"/>
    <w:rsid w:val="00CD0A2E"/>
    <w:rsid w:val="00CD0DF9"/>
    <w:rsid w:val="00CD0EE9"/>
    <w:rsid w:val="00CD28EC"/>
    <w:rsid w:val="00CD370F"/>
    <w:rsid w:val="00CD45E9"/>
    <w:rsid w:val="00CD4615"/>
    <w:rsid w:val="00CD4AA8"/>
    <w:rsid w:val="00CD4DBA"/>
    <w:rsid w:val="00CD5CCF"/>
    <w:rsid w:val="00CD5EAB"/>
    <w:rsid w:val="00CD63C2"/>
    <w:rsid w:val="00CD684A"/>
    <w:rsid w:val="00CD697C"/>
    <w:rsid w:val="00CE0CF7"/>
    <w:rsid w:val="00CE1E3F"/>
    <w:rsid w:val="00CE23E0"/>
    <w:rsid w:val="00CE2493"/>
    <w:rsid w:val="00CE27D8"/>
    <w:rsid w:val="00CE412B"/>
    <w:rsid w:val="00CE4242"/>
    <w:rsid w:val="00CE42A0"/>
    <w:rsid w:val="00CE454B"/>
    <w:rsid w:val="00CE473E"/>
    <w:rsid w:val="00CE4959"/>
    <w:rsid w:val="00CE5B5A"/>
    <w:rsid w:val="00CE5C51"/>
    <w:rsid w:val="00CE5C81"/>
    <w:rsid w:val="00CE6E93"/>
    <w:rsid w:val="00CE7859"/>
    <w:rsid w:val="00CF03B6"/>
    <w:rsid w:val="00CF0587"/>
    <w:rsid w:val="00CF0863"/>
    <w:rsid w:val="00CF0B40"/>
    <w:rsid w:val="00CF1CB3"/>
    <w:rsid w:val="00CF25CC"/>
    <w:rsid w:val="00CF3380"/>
    <w:rsid w:val="00CF3D3A"/>
    <w:rsid w:val="00CF5D9E"/>
    <w:rsid w:val="00CF73FF"/>
    <w:rsid w:val="00D020E6"/>
    <w:rsid w:val="00D03256"/>
    <w:rsid w:val="00D04793"/>
    <w:rsid w:val="00D06304"/>
    <w:rsid w:val="00D06D10"/>
    <w:rsid w:val="00D07BE7"/>
    <w:rsid w:val="00D1000B"/>
    <w:rsid w:val="00D116B3"/>
    <w:rsid w:val="00D11D25"/>
    <w:rsid w:val="00D1311B"/>
    <w:rsid w:val="00D137A4"/>
    <w:rsid w:val="00D14D52"/>
    <w:rsid w:val="00D15790"/>
    <w:rsid w:val="00D1781B"/>
    <w:rsid w:val="00D20A1F"/>
    <w:rsid w:val="00D20F25"/>
    <w:rsid w:val="00D2271F"/>
    <w:rsid w:val="00D22CD2"/>
    <w:rsid w:val="00D22E43"/>
    <w:rsid w:val="00D2419D"/>
    <w:rsid w:val="00D24374"/>
    <w:rsid w:val="00D263F7"/>
    <w:rsid w:val="00D2653B"/>
    <w:rsid w:val="00D26D64"/>
    <w:rsid w:val="00D27CE2"/>
    <w:rsid w:val="00D31A72"/>
    <w:rsid w:val="00D31B98"/>
    <w:rsid w:val="00D323E1"/>
    <w:rsid w:val="00D32C96"/>
    <w:rsid w:val="00D330E1"/>
    <w:rsid w:val="00D35AA8"/>
    <w:rsid w:val="00D36E8A"/>
    <w:rsid w:val="00D37757"/>
    <w:rsid w:val="00D40EB8"/>
    <w:rsid w:val="00D41010"/>
    <w:rsid w:val="00D44415"/>
    <w:rsid w:val="00D446F1"/>
    <w:rsid w:val="00D45D28"/>
    <w:rsid w:val="00D45F01"/>
    <w:rsid w:val="00D460CF"/>
    <w:rsid w:val="00D4634A"/>
    <w:rsid w:val="00D464AF"/>
    <w:rsid w:val="00D47E38"/>
    <w:rsid w:val="00D50A12"/>
    <w:rsid w:val="00D5275E"/>
    <w:rsid w:val="00D53768"/>
    <w:rsid w:val="00D5546D"/>
    <w:rsid w:val="00D554E1"/>
    <w:rsid w:val="00D555E0"/>
    <w:rsid w:val="00D55E32"/>
    <w:rsid w:val="00D5798C"/>
    <w:rsid w:val="00D602B9"/>
    <w:rsid w:val="00D639A7"/>
    <w:rsid w:val="00D648C8"/>
    <w:rsid w:val="00D64ABB"/>
    <w:rsid w:val="00D66BC2"/>
    <w:rsid w:val="00D66CA3"/>
    <w:rsid w:val="00D67032"/>
    <w:rsid w:val="00D710E9"/>
    <w:rsid w:val="00D71940"/>
    <w:rsid w:val="00D73E57"/>
    <w:rsid w:val="00D7517B"/>
    <w:rsid w:val="00D751FD"/>
    <w:rsid w:val="00D77FCB"/>
    <w:rsid w:val="00D826DC"/>
    <w:rsid w:val="00D830AD"/>
    <w:rsid w:val="00D83F10"/>
    <w:rsid w:val="00D857F3"/>
    <w:rsid w:val="00D8615F"/>
    <w:rsid w:val="00D86B3E"/>
    <w:rsid w:val="00D87CFE"/>
    <w:rsid w:val="00D87D30"/>
    <w:rsid w:val="00D9026E"/>
    <w:rsid w:val="00D9086F"/>
    <w:rsid w:val="00D91E3D"/>
    <w:rsid w:val="00D92E7A"/>
    <w:rsid w:val="00D93515"/>
    <w:rsid w:val="00D94C97"/>
    <w:rsid w:val="00D969B3"/>
    <w:rsid w:val="00D976D2"/>
    <w:rsid w:val="00D97A4E"/>
    <w:rsid w:val="00DA11B0"/>
    <w:rsid w:val="00DA155F"/>
    <w:rsid w:val="00DA303F"/>
    <w:rsid w:val="00DA338A"/>
    <w:rsid w:val="00DA35ED"/>
    <w:rsid w:val="00DA4616"/>
    <w:rsid w:val="00DA6F9F"/>
    <w:rsid w:val="00DA712E"/>
    <w:rsid w:val="00DA7634"/>
    <w:rsid w:val="00DA7ED7"/>
    <w:rsid w:val="00DB05AD"/>
    <w:rsid w:val="00DB0F40"/>
    <w:rsid w:val="00DB16F8"/>
    <w:rsid w:val="00DB1B86"/>
    <w:rsid w:val="00DB1ECE"/>
    <w:rsid w:val="00DB2308"/>
    <w:rsid w:val="00DB2B6E"/>
    <w:rsid w:val="00DB30C7"/>
    <w:rsid w:val="00DB3210"/>
    <w:rsid w:val="00DB341F"/>
    <w:rsid w:val="00DB3720"/>
    <w:rsid w:val="00DB51A7"/>
    <w:rsid w:val="00DB7583"/>
    <w:rsid w:val="00DB7866"/>
    <w:rsid w:val="00DC0618"/>
    <w:rsid w:val="00DC0F7E"/>
    <w:rsid w:val="00DC1BA0"/>
    <w:rsid w:val="00DC33F6"/>
    <w:rsid w:val="00DC6D2C"/>
    <w:rsid w:val="00DC7561"/>
    <w:rsid w:val="00DD0069"/>
    <w:rsid w:val="00DD0093"/>
    <w:rsid w:val="00DD142D"/>
    <w:rsid w:val="00DD1793"/>
    <w:rsid w:val="00DD2C03"/>
    <w:rsid w:val="00DD3B98"/>
    <w:rsid w:val="00DD49D7"/>
    <w:rsid w:val="00DD572A"/>
    <w:rsid w:val="00DD5788"/>
    <w:rsid w:val="00DD7381"/>
    <w:rsid w:val="00DD7E24"/>
    <w:rsid w:val="00DE14B2"/>
    <w:rsid w:val="00DE1DED"/>
    <w:rsid w:val="00DE259B"/>
    <w:rsid w:val="00DE300E"/>
    <w:rsid w:val="00DE372B"/>
    <w:rsid w:val="00DE6D0A"/>
    <w:rsid w:val="00DE7094"/>
    <w:rsid w:val="00DE7845"/>
    <w:rsid w:val="00DF0D29"/>
    <w:rsid w:val="00DF1529"/>
    <w:rsid w:val="00DF3903"/>
    <w:rsid w:val="00DF3E95"/>
    <w:rsid w:val="00DF4025"/>
    <w:rsid w:val="00DF422E"/>
    <w:rsid w:val="00DF63CF"/>
    <w:rsid w:val="00DF6C44"/>
    <w:rsid w:val="00DF6E4F"/>
    <w:rsid w:val="00E01E31"/>
    <w:rsid w:val="00E03A70"/>
    <w:rsid w:val="00E03B36"/>
    <w:rsid w:val="00E04444"/>
    <w:rsid w:val="00E0766E"/>
    <w:rsid w:val="00E07942"/>
    <w:rsid w:val="00E100E4"/>
    <w:rsid w:val="00E10C28"/>
    <w:rsid w:val="00E11A6F"/>
    <w:rsid w:val="00E12033"/>
    <w:rsid w:val="00E12CD7"/>
    <w:rsid w:val="00E1303D"/>
    <w:rsid w:val="00E131A9"/>
    <w:rsid w:val="00E13747"/>
    <w:rsid w:val="00E13796"/>
    <w:rsid w:val="00E14601"/>
    <w:rsid w:val="00E153FE"/>
    <w:rsid w:val="00E15C07"/>
    <w:rsid w:val="00E17AD2"/>
    <w:rsid w:val="00E17CF6"/>
    <w:rsid w:val="00E205A2"/>
    <w:rsid w:val="00E22539"/>
    <w:rsid w:val="00E23AF6"/>
    <w:rsid w:val="00E254C6"/>
    <w:rsid w:val="00E255A6"/>
    <w:rsid w:val="00E25761"/>
    <w:rsid w:val="00E26ADE"/>
    <w:rsid w:val="00E27114"/>
    <w:rsid w:val="00E32657"/>
    <w:rsid w:val="00E33136"/>
    <w:rsid w:val="00E34153"/>
    <w:rsid w:val="00E34CA9"/>
    <w:rsid w:val="00E3682A"/>
    <w:rsid w:val="00E37B25"/>
    <w:rsid w:val="00E41297"/>
    <w:rsid w:val="00E42579"/>
    <w:rsid w:val="00E43310"/>
    <w:rsid w:val="00E44452"/>
    <w:rsid w:val="00E4552B"/>
    <w:rsid w:val="00E46465"/>
    <w:rsid w:val="00E46473"/>
    <w:rsid w:val="00E4680B"/>
    <w:rsid w:val="00E47920"/>
    <w:rsid w:val="00E47EA0"/>
    <w:rsid w:val="00E510BA"/>
    <w:rsid w:val="00E5118F"/>
    <w:rsid w:val="00E51BAC"/>
    <w:rsid w:val="00E5235D"/>
    <w:rsid w:val="00E52434"/>
    <w:rsid w:val="00E5248E"/>
    <w:rsid w:val="00E52A63"/>
    <w:rsid w:val="00E535D8"/>
    <w:rsid w:val="00E539F1"/>
    <w:rsid w:val="00E53D7C"/>
    <w:rsid w:val="00E546DC"/>
    <w:rsid w:val="00E55057"/>
    <w:rsid w:val="00E55219"/>
    <w:rsid w:val="00E55538"/>
    <w:rsid w:val="00E5716B"/>
    <w:rsid w:val="00E57F8C"/>
    <w:rsid w:val="00E6051B"/>
    <w:rsid w:val="00E611AB"/>
    <w:rsid w:val="00E612FD"/>
    <w:rsid w:val="00E61454"/>
    <w:rsid w:val="00E62045"/>
    <w:rsid w:val="00E62258"/>
    <w:rsid w:val="00E62988"/>
    <w:rsid w:val="00E63EA1"/>
    <w:rsid w:val="00E65BD2"/>
    <w:rsid w:val="00E6646A"/>
    <w:rsid w:val="00E66F3A"/>
    <w:rsid w:val="00E678EC"/>
    <w:rsid w:val="00E7026C"/>
    <w:rsid w:val="00E70917"/>
    <w:rsid w:val="00E71CC5"/>
    <w:rsid w:val="00E7546B"/>
    <w:rsid w:val="00E76C06"/>
    <w:rsid w:val="00E76F87"/>
    <w:rsid w:val="00E803C2"/>
    <w:rsid w:val="00E80811"/>
    <w:rsid w:val="00E8096D"/>
    <w:rsid w:val="00E8098E"/>
    <w:rsid w:val="00E80A0F"/>
    <w:rsid w:val="00E80C60"/>
    <w:rsid w:val="00E80E83"/>
    <w:rsid w:val="00E81557"/>
    <w:rsid w:val="00E82791"/>
    <w:rsid w:val="00E837C6"/>
    <w:rsid w:val="00E86F90"/>
    <w:rsid w:val="00E87282"/>
    <w:rsid w:val="00E873A4"/>
    <w:rsid w:val="00E90089"/>
    <w:rsid w:val="00E90817"/>
    <w:rsid w:val="00E93DA6"/>
    <w:rsid w:val="00E949AC"/>
    <w:rsid w:val="00E95E66"/>
    <w:rsid w:val="00E96422"/>
    <w:rsid w:val="00E974AB"/>
    <w:rsid w:val="00EA02CB"/>
    <w:rsid w:val="00EA16B5"/>
    <w:rsid w:val="00EA1B2F"/>
    <w:rsid w:val="00EA2507"/>
    <w:rsid w:val="00EA2A32"/>
    <w:rsid w:val="00EA4490"/>
    <w:rsid w:val="00EA4B4B"/>
    <w:rsid w:val="00EA4EE6"/>
    <w:rsid w:val="00EA63DE"/>
    <w:rsid w:val="00EA63F2"/>
    <w:rsid w:val="00EA6EC3"/>
    <w:rsid w:val="00EB05F5"/>
    <w:rsid w:val="00EB1DEC"/>
    <w:rsid w:val="00EB28C8"/>
    <w:rsid w:val="00EB2D0B"/>
    <w:rsid w:val="00EB58AC"/>
    <w:rsid w:val="00EB6201"/>
    <w:rsid w:val="00EB7C8B"/>
    <w:rsid w:val="00EC04D9"/>
    <w:rsid w:val="00EC0B2E"/>
    <w:rsid w:val="00EC15D8"/>
    <w:rsid w:val="00EC1B35"/>
    <w:rsid w:val="00EC2164"/>
    <w:rsid w:val="00EC2FE1"/>
    <w:rsid w:val="00EC4384"/>
    <w:rsid w:val="00EC5A66"/>
    <w:rsid w:val="00EC614F"/>
    <w:rsid w:val="00EC6270"/>
    <w:rsid w:val="00EC641F"/>
    <w:rsid w:val="00EC693E"/>
    <w:rsid w:val="00EC6A55"/>
    <w:rsid w:val="00EC6B55"/>
    <w:rsid w:val="00EC6C6D"/>
    <w:rsid w:val="00ED042A"/>
    <w:rsid w:val="00ED0990"/>
    <w:rsid w:val="00ED0C18"/>
    <w:rsid w:val="00ED14EA"/>
    <w:rsid w:val="00ED1977"/>
    <w:rsid w:val="00ED19D1"/>
    <w:rsid w:val="00ED26E0"/>
    <w:rsid w:val="00ED275A"/>
    <w:rsid w:val="00ED3437"/>
    <w:rsid w:val="00ED3B44"/>
    <w:rsid w:val="00ED42D8"/>
    <w:rsid w:val="00ED4336"/>
    <w:rsid w:val="00ED47EB"/>
    <w:rsid w:val="00ED4FFA"/>
    <w:rsid w:val="00ED5AFC"/>
    <w:rsid w:val="00ED5CEE"/>
    <w:rsid w:val="00ED776E"/>
    <w:rsid w:val="00ED7DFB"/>
    <w:rsid w:val="00EE0633"/>
    <w:rsid w:val="00EE07BD"/>
    <w:rsid w:val="00EE0B46"/>
    <w:rsid w:val="00EE1510"/>
    <w:rsid w:val="00EE2835"/>
    <w:rsid w:val="00EE7008"/>
    <w:rsid w:val="00EF0EEB"/>
    <w:rsid w:val="00EF0F01"/>
    <w:rsid w:val="00EF1932"/>
    <w:rsid w:val="00EF1CDC"/>
    <w:rsid w:val="00EF2112"/>
    <w:rsid w:val="00EF2598"/>
    <w:rsid w:val="00EF2C25"/>
    <w:rsid w:val="00EF40B4"/>
    <w:rsid w:val="00EF4302"/>
    <w:rsid w:val="00EF4A31"/>
    <w:rsid w:val="00EF4FC5"/>
    <w:rsid w:val="00EF523D"/>
    <w:rsid w:val="00EF5828"/>
    <w:rsid w:val="00EF6EA2"/>
    <w:rsid w:val="00EF7B83"/>
    <w:rsid w:val="00F00FCF"/>
    <w:rsid w:val="00F01404"/>
    <w:rsid w:val="00F01BD0"/>
    <w:rsid w:val="00F03D1F"/>
    <w:rsid w:val="00F04597"/>
    <w:rsid w:val="00F04FAF"/>
    <w:rsid w:val="00F0563E"/>
    <w:rsid w:val="00F075F1"/>
    <w:rsid w:val="00F126D4"/>
    <w:rsid w:val="00F12B14"/>
    <w:rsid w:val="00F13151"/>
    <w:rsid w:val="00F14A5D"/>
    <w:rsid w:val="00F1560B"/>
    <w:rsid w:val="00F16441"/>
    <w:rsid w:val="00F20F4E"/>
    <w:rsid w:val="00F21F19"/>
    <w:rsid w:val="00F224BB"/>
    <w:rsid w:val="00F22B77"/>
    <w:rsid w:val="00F24E24"/>
    <w:rsid w:val="00F2569D"/>
    <w:rsid w:val="00F256FB"/>
    <w:rsid w:val="00F26457"/>
    <w:rsid w:val="00F27C76"/>
    <w:rsid w:val="00F3145E"/>
    <w:rsid w:val="00F31D02"/>
    <w:rsid w:val="00F33D09"/>
    <w:rsid w:val="00F33EB3"/>
    <w:rsid w:val="00F35216"/>
    <w:rsid w:val="00F3596C"/>
    <w:rsid w:val="00F36713"/>
    <w:rsid w:val="00F37B48"/>
    <w:rsid w:val="00F37C0A"/>
    <w:rsid w:val="00F41979"/>
    <w:rsid w:val="00F41B0E"/>
    <w:rsid w:val="00F41EA9"/>
    <w:rsid w:val="00F42B40"/>
    <w:rsid w:val="00F43FD9"/>
    <w:rsid w:val="00F46905"/>
    <w:rsid w:val="00F47307"/>
    <w:rsid w:val="00F515A0"/>
    <w:rsid w:val="00F523CB"/>
    <w:rsid w:val="00F52BC6"/>
    <w:rsid w:val="00F531AA"/>
    <w:rsid w:val="00F5320E"/>
    <w:rsid w:val="00F53D55"/>
    <w:rsid w:val="00F53FB0"/>
    <w:rsid w:val="00F54F2E"/>
    <w:rsid w:val="00F55B3E"/>
    <w:rsid w:val="00F55F86"/>
    <w:rsid w:val="00F560A0"/>
    <w:rsid w:val="00F56B6D"/>
    <w:rsid w:val="00F57B03"/>
    <w:rsid w:val="00F57B68"/>
    <w:rsid w:val="00F62580"/>
    <w:rsid w:val="00F62BA7"/>
    <w:rsid w:val="00F65EB5"/>
    <w:rsid w:val="00F660E0"/>
    <w:rsid w:val="00F6633A"/>
    <w:rsid w:val="00F6659F"/>
    <w:rsid w:val="00F66BE4"/>
    <w:rsid w:val="00F66C70"/>
    <w:rsid w:val="00F672FB"/>
    <w:rsid w:val="00F72327"/>
    <w:rsid w:val="00F7237C"/>
    <w:rsid w:val="00F74D05"/>
    <w:rsid w:val="00F74E89"/>
    <w:rsid w:val="00F75022"/>
    <w:rsid w:val="00F75C24"/>
    <w:rsid w:val="00F76082"/>
    <w:rsid w:val="00F767F6"/>
    <w:rsid w:val="00F772C4"/>
    <w:rsid w:val="00F77A97"/>
    <w:rsid w:val="00F8005E"/>
    <w:rsid w:val="00F801F1"/>
    <w:rsid w:val="00F80490"/>
    <w:rsid w:val="00F8095E"/>
    <w:rsid w:val="00F81091"/>
    <w:rsid w:val="00F81BC8"/>
    <w:rsid w:val="00F8219A"/>
    <w:rsid w:val="00F83D26"/>
    <w:rsid w:val="00F8425C"/>
    <w:rsid w:val="00F84660"/>
    <w:rsid w:val="00F84AE1"/>
    <w:rsid w:val="00F8509C"/>
    <w:rsid w:val="00F850EF"/>
    <w:rsid w:val="00F8564E"/>
    <w:rsid w:val="00F85CC1"/>
    <w:rsid w:val="00F86584"/>
    <w:rsid w:val="00F87B03"/>
    <w:rsid w:val="00F87F32"/>
    <w:rsid w:val="00F90FB1"/>
    <w:rsid w:val="00F913EB"/>
    <w:rsid w:val="00F92D3E"/>
    <w:rsid w:val="00F93B4F"/>
    <w:rsid w:val="00F9523A"/>
    <w:rsid w:val="00F96A81"/>
    <w:rsid w:val="00F97518"/>
    <w:rsid w:val="00FA119B"/>
    <w:rsid w:val="00FA1AB5"/>
    <w:rsid w:val="00FA2706"/>
    <w:rsid w:val="00FA6256"/>
    <w:rsid w:val="00FA69C2"/>
    <w:rsid w:val="00FA7495"/>
    <w:rsid w:val="00FA7738"/>
    <w:rsid w:val="00FB059A"/>
    <w:rsid w:val="00FB0E45"/>
    <w:rsid w:val="00FB1642"/>
    <w:rsid w:val="00FB197D"/>
    <w:rsid w:val="00FB2602"/>
    <w:rsid w:val="00FB29D2"/>
    <w:rsid w:val="00FB2B17"/>
    <w:rsid w:val="00FB3268"/>
    <w:rsid w:val="00FB4117"/>
    <w:rsid w:val="00FB4FC9"/>
    <w:rsid w:val="00FB52E4"/>
    <w:rsid w:val="00FB61B0"/>
    <w:rsid w:val="00FB6A2E"/>
    <w:rsid w:val="00FB6DD0"/>
    <w:rsid w:val="00FB7738"/>
    <w:rsid w:val="00FB7F5A"/>
    <w:rsid w:val="00FC05DB"/>
    <w:rsid w:val="00FC1B88"/>
    <w:rsid w:val="00FC32B6"/>
    <w:rsid w:val="00FC3681"/>
    <w:rsid w:val="00FC49BE"/>
    <w:rsid w:val="00FC5359"/>
    <w:rsid w:val="00FC56F5"/>
    <w:rsid w:val="00FC5F5B"/>
    <w:rsid w:val="00FC6AC3"/>
    <w:rsid w:val="00FC72CB"/>
    <w:rsid w:val="00FC74C6"/>
    <w:rsid w:val="00FD0666"/>
    <w:rsid w:val="00FD251B"/>
    <w:rsid w:val="00FD305B"/>
    <w:rsid w:val="00FD39AE"/>
    <w:rsid w:val="00FD3D8A"/>
    <w:rsid w:val="00FD3FFA"/>
    <w:rsid w:val="00FD43AB"/>
    <w:rsid w:val="00FD5478"/>
    <w:rsid w:val="00FD5677"/>
    <w:rsid w:val="00FD5C0B"/>
    <w:rsid w:val="00FD5E52"/>
    <w:rsid w:val="00FD6D91"/>
    <w:rsid w:val="00FD75E3"/>
    <w:rsid w:val="00FD782B"/>
    <w:rsid w:val="00FD7DC6"/>
    <w:rsid w:val="00FE093C"/>
    <w:rsid w:val="00FE1311"/>
    <w:rsid w:val="00FE1568"/>
    <w:rsid w:val="00FE2AB4"/>
    <w:rsid w:val="00FE3BE3"/>
    <w:rsid w:val="00FE3FB6"/>
    <w:rsid w:val="00FE5B7A"/>
    <w:rsid w:val="00FE645F"/>
    <w:rsid w:val="00FE69BA"/>
    <w:rsid w:val="00FF0181"/>
    <w:rsid w:val="00FF108C"/>
    <w:rsid w:val="00FF3144"/>
    <w:rsid w:val="00FF52BF"/>
    <w:rsid w:val="00FF711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29C"/>
    <w:rPr>
      <w:lang w:val="en-US" w:eastAsia="ro-RO"/>
    </w:rPr>
  </w:style>
  <w:style w:type="paragraph" w:styleId="Heading2">
    <w:name w:val="heading 2"/>
    <w:basedOn w:val="Normal"/>
    <w:next w:val="Normal"/>
    <w:qFormat/>
    <w:rsid w:val="00A66DDE"/>
    <w:pPr>
      <w:keepNext/>
      <w:outlineLvl w:val="1"/>
    </w:pPr>
    <w:rPr>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rsid w:val="00A66DDE"/>
    <w:pPr>
      <w:widowControl w:val="0"/>
      <w:pBdr>
        <w:top w:val="single" w:sz="4" w:space="5" w:color="auto"/>
      </w:pBdr>
      <w:tabs>
        <w:tab w:val="left" w:pos="1350"/>
      </w:tabs>
      <w:spacing w:before="40" w:after="40"/>
    </w:pPr>
    <w:rPr>
      <w:rFonts w:ascii="Arial Black" w:hAnsi="Arial Black"/>
      <w:sz w:val="28"/>
      <w:szCs w:val="24"/>
      <w:lang w:eastAsia="en-US"/>
    </w:rPr>
  </w:style>
  <w:style w:type="character" w:customStyle="1" w:styleId="rezumat1">
    <w:name w:val="rezumat_1"/>
    <w:basedOn w:val="DefaultParagraphFont"/>
    <w:rsid w:val="00A66DDE"/>
  </w:style>
  <w:style w:type="character" w:styleId="Emphasis">
    <w:name w:val="Emphasis"/>
    <w:basedOn w:val="DefaultParagraphFont"/>
    <w:qFormat/>
    <w:rsid w:val="00A66DDE"/>
    <w:rPr>
      <w:i/>
      <w:iCs/>
    </w:rPr>
  </w:style>
  <w:style w:type="character" w:customStyle="1" w:styleId="ln2tparagraf">
    <w:name w:val="ln2tparagraf"/>
    <w:basedOn w:val="DefaultParagraphFont"/>
    <w:rsid w:val="00A66DDE"/>
  </w:style>
  <w:style w:type="character" w:customStyle="1" w:styleId="ln2talineat">
    <w:name w:val="ln2talineat"/>
    <w:basedOn w:val="DefaultParagraphFont"/>
    <w:rsid w:val="00A66DDE"/>
  </w:style>
  <w:style w:type="character" w:customStyle="1" w:styleId="apple-converted-space">
    <w:name w:val="apple-converted-space"/>
    <w:basedOn w:val="DefaultParagraphFont"/>
    <w:rsid w:val="00A66DDE"/>
  </w:style>
  <w:style w:type="character" w:customStyle="1" w:styleId="ln2articol">
    <w:name w:val="ln2articol"/>
    <w:basedOn w:val="DefaultParagraphFont"/>
    <w:rsid w:val="00A66DDE"/>
  </w:style>
  <w:style w:type="character" w:customStyle="1" w:styleId="ln2alineat">
    <w:name w:val="ln2alineat"/>
    <w:basedOn w:val="DefaultParagraphFont"/>
    <w:rsid w:val="00A66DDE"/>
  </w:style>
  <w:style w:type="character" w:customStyle="1" w:styleId="ln2tlitera">
    <w:name w:val="ln2tlitera"/>
    <w:basedOn w:val="DefaultParagraphFont"/>
    <w:rsid w:val="00A66DDE"/>
  </w:style>
  <w:style w:type="paragraph" w:styleId="ListParagraph">
    <w:name w:val="List Paragraph"/>
    <w:aliases w:val="body 2,List Paragraph1,List Paragraph11,List Paragraph111"/>
    <w:basedOn w:val="Normal"/>
    <w:link w:val="ListParagraphChar"/>
    <w:uiPriority w:val="34"/>
    <w:qFormat/>
    <w:rsid w:val="002A7A09"/>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rsid w:val="0017510D"/>
    <w:rPr>
      <w:rFonts w:ascii="Tahoma" w:hAnsi="Tahoma" w:cs="Tahoma"/>
      <w:sz w:val="16"/>
      <w:szCs w:val="16"/>
    </w:rPr>
  </w:style>
  <w:style w:type="character" w:customStyle="1" w:styleId="BalloonTextChar">
    <w:name w:val="Balloon Text Char"/>
    <w:basedOn w:val="DefaultParagraphFont"/>
    <w:link w:val="BalloonText"/>
    <w:rsid w:val="0017510D"/>
    <w:rPr>
      <w:rFonts w:ascii="Tahoma" w:hAnsi="Tahoma" w:cs="Tahoma"/>
      <w:sz w:val="16"/>
      <w:szCs w:val="16"/>
      <w:lang w:val="en-US" w:eastAsia="ro-RO"/>
    </w:rPr>
  </w:style>
  <w:style w:type="paragraph" w:customStyle="1" w:styleId="Default">
    <w:name w:val="Default"/>
    <w:rsid w:val="002D4E07"/>
    <w:pPr>
      <w:autoSpaceDE w:val="0"/>
      <w:autoSpaceDN w:val="0"/>
      <w:adjustRightInd w:val="0"/>
    </w:pPr>
    <w:rPr>
      <w:rFonts w:ascii="Trebuchet MS" w:hAnsi="Trebuchet MS" w:cs="Trebuchet MS"/>
      <w:color w:val="000000"/>
      <w:sz w:val="24"/>
      <w:szCs w:val="24"/>
    </w:rPr>
  </w:style>
  <w:style w:type="character" w:customStyle="1" w:styleId="ListParagraphChar">
    <w:name w:val="List Paragraph Char"/>
    <w:aliases w:val="body 2 Char,List Paragraph1 Char,List Paragraph11 Char,List Paragraph111 Char"/>
    <w:link w:val="ListParagraph"/>
    <w:uiPriority w:val="34"/>
    <w:locked/>
    <w:rsid w:val="00D53768"/>
    <w:rPr>
      <w:rFonts w:ascii="Calibri" w:eastAsia="Calibri" w:hAnsi="Calibri"/>
      <w:sz w:val="22"/>
      <w:szCs w:val="22"/>
      <w:lang w:val="en-US" w:eastAsia="en-US"/>
    </w:rPr>
  </w:style>
  <w:style w:type="table" w:styleId="TableGrid">
    <w:name w:val="Table Grid"/>
    <w:basedOn w:val="TableNormal"/>
    <w:rsid w:val="00574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29C"/>
    <w:rPr>
      <w:lang w:val="en-US" w:eastAsia="ro-RO"/>
    </w:rPr>
  </w:style>
  <w:style w:type="paragraph" w:styleId="Heading2">
    <w:name w:val="heading 2"/>
    <w:basedOn w:val="Normal"/>
    <w:next w:val="Normal"/>
    <w:qFormat/>
    <w:rsid w:val="00A66DDE"/>
    <w:pPr>
      <w:keepNext/>
      <w:outlineLvl w:val="1"/>
    </w:pPr>
    <w:rPr>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rsid w:val="00A66DDE"/>
    <w:pPr>
      <w:widowControl w:val="0"/>
      <w:pBdr>
        <w:top w:val="single" w:sz="4" w:space="5" w:color="auto"/>
      </w:pBdr>
      <w:tabs>
        <w:tab w:val="left" w:pos="1350"/>
      </w:tabs>
      <w:spacing w:before="40" w:after="40"/>
    </w:pPr>
    <w:rPr>
      <w:rFonts w:ascii="Arial Black" w:hAnsi="Arial Black"/>
      <w:sz w:val="28"/>
      <w:szCs w:val="24"/>
      <w:lang w:eastAsia="en-US"/>
    </w:rPr>
  </w:style>
  <w:style w:type="character" w:customStyle="1" w:styleId="rezumat1">
    <w:name w:val="rezumat_1"/>
    <w:basedOn w:val="DefaultParagraphFont"/>
    <w:rsid w:val="00A66DDE"/>
  </w:style>
  <w:style w:type="character" w:styleId="Emphasis">
    <w:name w:val="Emphasis"/>
    <w:basedOn w:val="DefaultParagraphFont"/>
    <w:qFormat/>
    <w:rsid w:val="00A66DDE"/>
    <w:rPr>
      <w:i/>
      <w:iCs/>
    </w:rPr>
  </w:style>
  <w:style w:type="character" w:customStyle="1" w:styleId="ln2tparagraf">
    <w:name w:val="ln2tparagraf"/>
    <w:basedOn w:val="DefaultParagraphFont"/>
    <w:rsid w:val="00A66DDE"/>
  </w:style>
  <w:style w:type="character" w:customStyle="1" w:styleId="ln2talineat">
    <w:name w:val="ln2talineat"/>
    <w:basedOn w:val="DefaultParagraphFont"/>
    <w:rsid w:val="00A66DDE"/>
  </w:style>
  <w:style w:type="character" w:customStyle="1" w:styleId="apple-converted-space">
    <w:name w:val="apple-converted-space"/>
    <w:basedOn w:val="DefaultParagraphFont"/>
    <w:rsid w:val="00A66DDE"/>
  </w:style>
  <w:style w:type="character" w:customStyle="1" w:styleId="ln2articol">
    <w:name w:val="ln2articol"/>
    <w:basedOn w:val="DefaultParagraphFont"/>
    <w:rsid w:val="00A66DDE"/>
  </w:style>
  <w:style w:type="character" w:customStyle="1" w:styleId="ln2alineat">
    <w:name w:val="ln2alineat"/>
    <w:basedOn w:val="DefaultParagraphFont"/>
    <w:rsid w:val="00A66DDE"/>
  </w:style>
  <w:style w:type="character" w:customStyle="1" w:styleId="ln2tlitera">
    <w:name w:val="ln2tlitera"/>
    <w:basedOn w:val="DefaultParagraphFont"/>
    <w:rsid w:val="00A66DDE"/>
  </w:style>
  <w:style w:type="paragraph" w:styleId="ListParagraph">
    <w:name w:val="List Paragraph"/>
    <w:aliases w:val="body 2,List Paragraph1,List Paragraph11,List Paragraph111"/>
    <w:basedOn w:val="Normal"/>
    <w:link w:val="ListParagraphChar"/>
    <w:uiPriority w:val="34"/>
    <w:qFormat/>
    <w:rsid w:val="002A7A09"/>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rsid w:val="0017510D"/>
    <w:rPr>
      <w:rFonts w:ascii="Tahoma" w:hAnsi="Tahoma" w:cs="Tahoma"/>
      <w:sz w:val="16"/>
      <w:szCs w:val="16"/>
    </w:rPr>
  </w:style>
  <w:style w:type="character" w:customStyle="1" w:styleId="BalloonTextChar">
    <w:name w:val="Balloon Text Char"/>
    <w:basedOn w:val="DefaultParagraphFont"/>
    <w:link w:val="BalloonText"/>
    <w:rsid w:val="0017510D"/>
    <w:rPr>
      <w:rFonts w:ascii="Tahoma" w:hAnsi="Tahoma" w:cs="Tahoma"/>
      <w:sz w:val="16"/>
      <w:szCs w:val="16"/>
      <w:lang w:val="en-US" w:eastAsia="ro-RO"/>
    </w:rPr>
  </w:style>
  <w:style w:type="paragraph" w:customStyle="1" w:styleId="Default">
    <w:name w:val="Default"/>
    <w:rsid w:val="002D4E07"/>
    <w:pPr>
      <w:autoSpaceDE w:val="0"/>
      <w:autoSpaceDN w:val="0"/>
      <w:adjustRightInd w:val="0"/>
    </w:pPr>
    <w:rPr>
      <w:rFonts w:ascii="Trebuchet MS" w:hAnsi="Trebuchet MS" w:cs="Trebuchet MS"/>
      <w:color w:val="000000"/>
      <w:sz w:val="24"/>
      <w:szCs w:val="24"/>
    </w:rPr>
  </w:style>
  <w:style w:type="character" w:customStyle="1" w:styleId="ListParagraphChar">
    <w:name w:val="List Paragraph Char"/>
    <w:aliases w:val="body 2 Char,List Paragraph1 Char,List Paragraph11 Char,List Paragraph111 Char"/>
    <w:link w:val="ListParagraph"/>
    <w:uiPriority w:val="34"/>
    <w:locked/>
    <w:rsid w:val="00D53768"/>
    <w:rPr>
      <w:rFonts w:ascii="Calibri" w:eastAsia="Calibri" w:hAnsi="Calibri"/>
      <w:sz w:val="22"/>
      <w:szCs w:val="22"/>
      <w:lang w:val="en-US" w:eastAsia="en-US"/>
    </w:rPr>
  </w:style>
  <w:style w:type="table" w:styleId="TableGrid">
    <w:name w:val="Table Grid"/>
    <w:basedOn w:val="TableNormal"/>
    <w:rsid w:val="00574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MUNICIPIULUI MARGHITA</vt:lpstr>
    </vt:vector>
  </TitlesOfParts>
  <Company>Hewlett-Packard Company</Company>
  <LinksUpToDate>false</LinksUpToDate>
  <CharactersWithSpaces>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MUNICIPIULUI MARGHITA</dc:title>
  <dc:creator>admin</dc:creator>
  <cp:lastModifiedBy>Neli</cp:lastModifiedBy>
  <cp:revision>7</cp:revision>
  <cp:lastPrinted>2019-09-19T08:13:00Z</cp:lastPrinted>
  <dcterms:created xsi:type="dcterms:W3CDTF">2025-05-23T09:31:00Z</dcterms:created>
  <dcterms:modified xsi:type="dcterms:W3CDTF">2025-05-23T12:39:00Z</dcterms:modified>
</cp:coreProperties>
</file>