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19A" w:rsidRDefault="006B519A" w:rsidP="006B519A">
      <w:pPr>
        <w:spacing w:after="0" w:line="240" w:lineRule="auto"/>
        <w:ind w:firstLine="720"/>
        <w:rPr>
          <w:rFonts w:ascii="Times New Roman" w:eastAsia="Times New Roman" w:hAnsi="Times New Roman" w:cs="Times New Roman"/>
          <w:b/>
          <w:sz w:val="28"/>
          <w:szCs w:val="28"/>
          <w:lang w:val="ro-RO"/>
        </w:rPr>
      </w:pPr>
      <w:r>
        <w:rPr>
          <w:noProof/>
        </w:rPr>
        <w:drawing>
          <wp:anchor distT="0" distB="0" distL="114300" distR="114300" simplePos="0" relativeHeight="251659264" behindDoc="0" locked="0" layoutInCell="1" allowOverlap="1" wp14:anchorId="50F70DF0" wp14:editId="30DE83F5">
            <wp:simplePos x="0" y="0"/>
            <wp:positionH relativeFrom="column">
              <wp:posOffset>5085715</wp:posOffset>
            </wp:positionH>
            <wp:positionV relativeFrom="paragraph">
              <wp:posOffset>-121285</wp:posOffset>
            </wp:positionV>
            <wp:extent cx="983615" cy="1226185"/>
            <wp:effectExtent l="0" t="0" r="6985" b="0"/>
            <wp:wrapNone/>
            <wp:docPr id="1" name="Picture 1" descr="Description: 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s://www.bihon.ro/wp-content/uploads/2022/03/67852585stema12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3792AB0" wp14:editId="3A67963A">
            <wp:simplePos x="0" y="0"/>
            <wp:positionH relativeFrom="column">
              <wp:posOffset>-4445</wp:posOffset>
            </wp:positionH>
            <wp:positionV relativeFrom="paragraph">
              <wp:posOffset>-1905</wp:posOffset>
            </wp:positionV>
            <wp:extent cx="763270" cy="1099185"/>
            <wp:effectExtent l="0" t="0" r="0" b="5715"/>
            <wp:wrapNone/>
            <wp:docPr id="2" name="Picture 2" descr="Description: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8"/>
          <w:szCs w:val="28"/>
          <w:lang w:val="ro-RO"/>
        </w:rPr>
        <w:t xml:space="preserve">                                                                         </w:t>
      </w:r>
    </w:p>
    <w:p w:rsidR="006B519A" w:rsidRDefault="006B519A" w:rsidP="006B519A">
      <w:pPr>
        <w:spacing w:after="0" w:line="240" w:lineRule="auto"/>
        <w:jc w:val="center"/>
        <w:rPr>
          <w:rFonts w:ascii="Times New Roman" w:eastAsia="Times New Roman" w:hAnsi="Times New Roman" w:cs="Times New Roman"/>
          <w:b/>
          <w:sz w:val="26"/>
          <w:szCs w:val="26"/>
          <w:lang w:val="ro-RO"/>
        </w:rPr>
      </w:pPr>
      <w:r>
        <w:rPr>
          <w:rFonts w:ascii="Times New Roman" w:eastAsia="Times New Roman" w:hAnsi="Times New Roman" w:cs="Times New Roman"/>
          <w:b/>
          <w:sz w:val="26"/>
          <w:szCs w:val="26"/>
          <w:lang w:val="ro-RO"/>
        </w:rPr>
        <w:t>ROMÂNIA</w:t>
      </w:r>
    </w:p>
    <w:p w:rsidR="006B519A" w:rsidRDefault="006B519A" w:rsidP="006B519A">
      <w:pPr>
        <w:spacing w:after="0" w:line="240" w:lineRule="auto"/>
        <w:jc w:val="center"/>
        <w:rPr>
          <w:rFonts w:ascii="Times New Roman" w:eastAsia="Times New Roman" w:hAnsi="Times New Roman" w:cs="Times New Roman"/>
          <w:b/>
          <w:sz w:val="26"/>
          <w:szCs w:val="26"/>
          <w:lang w:val="ro-RO"/>
        </w:rPr>
      </w:pPr>
      <w:r>
        <w:rPr>
          <w:rFonts w:ascii="Times New Roman" w:eastAsia="Times New Roman" w:hAnsi="Times New Roman" w:cs="Times New Roman"/>
          <w:b/>
          <w:sz w:val="26"/>
          <w:szCs w:val="26"/>
          <w:lang w:val="ro-RO"/>
        </w:rPr>
        <w:t>JUDEȚUL BIHOR</w:t>
      </w:r>
    </w:p>
    <w:p w:rsidR="006B519A" w:rsidRDefault="006B519A" w:rsidP="006B519A">
      <w:pPr>
        <w:spacing w:after="0" w:line="240" w:lineRule="auto"/>
        <w:ind w:firstLine="720"/>
        <w:jc w:val="center"/>
        <w:rPr>
          <w:rFonts w:ascii="Times New Roman" w:eastAsia="Times New Roman" w:hAnsi="Times New Roman" w:cs="Times New Roman"/>
          <w:b/>
          <w:sz w:val="26"/>
          <w:szCs w:val="26"/>
          <w:lang w:val="ro-RO"/>
        </w:rPr>
      </w:pPr>
      <w:r>
        <w:rPr>
          <w:rFonts w:ascii="Times New Roman" w:eastAsia="Times New Roman" w:hAnsi="Times New Roman" w:cs="Times New Roman"/>
          <w:b/>
          <w:sz w:val="26"/>
          <w:szCs w:val="26"/>
          <w:lang w:val="ro-RO"/>
        </w:rPr>
        <w:t>MUNICIPIUL MARGHITA</w:t>
      </w:r>
    </w:p>
    <w:p w:rsidR="006B519A" w:rsidRDefault="006B519A" w:rsidP="006B519A">
      <w:pPr>
        <w:tabs>
          <w:tab w:val="left" w:pos="0"/>
        </w:tabs>
        <w:spacing w:after="0" w:line="240" w:lineRule="auto"/>
        <w:jc w:val="center"/>
        <w:rPr>
          <w:rFonts w:ascii="Times New Roman" w:eastAsia="Times New Roman" w:hAnsi="Times New Roman" w:cs="Times New Roman"/>
          <w:b/>
          <w:sz w:val="26"/>
          <w:szCs w:val="26"/>
          <w:u w:val="single"/>
          <w:lang w:val="ro-RO"/>
        </w:rPr>
      </w:pPr>
      <w:r>
        <w:rPr>
          <w:rFonts w:ascii="Times New Roman" w:eastAsia="Times New Roman" w:hAnsi="Times New Roman" w:cs="Times New Roman"/>
          <w:b/>
          <w:sz w:val="26"/>
          <w:szCs w:val="26"/>
          <w:lang w:val="ro-RO"/>
        </w:rPr>
        <w:t>MARGITTA MEGYEI JOGU VAROS</w:t>
      </w:r>
    </w:p>
    <w:p w:rsidR="006B519A" w:rsidRDefault="006B519A" w:rsidP="006B519A">
      <w:pPr>
        <w:spacing w:after="0" w:line="240" w:lineRule="auto"/>
        <w:rPr>
          <w:rFonts w:ascii="Times New Roman" w:eastAsia="Times New Roman" w:hAnsi="Times New Roman" w:cs="Times New Roman"/>
          <w:b/>
          <w:sz w:val="24"/>
          <w:szCs w:val="24"/>
          <w:u w:val="single"/>
          <w:lang w:val="ro-RO"/>
        </w:rPr>
      </w:pPr>
    </w:p>
    <w:p w:rsidR="006B519A" w:rsidRDefault="006B519A" w:rsidP="006B519A">
      <w:pPr>
        <w:tabs>
          <w:tab w:val="left" w:pos="6225"/>
        </w:tabs>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 xml:space="preserve">       415300 - Marghita,  jud. Bihor,                                                           telefon : +40259362001</w:t>
      </w:r>
    </w:p>
    <w:p w:rsidR="006B519A" w:rsidRDefault="006B519A" w:rsidP="006B519A">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 xml:space="preserve">       Calea Republicii,  nr.1,                                                                                      +40359409977</w:t>
      </w:r>
    </w:p>
    <w:p w:rsidR="006B519A" w:rsidRDefault="006B519A" w:rsidP="006B519A">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 xml:space="preserve">       Cod fiscal 4348947                                                                         </w:t>
      </w:r>
      <w:r>
        <w:rPr>
          <w:rFonts w:ascii="Times New Roman" w:eastAsia="Times New Roman" w:hAnsi="Times New Roman" w:cs="Times New Roman"/>
          <w:lang w:val="ro-RO"/>
        </w:rPr>
        <w:tab/>
        <w:t>fax:      +40359409982</w:t>
      </w:r>
    </w:p>
    <w:p w:rsidR="006B519A" w:rsidRDefault="006B519A" w:rsidP="006B519A">
      <w:pPr>
        <w:tabs>
          <w:tab w:val="left" w:pos="6240"/>
        </w:tabs>
        <w:spacing w:after="0" w:line="240" w:lineRule="auto"/>
        <w:rPr>
          <w:rFonts w:ascii="Times New Roman" w:eastAsia="Times New Roman" w:hAnsi="Times New Roman" w:cs="Times New Roman"/>
          <w:b/>
          <w:lang w:val="ro-RO"/>
        </w:rPr>
      </w:pPr>
      <w:r>
        <w:rPr>
          <w:rFonts w:ascii="Times New Roman" w:eastAsia="Times New Roman" w:hAnsi="Times New Roman" w:cs="Times New Roman"/>
          <w:b/>
          <w:lang w:val="ro-RO"/>
        </w:rPr>
        <w:t xml:space="preserve">                                                   e-mail:</w:t>
      </w:r>
      <w:hyperlink r:id="rId7" w:history="1">
        <w:r>
          <w:rPr>
            <w:rStyle w:val="Hyperlink"/>
            <w:rFonts w:ascii="Times New Roman" w:eastAsia="Times New Roman" w:hAnsi="Times New Roman" w:cs="Times New Roman"/>
            <w:b/>
            <w:lang w:val="ro-RO"/>
          </w:rPr>
          <w:t>primaria@marghita.ro</w:t>
        </w:r>
      </w:hyperlink>
    </w:p>
    <w:p w:rsidR="006B519A" w:rsidRDefault="006B519A" w:rsidP="006B519A">
      <w:pPr>
        <w:tabs>
          <w:tab w:val="left" w:pos="6240"/>
        </w:tabs>
        <w:spacing w:after="0" w:line="240" w:lineRule="auto"/>
        <w:jc w:val="center"/>
      </w:pPr>
      <w:r>
        <w:rPr>
          <w:rFonts w:ascii="Times New Roman" w:eastAsia="Times New Roman" w:hAnsi="Times New Roman" w:cs="Times New Roman"/>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54.25pt;height:14.4pt;mso-position-horizontal-relative:page;mso-position-vertical-relative:page" o:hrpct="0" o:hralign="center" o:hr="t">
            <v:imagedata r:id="rId8" o:title="BD14845_" gain="49807f" blacklevel="-7209f"/>
          </v:shape>
        </w:pict>
      </w:r>
    </w:p>
    <w:p w:rsidR="006B519A" w:rsidRDefault="006B519A" w:rsidP="006B519A">
      <w:pPr>
        <w:tabs>
          <w:tab w:val="left" w:pos="6240"/>
        </w:tabs>
        <w:spacing w:after="0" w:line="240" w:lineRule="auto"/>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PRIMAR</w:t>
      </w:r>
    </w:p>
    <w:p w:rsidR="006B519A" w:rsidRDefault="006B519A" w:rsidP="006B519A">
      <w:pPr>
        <w:spacing w:after="0" w:line="240" w:lineRule="auto"/>
        <w:rPr>
          <w:rFonts w:ascii="Times New Roman" w:eastAsia="Times New Roman" w:hAnsi="Times New Roman" w:cs="Times New Roman"/>
          <w:b/>
          <w:sz w:val="24"/>
          <w:szCs w:val="24"/>
          <w:lang w:val="hu-HU" w:eastAsia="ro-RO"/>
        </w:rPr>
      </w:pPr>
      <w:r>
        <w:rPr>
          <w:rFonts w:ascii="Times New Roman" w:eastAsia="Times New Roman" w:hAnsi="Times New Roman" w:cs="Times New Roman"/>
          <w:b/>
          <w:sz w:val="24"/>
          <w:szCs w:val="24"/>
          <w:lang w:val="hu-HU" w:eastAsia="ro-RO"/>
        </w:rPr>
        <w:t>5</w:t>
      </w:r>
      <w:r w:rsidR="00CE6654">
        <w:rPr>
          <w:rFonts w:ascii="Times New Roman" w:eastAsia="Times New Roman" w:hAnsi="Times New Roman" w:cs="Times New Roman"/>
          <w:b/>
          <w:sz w:val="24"/>
          <w:szCs w:val="24"/>
          <w:lang w:val="hu-HU" w:eastAsia="ro-RO"/>
        </w:rPr>
        <w:t>502</w:t>
      </w:r>
      <w:r>
        <w:rPr>
          <w:rFonts w:ascii="Times New Roman" w:eastAsia="Times New Roman" w:hAnsi="Times New Roman" w:cs="Times New Roman"/>
          <w:b/>
          <w:sz w:val="24"/>
          <w:szCs w:val="24"/>
          <w:lang w:val="hu-HU" w:eastAsia="ro-RO"/>
        </w:rPr>
        <w:t xml:space="preserve">  </w:t>
      </w:r>
      <w:r>
        <w:rPr>
          <w:rFonts w:ascii="Times New Roman" w:eastAsia="Times New Roman" w:hAnsi="Times New Roman" w:cs="Times New Roman"/>
          <w:b/>
          <w:sz w:val="24"/>
          <w:szCs w:val="24"/>
          <w:lang w:val="hu-HU" w:eastAsia="ro-RO"/>
        </w:rPr>
        <w:t xml:space="preserve"> din 23.05.2025 </w:t>
      </w:r>
    </w:p>
    <w:p w:rsidR="006B519A" w:rsidRDefault="006B519A" w:rsidP="006B519A">
      <w:pPr>
        <w:spacing w:after="0" w:line="240" w:lineRule="auto"/>
        <w:rPr>
          <w:rFonts w:ascii="Times New Roman" w:eastAsia="Times New Roman" w:hAnsi="Times New Roman" w:cs="Times New Roman"/>
          <w:b/>
          <w:sz w:val="24"/>
          <w:szCs w:val="24"/>
          <w:lang w:val="hu-HU" w:eastAsia="ro-RO"/>
        </w:rPr>
      </w:pPr>
    </w:p>
    <w:p w:rsidR="006B519A" w:rsidRPr="00CE6654" w:rsidRDefault="006B519A" w:rsidP="006B519A">
      <w:pPr>
        <w:spacing w:after="0" w:line="240" w:lineRule="auto"/>
        <w:jc w:val="center"/>
        <w:rPr>
          <w:rFonts w:ascii="Times New Roman" w:eastAsia="Times New Roman" w:hAnsi="Times New Roman" w:cs="Times New Roman"/>
          <w:b/>
          <w:sz w:val="24"/>
          <w:szCs w:val="24"/>
          <w:lang w:val="ro-RO" w:eastAsia="ro-RO"/>
        </w:rPr>
      </w:pPr>
      <w:r w:rsidRPr="00CE6654">
        <w:rPr>
          <w:rFonts w:ascii="Times New Roman" w:eastAsia="Times New Roman" w:hAnsi="Times New Roman" w:cs="Times New Roman"/>
          <w:b/>
          <w:sz w:val="24"/>
          <w:szCs w:val="24"/>
          <w:lang w:val="ro-RO" w:eastAsia="ro-RO"/>
        </w:rPr>
        <w:t xml:space="preserve">Referat de aprobare </w:t>
      </w:r>
    </w:p>
    <w:p w:rsidR="006B519A" w:rsidRPr="00CE6654" w:rsidRDefault="006B519A" w:rsidP="006B519A">
      <w:pPr>
        <w:jc w:val="center"/>
        <w:rPr>
          <w:rFonts w:ascii="Times New Roman" w:eastAsia="Calibri" w:hAnsi="Times New Roman" w:cs="Times New Roman"/>
          <w:sz w:val="24"/>
          <w:szCs w:val="24"/>
          <w:lang w:val="ro-RO"/>
        </w:rPr>
      </w:pPr>
      <w:r w:rsidRPr="00CE6654">
        <w:rPr>
          <w:rFonts w:ascii="Times New Roman" w:eastAsia="Times New Roman" w:hAnsi="Times New Roman" w:cs="Times New Roman"/>
          <w:sz w:val="24"/>
          <w:szCs w:val="24"/>
          <w:lang w:val="it-IT" w:eastAsia="ro-RO"/>
        </w:rPr>
        <w:t xml:space="preserve">la proiectul de hotărâre </w:t>
      </w:r>
      <w:r w:rsidRPr="00CE6654">
        <w:rPr>
          <w:rFonts w:ascii="Times New Roman" w:eastAsia="Times New Roman" w:hAnsi="Times New Roman" w:cs="Times New Roman"/>
          <w:sz w:val="24"/>
          <w:szCs w:val="24"/>
          <w:lang w:val="ro-RO" w:eastAsia="ro-RO"/>
        </w:rPr>
        <w:t xml:space="preserve"> privind</w:t>
      </w:r>
      <w:r w:rsidRPr="00CE6654">
        <w:rPr>
          <w:rFonts w:ascii="Times New Roman" w:eastAsia="Times New Roman" w:hAnsi="Times New Roman" w:cs="Times New Roman"/>
          <w:b/>
          <w:sz w:val="24"/>
          <w:szCs w:val="24"/>
          <w:lang w:val="ro-RO" w:eastAsia="ro-RO"/>
        </w:rPr>
        <w:t xml:space="preserve"> </w:t>
      </w:r>
      <w:r w:rsidRPr="00CE6654">
        <w:rPr>
          <w:rFonts w:ascii="Times New Roman" w:eastAsia="Calibri" w:hAnsi="Times New Roman" w:cs="Times New Roman"/>
          <w:sz w:val="24"/>
          <w:szCs w:val="24"/>
          <w:lang w:val="ro-RO"/>
        </w:rPr>
        <w:t>aprobarea proiectului „Modernizare și dotare imobil pentru înființare secție de îngrijiri paliative, în regim de spitalizare la Spitalul Municipal dr. Pop Mircea Marghita la secția exterioară - Valea lui Mihai” și a Acordului De Parteneriat încheiat între  UAT Municipiul Marghita (Lider De Parteneriat), Spitalul Municipal "Dr. Pop Mircea" Marghita (Partener 1) și UAT Orașul Valea Lui Mihai (Partener 2) pentru acest proiect</w:t>
      </w:r>
    </w:p>
    <w:p w:rsidR="006B519A" w:rsidRPr="00CE6654" w:rsidRDefault="006B519A" w:rsidP="006B519A">
      <w:pPr>
        <w:spacing w:after="0" w:line="240" w:lineRule="auto"/>
        <w:jc w:val="center"/>
        <w:rPr>
          <w:rFonts w:ascii="Times New Roman" w:eastAsia="Times New Roman" w:hAnsi="Times New Roman" w:cs="Times New Roman"/>
          <w:b/>
          <w:sz w:val="24"/>
          <w:szCs w:val="24"/>
          <w:lang w:val="ro-RO" w:eastAsia="ro-RO"/>
        </w:rPr>
      </w:pPr>
    </w:p>
    <w:p w:rsidR="00E63644" w:rsidRPr="00CE6654" w:rsidRDefault="006B519A" w:rsidP="006B519A">
      <w:pPr>
        <w:jc w:val="both"/>
        <w:rPr>
          <w:rFonts w:ascii="Times New Roman" w:eastAsia="Calibri" w:hAnsi="Times New Roman" w:cs="Times New Roman"/>
          <w:sz w:val="24"/>
          <w:szCs w:val="24"/>
          <w:lang w:val="ro-RO"/>
        </w:rPr>
      </w:pPr>
      <w:r w:rsidRPr="00CE6654">
        <w:rPr>
          <w:rFonts w:ascii="Times New Roman" w:eastAsia="Times New Roman" w:hAnsi="Times New Roman" w:cs="Times New Roman"/>
          <w:sz w:val="24"/>
          <w:szCs w:val="24"/>
          <w:lang w:val="it-IT" w:eastAsia="ro-RO"/>
        </w:rPr>
        <w:t xml:space="preserve">            Prezentul referat de aprobare are la baza prevederile art.6 alin. (3) și art.30 alin. (1) și (2) din Legea nr.24/2000, privind normele de tehnică legislativă pentru elaborarea actelor normative, republicată, cu modificările și completările ulterioare, reprezentând instrumentul de prezentare și motivare a proiectului de hotărâre </w:t>
      </w:r>
      <w:r w:rsidRPr="00CE6654">
        <w:rPr>
          <w:rFonts w:ascii="Times New Roman" w:eastAsia="Times New Roman" w:hAnsi="Times New Roman" w:cs="Times New Roman"/>
          <w:sz w:val="24"/>
          <w:szCs w:val="24"/>
          <w:lang w:val="ro-RO" w:eastAsia="ro-RO"/>
        </w:rPr>
        <w:t xml:space="preserve"> privind</w:t>
      </w:r>
      <w:r w:rsidRPr="00CE6654">
        <w:rPr>
          <w:rFonts w:ascii="Times New Roman" w:eastAsia="Times New Roman" w:hAnsi="Times New Roman" w:cs="Times New Roman"/>
          <w:sz w:val="24"/>
          <w:szCs w:val="24"/>
          <w:lang w:val="ro-RO" w:eastAsia="ro-RO"/>
        </w:rPr>
        <w:t xml:space="preserve"> </w:t>
      </w:r>
      <w:r w:rsidRPr="00CE6654">
        <w:rPr>
          <w:rFonts w:ascii="Times New Roman" w:eastAsia="Calibri" w:hAnsi="Times New Roman" w:cs="Times New Roman"/>
          <w:sz w:val="24"/>
          <w:szCs w:val="24"/>
          <w:lang w:val="ro-RO"/>
        </w:rPr>
        <w:t>aprobarea proiectului „Modernizare și dotare imobil pentru înființare secție de îngrijiri paliative, în regim de spitalizare la Spitalul Municipal dr. Pop Mircea Marghita la secția exterioară - Valea lui Mihai” și a Acordului De Parteneriat încheiat între  UAT Municipiul Marghita (Lider De Parteneriat), Spitalul Municipal "Dr. Pop Mircea" Marghita (Partener 1) și UAT Orașul Valea Lui Mihai (Partener 2) pentru acest proiect</w:t>
      </w:r>
      <w:r w:rsidRPr="00CE6654">
        <w:rPr>
          <w:rFonts w:ascii="Times New Roman" w:eastAsia="Calibri" w:hAnsi="Times New Roman" w:cs="Times New Roman"/>
          <w:sz w:val="24"/>
          <w:szCs w:val="24"/>
          <w:lang w:val="ro-RO"/>
        </w:rPr>
        <w:t>.</w:t>
      </w:r>
    </w:p>
    <w:p w:rsidR="006B519A" w:rsidRPr="00CE6654" w:rsidRDefault="006B519A" w:rsidP="006B519A">
      <w:pPr>
        <w:ind w:firstLine="714"/>
        <w:jc w:val="both"/>
        <w:rPr>
          <w:rFonts w:ascii="Times New Roman" w:eastAsia="Times New Roman" w:hAnsi="Times New Roman" w:cs="Times New Roman"/>
          <w:sz w:val="24"/>
          <w:szCs w:val="24"/>
          <w:lang w:val="it-IT" w:eastAsia="ro-RO"/>
        </w:rPr>
      </w:pPr>
      <w:r w:rsidRPr="00CE6654">
        <w:rPr>
          <w:rFonts w:ascii="Times New Roman" w:eastAsia="Calibri" w:hAnsi="Times New Roman" w:cs="Times New Roman"/>
          <w:sz w:val="24"/>
          <w:szCs w:val="24"/>
          <w:lang w:val="ro-RO"/>
        </w:rPr>
        <w:t xml:space="preserve">        </w:t>
      </w:r>
      <w:r w:rsidRPr="00CE6654">
        <w:rPr>
          <w:rFonts w:ascii="Times New Roman" w:eastAsia="Times New Roman" w:hAnsi="Times New Roman" w:cs="Times New Roman"/>
          <w:sz w:val="24"/>
          <w:szCs w:val="24"/>
          <w:lang w:val="it-IT" w:eastAsia="ro-RO"/>
        </w:rPr>
        <w:t>Tinand cont de informațiile prevăzute în Planurile regionale de servicii de sănătate aprobate prin Ordinul ministrului sănătății nr.1376/2016 din 6 decembrie 2016, cu modificările și completările ulterioare, ”I. PLAN GENERAL REGIONAL DE SERVICII SANITARE 2021 – 2027, capitolul 4.7. DEZVOLTAREA ÎNGRIJIRII PE TERMEN LUNG, A CELEI PALIATIVE ŞI A RECUPERĂRII, privind nevoile de îngrijire pe termen lung, îngrijiri paliative şi de recuperare estimate, care propune definirea, reglementarea şi implementarea acordării îngrijirilor pe termen lung, alături de creşterea numărului de paturi de recuperare şi îngrijire paliativă cu aproximativ 25% până în 2027 prin transformarea paturilor de îngrijire acută ca parte a reconfigurării reţelei regionale de spitale.</w:t>
      </w:r>
    </w:p>
    <w:p w:rsidR="006B519A" w:rsidRPr="00CE6654" w:rsidRDefault="006B519A" w:rsidP="006B519A">
      <w:pPr>
        <w:jc w:val="both"/>
        <w:rPr>
          <w:rFonts w:ascii="Times New Roman" w:eastAsia="Calibri" w:hAnsi="Times New Roman" w:cs="Times New Roman"/>
          <w:sz w:val="24"/>
          <w:szCs w:val="24"/>
          <w:lang w:val="ro"/>
        </w:rPr>
      </w:pPr>
      <w:r w:rsidRPr="00CE6654">
        <w:rPr>
          <w:rFonts w:ascii="Times New Roman" w:eastAsia="Calibri" w:hAnsi="Times New Roman" w:cs="Times New Roman"/>
          <w:sz w:val="24"/>
          <w:szCs w:val="24"/>
          <w:lang w:val="ro-RO"/>
        </w:rPr>
        <w:t xml:space="preserve">             </w:t>
      </w:r>
      <w:r w:rsidRPr="00CE6654">
        <w:rPr>
          <w:rFonts w:ascii="Times New Roman" w:eastAsia="Calibri" w:hAnsi="Times New Roman" w:cs="Times New Roman"/>
          <w:sz w:val="24"/>
          <w:szCs w:val="24"/>
          <w:lang w:val="ro"/>
        </w:rPr>
        <w:t xml:space="preserve">Având în vedere </w:t>
      </w:r>
      <w:r w:rsidRPr="00CE6654">
        <w:rPr>
          <w:rFonts w:ascii="Times New Roman" w:eastAsia="Calibri" w:hAnsi="Times New Roman" w:cs="Times New Roman"/>
          <w:sz w:val="24"/>
          <w:szCs w:val="24"/>
          <w:lang w:val="ro"/>
        </w:rPr>
        <w:t xml:space="preserve"> interesul Spitatului dr. Pop Mircea Marghita de a obtine aceasta finantare si a inființa o sectie de îngrijire paliativ</w:t>
      </w:r>
      <w:r w:rsidRPr="00CE6654">
        <w:rPr>
          <w:rFonts w:ascii="Times New Roman" w:eastAsia="Calibri" w:hAnsi="Times New Roman" w:cs="Times New Roman"/>
          <w:sz w:val="24"/>
          <w:szCs w:val="24"/>
          <w:lang w:val="ro-RO"/>
        </w:rPr>
        <w:t xml:space="preserve">ă  , vâzând propunerea de a se realiza aceasta </w:t>
      </w:r>
      <w:r w:rsidRPr="00CE6654">
        <w:rPr>
          <w:rFonts w:ascii="Times New Roman" w:eastAsia="Calibri" w:hAnsi="Times New Roman" w:cs="Times New Roman"/>
          <w:sz w:val="24"/>
          <w:szCs w:val="24"/>
          <w:lang w:val="ro-RO"/>
        </w:rPr>
        <w:lastRenderedPageBreak/>
        <w:t xml:space="preserve">investiție in imobilul aflat în administrarea municipiului Marghita si folosit  de Spitalul Dr. Pop Mircea ca secție exterioară  din orașul Valea Lui Mihai  susțin </w:t>
      </w:r>
      <w:r w:rsidRPr="00CE6654">
        <w:rPr>
          <w:rFonts w:ascii="Times New Roman" w:eastAsia="Calibri" w:hAnsi="Times New Roman" w:cs="Times New Roman"/>
          <w:sz w:val="24"/>
          <w:szCs w:val="24"/>
          <w:lang w:val="ro"/>
        </w:rPr>
        <w:t>o</w:t>
      </w:r>
      <w:r w:rsidR="00CE6654" w:rsidRPr="00CE6654">
        <w:rPr>
          <w:rFonts w:ascii="Times New Roman" w:eastAsia="Calibri" w:hAnsi="Times New Roman" w:cs="Times New Roman"/>
          <w:sz w:val="24"/>
          <w:szCs w:val="24"/>
          <w:lang w:val="ro"/>
        </w:rPr>
        <w:t xml:space="preserve">portunitatea acestei finanțări prin depunerea cererii de finanțare si semnarea acordului de parteneriat între </w:t>
      </w:r>
      <w:r w:rsidRPr="00CE6654">
        <w:rPr>
          <w:rFonts w:ascii="Times New Roman" w:eastAsia="Calibri" w:hAnsi="Times New Roman" w:cs="Times New Roman"/>
          <w:sz w:val="24"/>
          <w:szCs w:val="24"/>
          <w:lang w:val="ro"/>
        </w:rPr>
        <w:t xml:space="preserve">UAT Municipiul Marghita (Lider de parteneriat), Spitalul Municipal "Dr. Pop Mircea" Marghita (Partener 1) și UAT Orașul Valea lui Mihai (Partener 2) </w:t>
      </w:r>
      <w:r w:rsidR="00CE6654" w:rsidRPr="00CE6654">
        <w:rPr>
          <w:rFonts w:ascii="Times New Roman" w:eastAsia="Calibri" w:hAnsi="Times New Roman" w:cs="Times New Roman"/>
          <w:sz w:val="24"/>
          <w:szCs w:val="24"/>
          <w:lang w:val="ro"/>
        </w:rPr>
        <w:t>.</w:t>
      </w:r>
    </w:p>
    <w:p w:rsidR="00CE6654" w:rsidRPr="00CE6654" w:rsidRDefault="00CE6654" w:rsidP="00CE6654">
      <w:pPr>
        <w:spacing w:after="0" w:line="240" w:lineRule="auto"/>
        <w:ind w:firstLine="1134"/>
        <w:jc w:val="both"/>
        <w:rPr>
          <w:rFonts w:ascii="Times New Roman" w:eastAsia="Times New Roman" w:hAnsi="Times New Roman" w:cs="Times New Roman"/>
          <w:color w:val="000000"/>
          <w:spacing w:val="4"/>
          <w:sz w:val="24"/>
          <w:szCs w:val="24"/>
          <w:lang w:val="ro-RO"/>
        </w:rPr>
      </w:pPr>
      <w:r w:rsidRPr="00CE6654">
        <w:rPr>
          <w:rFonts w:ascii="Times New Roman" w:eastAsia="Times New Roman" w:hAnsi="Times New Roman" w:cs="Times New Roman"/>
          <w:color w:val="000000"/>
          <w:spacing w:val="4"/>
          <w:sz w:val="24"/>
          <w:szCs w:val="24"/>
          <w:lang w:val="ro-RO"/>
        </w:rPr>
        <w:t xml:space="preserve">Valoarea minimă admisibilă a cofinanțării proprii din </w:t>
      </w:r>
      <w:r w:rsidRPr="00CE6654">
        <w:rPr>
          <w:rFonts w:ascii="Times New Roman" w:eastAsia="Times New Roman" w:hAnsi="Times New Roman" w:cs="Times New Roman"/>
          <w:color w:val="000000"/>
          <w:spacing w:val="4"/>
          <w:sz w:val="24"/>
          <w:szCs w:val="24"/>
          <w:lang w:val="ro-RO"/>
        </w:rPr>
        <w:t>partea solicitanților de tipul i</w:t>
      </w:r>
      <w:r w:rsidRPr="00CE6654">
        <w:rPr>
          <w:rFonts w:ascii="Times New Roman" w:eastAsia="Times New Roman" w:hAnsi="Times New Roman" w:cs="Times New Roman"/>
          <w:color w:val="000000"/>
          <w:spacing w:val="4"/>
          <w:sz w:val="24"/>
          <w:szCs w:val="24"/>
          <w:lang w:val="ro-RO"/>
        </w:rPr>
        <w:t>nstituții publice este de 2% aplicată la valoarea eligibilă pe care o gestionează în cadrul proiectului.</w:t>
      </w:r>
    </w:p>
    <w:p w:rsidR="00CE6654" w:rsidRPr="00CE6654" w:rsidRDefault="00CE6654" w:rsidP="00CE6654">
      <w:pPr>
        <w:spacing w:after="0" w:line="240" w:lineRule="auto"/>
        <w:ind w:firstLine="1134"/>
        <w:jc w:val="both"/>
        <w:rPr>
          <w:rFonts w:ascii="Times New Roman" w:eastAsia="Times New Roman" w:hAnsi="Times New Roman" w:cs="Times New Roman"/>
          <w:color w:val="000000"/>
          <w:spacing w:val="4"/>
          <w:sz w:val="24"/>
          <w:szCs w:val="24"/>
          <w:lang w:val="ro-RO"/>
        </w:rPr>
      </w:pPr>
    </w:p>
    <w:p w:rsidR="00CE6654" w:rsidRPr="00CE6654" w:rsidRDefault="00CE6654" w:rsidP="00CE6654">
      <w:pPr>
        <w:spacing w:after="0" w:line="240" w:lineRule="auto"/>
        <w:ind w:firstLine="1134"/>
        <w:jc w:val="both"/>
        <w:rPr>
          <w:rFonts w:ascii="Times New Roman" w:eastAsia="Times New Roman" w:hAnsi="Times New Roman" w:cs="Times New Roman"/>
          <w:color w:val="000000"/>
          <w:spacing w:val="4"/>
          <w:sz w:val="24"/>
          <w:szCs w:val="24"/>
          <w:lang w:val="ro-RO"/>
        </w:rPr>
      </w:pPr>
      <w:r w:rsidRPr="00CE6654">
        <w:rPr>
          <w:rFonts w:ascii="Times New Roman" w:eastAsia="Times New Roman" w:hAnsi="Times New Roman" w:cs="Times New Roman"/>
          <w:color w:val="000000"/>
          <w:spacing w:val="4"/>
          <w:sz w:val="24"/>
          <w:szCs w:val="24"/>
          <w:lang w:val="ro-RO"/>
        </w:rPr>
        <w:t xml:space="preserve">În contextul prezentului apel sunt vizate investiții de tipul construcție nouă /extindere/ modernizare/ reabilitare/dotare infrastructura unităților care furnizează sau vor furniza servicii de paliaţie. </w:t>
      </w:r>
    </w:p>
    <w:p w:rsidR="00CE6654" w:rsidRPr="00CE6654" w:rsidRDefault="00CE6654" w:rsidP="00CE6654">
      <w:pPr>
        <w:spacing w:after="0" w:line="240" w:lineRule="auto"/>
        <w:ind w:firstLine="1134"/>
        <w:jc w:val="both"/>
        <w:rPr>
          <w:rFonts w:ascii="Times New Roman" w:eastAsia="Times New Roman" w:hAnsi="Times New Roman" w:cs="Times New Roman"/>
          <w:color w:val="000000"/>
          <w:spacing w:val="4"/>
          <w:sz w:val="24"/>
          <w:szCs w:val="24"/>
          <w:lang w:val="ro-RO"/>
        </w:rPr>
      </w:pPr>
    </w:p>
    <w:p w:rsidR="00CE6654" w:rsidRPr="00CE6654" w:rsidRDefault="00CE6654" w:rsidP="00CE6654">
      <w:pPr>
        <w:spacing w:after="0" w:line="240" w:lineRule="auto"/>
        <w:ind w:firstLine="1134"/>
        <w:jc w:val="both"/>
        <w:rPr>
          <w:rFonts w:ascii="Times New Roman" w:eastAsia="Times New Roman" w:hAnsi="Times New Roman" w:cs="Times New Roman"/>
          <w:color w:val="000000"/>
          <w:spacing w:val="4"/>
          <w:sz w:val="24"/>
          <w:szCs w:val="24"/>
          <w:lang w:val="ro-RO"/>
        </w:rPr>
      </w:pPr>
      <w:r w:rsidRPr="00CE6654">
        <w:rPr>
          <w:rFonts w:ascii="Times New Roman" w:eastAsia="Times New Roman" w:hAnsi="Times New Roman" w:cs="Times New Roman"/>
          <w:color w:val="000000"/>
          <w:spacing w:val="4"/>
          <w:sz w:val="24"/>
          <w:szCs w:val="24"/>
          <w:lang w:val="ro-RO"/>
        </w:rPr>
        <w:t>Termenul de depunere a cererilor de finanțare este 30.05.2025.</w:t>
      </w:r>
    </w:p>
    <w:p w:rsidR="00CE6654" w:rsidRDefault="00CE6654" w:rsidP="006B519A">
      <w:pPr>
        <w:jc w:val="both"/>
        <w:rPr>
          <w:sz w:val="24"/>
          <w:szCs w:val="24"/>
        </w:rPr>
      </w:pPr>
    </w:p>
    <w:p w:rsidR="00CE6654" w:rsidRDefault="00CE6654" w:rsidP="006B519A">
      <w:pPr>
        <w:jc w:val="both"/>
        <w:rPr>
          <w:sz w:val="24"/>
          <w:szCs w:val="24"/>
        </w:rPr>
      </w:pPr>
    </w:p>
    <w:p w:rsidR="00CE6654" w:rsidRPr="00CE6654" w:rsidRDefault="00CE6654" w:rsidP="00CE6654">
      <w:pPr>
        <w:spacing w:after="0" w:line="240" w:lineRule="auto"/>
        <w:jc w:val="both"/>
        <w:rPr>
          <w:b/>
          <w:sz w:val="24"/>
          <w:szCs w:val="24"/>
        </w:rPr>
      </w:pPr>
      <w:r>
        <w:rPr>
          <w:sz w:val="24"/>
          <w:szCs w:val="24"/>
        </w:rPr>
        <w:t xml:space="preserve">             </w:t>
      </w:r>
      <w:proofErr w:type="spellStart"/>
      <w:r w:rsidRPr="00CE6654">
        <w:rPr>
          <w:b/>
          <w:sz w:val="24"/>
          <w:szCs w:val="24"/>
        </w:rPr>
        <w:t>Primar</w:t>
      </w:r>
      <w:proofErr w:type="spellEnd"/>
    </w:p>
    <w:p w:rsidR="00CE6654" w:rsidRPr="00CE6654" w:rsidRDefault="00CE6654" w:rsidP="00CE6654">
      <w:pPr>
        <w:spacing w:after="0" w:line="240" w:lineRule="auto"/>
        <w:jc w:val="both"/>
        <w:rPr>
          <w:b/>
          <w:sz w:val="24"/>
          <w:szCs w:val="24"/>
          <w:lang w:val="hu-HU"/>
        </w:rPr>
      </w:pPr>
      <w:r w:rsidRPr="00CE6654">
        <w:rPr>
          <w:b/>
          <w:sz w:val="24"/>
          <w:szCs w:val="24"/>
        </w:rPr>
        <w:t xml:space="preserve">      </w:t>
      </w:r>
      <w:proofErr w:type="spellStart"/>
      <w:r w:rsidRPr="00CE6654">
        <w:rPr>
          <w:b/>
          <w:sz w:val="24"/>
          <w:szCs w:val="24"/>
        </w:rPr>
        <w:t>Zsolt</w:t>
      </w:r>
      <w:proofErr w:type="spellEnd"/>
      <w:r w:rsidRPr="00CE6654">
        <w:rPr>
          <w:b/>
          <w:sz w:val="24"/>
          <w:szCs w:val="24"/>
        </w:rPr>
        <w:t xml:space="preserve"> DEMI</w:t>
      </w:r>
      <w:r w:rsidRPr="00CE6654">
        <w:rPr>
          <w:b/>
          <w:sz w:val="24"/>
          <w:szCs w:val="24"/>
          <w:lang w:val="hu-HU"/>
        </w:rPr>
        <w:t>ÁN</w:t>
      </w:r>
      <w:bookmarkStart w:id="0" w:name="_GoBack"/>
      <w:bookmarkEnd w:id="0"/>
    </w:p>
    <w:sectPr w:rsidR="00CE6654" w:rsidRPr="00CE6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A28"/>
    <w:rsid w:val="00585A28"/>
    <w:rsid w:val="006B519A"/>
    <w:rsid w:val="00CE6654"/>
    <w:rsid w:val="00E63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1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51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1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51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cp:lastPrinted>2025-05-26T08:05:00Z</cp:lastPrinted>
  <dcterms:created xsi:type="dcterms:W3CDTF">2025-05-26T07:51:00Z</dcterms:created>
  <dcterms:modified xsi:type="dcterms:W3CDTF">2025-05-26T08:05:00Z</dcterms:modified>
</cp:coreProperties>
</file>