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96F5" w14:textId="105E69CA" w:rsidR="009B4B74" w:rsidRPr="009217DD" w:rsidRDefault="00593620" w:rsidP="00593620">
      <w:pPr>
        <w:spacing w:after="0" w:line="276" w:lineRule="auto"/>
        <w:ind w:left="-142" w:right="424"/>
        <w:jc w:val="right"/>
        <w:rPr>
          <w:rFonts w:ascii="Times New Roman" w:hAnsi="Times New Roman" w:cs="Times New Roman"/>
          <w:b/>
          <w:bCs/>
          <w:sz w:val="24"/>
          <w:szCs w:val="24"/>
        </w:rPr>
      </w:pPr>
      <w:r>
        <w:rPr>
          <w:rFonts w:ascii="Times New Roman" w:hAnsi="Times New Roman" w:cs="Times New Roman"/>
          <w:b/>
          <w:bCs/>
          <w:sz w:val="24"/>
          <w:szCs w:val="24"/>
        </w:rPr>
        <w:t xml:space="preserve">Anexa nr. 2 la </w:t>
      </w:r>
      <w:r w:rsidR="00EB5F9E">
        <w:rPr>
          <w:rFonts w:ascii="Times New Roman" w:hAnsi="Times New Roman" w:cs="Times New Roman"/>
          <w:b/>
          <w:bCs/>
          <w:sz w:val="24"/>
          <w:szCs w:val="24"/>
        </w:rPr>
        <w:t>Proiect</w:t>
      </w:r>
    </w:p>
    <w:p w14:paraId="33AEA679" w14:textId="77777777" w:rsidR="009B4B74" w:rsidRPr="009217DD" w:rsidRDefault="009B4B74" w:rsidP="000A54D8">
      <w:pPr>
        <w:spacing w:after="0" w:line="276" w:lineRule="auto"/>
        <w:ind w:left="-142" w:right="424"/>
        <w:jc w:val="both"/>
        <w:rPr>
          <w:rFonts w:ascii="Times New Roman" w:hAnsi="Times New Roman" w:cs="Times New Roman"/>
          <w:b/>
          <w:bCs/>
          <w:sz w:val="24"/>
          <w:szCs w:val="24"/>
        </w:rPr>
      </w:pPr>
    </w:p>
    <w:tbl>
      <w:tblPr>
        <w:tblStyle w:val="TableGrid"/>
        <w:tblW w:w="0" w:type="auto"/>
        <w:tblInd w:w="-142" w:type="dxa"/>
        <w:tblLook w:val="04A0" w:firstRow="1" w:lastRow="0" w:firstColumn="1" w:lastColumn="0" w:noHBand="0" w:noVBand="1"/>
      </w:tblPr>
      <w:tblGrid>
        <w:gridCol w:w="4637"/>
        <w:gridCol w:w="5560"/>
      </w:tblGrid>
      <w:tr w:rsidR="00593620" w:rsidRPr="009217DD" w14:paraId="28134492" w14:textId="77777777" w:rsidTr="000C609C">
        <w:tc>
          <w:tcPr>
            <w:tcW w:w="4637" w:type="dxa"/>
          </w:tcPr>
          <w:p w14:paraId="604A5912"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Județul Constanța – Consiliul Județean Constanța </w:t>
            </w:r>
          </w:p>
        </w:tc>
        <w:tc>
          <w:tcPr>
            <w:tcW w:w="5560" w:type="dxa"/>
          </w:tcPr>
          <w:p w14:paraId="1F47FF20"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Unitatea Administrativ Teritorială _________________________________________</w:t>
            </w:r>
          </w:p>
        </w:tc>
      </w:tr>
      <w:tr w:rsidR="00593620" w:rsidRPr="009217DD" w14:paraId="51BF5361" w14:textId="77777777" w:rsidTr="000C609C">
        <w:tc>
          <w:tcPr>
            <w:tcW w:w="4637" w:type="dxa"/>
          </w:tcPr>
          <w:p w14:paraId="063A55A2"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Nr. </w:t>
            </w:r>
          </w:p>
        </w:tc>
        <w:tc>
          <w:tcPr>
            <w:tcW w:w="5560" w:type="dxa"/>
          </w:tcPr>
          <w:p w14:paraId="06F3CAFF"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Nr. </w:t>
            </w:r>
          </w:p>
        </w:tc>
      </w:tr>
    </w:tbl>
    <w:p w14:paraId="2A97EC05" w14:textId="77777777" w:rsidR="00933F39" w:rsidRDefault="00933F39" w:rsidP="00933F39">
      <w:pPr>
        <w:spacing w:after="0" w:line="276" w:lineRule="auto"/>
        <w:ind w:left="-142" w:right="424"/>
        <w:jc w:val="center"/>
        <w:rPr>
          <w:rFonts w:ascii="Times New Roman" w:hAnsi="Times New Roman" w:cs="Times New Roman"/>
          <w:b/>
          <w:bCs/>
          <w:sz w:val="24"/>
          <w:szCs w:val="24"/>
        </w:rPr>
      </w:pPr>
    </w:p>
    <w:p w14:paraId="573D24B7" w14:textId="5FF73ACE" w:rsidR="00933F39" w:rsidRPr="009217DD" w:rsidRDefault="00933F39" w:rsidP="00933F39">
      <w:pPr>
        <w:spacing w:after="0" w:line="276" w:lineRule="auto"/>
        <w:ind w:left="-142" w:right="424"/>
        <w:jc w:val="center"/>
        <w:rPr>
          <w:rFonts w:ascii="Times New Roman" w:hAnsi="Times New Roman" w:cs="Times New Roman"/>
          <w:b/>
          <w:bCs/>
          <w:sz w:val="24"/>
          <w:szCs w:val="24"/>
        </w:rPr>
      </w:pPr>
      <w:r w:rsidRPr="009217DD">
        <w:rPr>
          <w:rFonts w:ascii="Times New Roman" w:hAnsi="Times New Roman" w:cs="Times New Roman"/>
          <w:b/>
          <w:bCs/>
          <w:sz w:val="24"/>
          <w:szCs w:val="24"/>
        </w:rPr>
        <w:t xml:space="preserve">PROTOCOL </w:t>
      </w:r>
    </w:p>
    <w:p w14:paraId="5FB67225" w14:textId="77777777" w:rsidR="00933F39" w:rsidRPr="009217DD" w:rsidRDefault="00933F39" w:rsidP="00933F39">
      <w:pPr>
        <w:spacing w:after="0" w:line="276" w:lineRule="auto"/>
        <w:ind w:left="-142" w:right="424"/>
        <w:jc w:val="center"/>
        <w:rPr>
          <w:rFonts w:ascii="Times New Roman" w:hAnsi="Times New Roman" w:cs="Times New Roman"/>
          <w:b/>
          <w:bCs/>
          <w:sz w:val="24"/>
          <w:szCs w:val="24"/>
        </w:rPr>
      </w:pPr>
      <w:r w:rsidRPr="009217DD">
        <w:rPr>
          <w:rFonts w:ascii="Times New Roman" w:hAnsi="Times New Roman" w:cs="Times New Roman"/>
          <w:sz w:val="24"/>
          <w:szCs w:val="24"/>
        </w:rPr>
        <w:t>privind transferul dreptului de proprietate a microbuzelor achiziționate prin proiectul “Dotarea cu microbuze electrice pentru elevi a unitatilor de invatamant preuniversitar care functioneaza pe raza Judetului Constanta”</w:t>
      </w:r>
    </w:p>
    <w:p w14:paraId="7545E455" w14:textId="77777777" w:rsidR="00933F39" w:rsidRPr="009217DD" w:rsidRDefault="00933F39" w:rsidP="00933F39">
      <w:pPr>
        <w:spacing w:after="0" w:line="276" w:lineRule="auto"/>
        <w:ind w:left="-142" w:right="424"/>
        <w:jc w:val="center"/>
        <w:rPr>
          <w:rFonts w:ascii="Times New Roman" w:hAnsi="Times New Roman" w:cs="Times New Roman"/>
          <w:b/>
          <w:bCs/>
          <w:sz w:val="24"/>
          <w:szCs w:val="24"/>
        </w:rPr>
      </w:pPr>
    </w:p>
    <w:p w14:paraId="15558A7E"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Preambul </w:t>
      </w:r>
    </w:p>
    <w:p w14:paraId="0DAEAFC2" w14:textId="77777777" w:rsidR="00933F39" w:rsidRPr="009217DD" w:rsidRDefault="00933F39" w:rsidP="00933F39">
      <w:pPr>
        <w:spacing w:after="0" w:line="276" w:lineRule="auto"/>
        <w:ind w:left="-142" w:right="424"/>
        <w:jc w:val="both"/>
        <w:rPr>
          <w:rFonts w:ascii="Times New Roman" w:hAnsi="Times New Roman" w:cs="Times New Roman"/>
          <w:sz w:val="24"/>
          <w:szCs w:val="24"/>
          <w:lang w:val="en-US"/>
        </w:rPr>
      </w:pPr>
      <w:r w:rsidRPr="009217DD">
        <w:rPr>
          <w:rFonts w:ascii="Times New Roman" w:hAnsi="Times New Roman" w:cs="Times New Roman"/>
          <w:sz w:val="24"/>
          <w:szCs w:val="24"/>
        </w:rPr>
        <w:t>Având în vedere</w:t>
      </w:r>
      <w:r w:rsidRPr="009217DD">
        <w:rPr>
          <w:rFonts w:ascii="Times New Roman" w:hAnsi="Times New Roman" w:cs="Times New Roman"/>
          <w:sz w:val="24"/>
          <w:szCs w:val="24"/>
          <w:lang w:val="en-US"/>
        </w:rPr>
        <w:t>:</w:t>
      </w:r>
    </w:p>
    <w:p w14:paraId="019970DC" w14:textId="77777777" w:rsidR="00933F39" w:rsidRPr="009217DD" w:rsidRDefault="00933F39" w:rsidP="00933F39">
      <w:pPr>
        <w:pStyle w:val="ListParagraph"/>
        <w:numPr>
          <w:ilvl w:val="0"/>
          <w:numId w:val="31"/>
        </w:numPr>
        <w:jc w:val="both"/>
        <w:rPr>
          <w:rFonts w:ascii="Times New Roman" w:hAnsi="Times New Roman" w:cs="Times New Roman"/>
          <w:sz w:val="24"/>
          <w:szCs w:val="24"/>
        </w:rPr>
      </w:pPr>
      <w:r w:rsidRPr="009217DD">
        <w:rPr>
          <w:rFonts w:ascii="Times New Roman" w:hAnsi="Times New Roman" w:cs="Times New Roman"/>
          <w:sz w:val="24"/>
          <w:szCs w:val="24"/>
        </w:rPr>
        <w:t>Planul Național de Redresare și Reziliență al României (PNRR), care urmărește asigurarea unui echilibru între prioritățile Uniunii Europene și necesitățile de dezvoltare ale României, prin implementarea unor proiecte și programe esențiale ce sprijină reziliența, capacitatea de adaptare și dezvoltarea sustenabilă, prin reforme și investiții majore finanțate din Mecanismul de Redresare și Reziliență</w:t>
      </w:r>
    </w:p>
    <w:p w14:paraId="768B510E" w14:textId="77777777" w:rsidR="00933F39" w:rsidRPr="009217DD" w:rsidRDefault="00933F39" w:rsidP="00933F39">
      <w:pPr>
        <w:pStyle w:val="ListParagraph"/>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Ordinul Ministrului Educației nr. 4269/18.05.2023 privind aprobarea Ghidului Solicitantului aferent Planului Național de Redresare și Reziliență - Componenta 15 – Educație, Reforma 6, Investiția 10 - Asigurarea unui transport sustenabil și sigur pentru elevi;</w:t>
      </w:r>
    </w:p>
    <w:p w14:paraId="59B17B93" w14:textId="77777777" w:rsidR="00933F39" w:rsidRPr="009217DD" w:rsidRDefault="00933F39" w:rsidP="00933F39">
      <w:pPr>
        <w:pStyle w:val="ListParagraph"/>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Apelul de proiecte „Microbuze Electrice pentru Elevi”, lansat în cadrul Planului Național de Redresare și Reziliență – Componenta 15 – Educație, Reforma 6, Investiția 10;</w:t>
      </w:r>
    </w:p>
    <w:p w14:paraId="08DE9497" w14:textId="77777777" w:rsidR="00933F39" w:rsidRPr="009217DD" w:rsidRDefault="00933F39" w:rsidP="00933F39">
      <w:pPr>
        <w:pStyle w:val="ListParagraph"/>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Contractul de finanțare nr. 11995/12.09.2023, încheiat între Județul Constanța – Consiliul Județean Constanța și Ministerul Educației;</w:t>
      </w:r>
    </w:p>
    <w:p w14:paraId="5DF724B1" w14:textId="77777777" w:rsidR="00933F39" w:rsidRPr="009217DD" w:rsidRDefault="00933F39" w:rsidP="00933F39">
      <w:pPr>
        <w:pStyle w:val="ListParagraph"/>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Hotărârea Consiliului Local nr. _____________, prin care UAT ____________________ a aprobat participarea și preluarea în administrare a microbuzului electric școlar;</w:t>
      </w:r>
    </w:p>
    <w:p w14:paraId="6D479136" w14:textId="77777777" w:rsidR="00933F39" w:rsidRPr="009217DD" w:rsidRDefault="00933F39" w:rsidP="00933F39">
      <w:pPr>
        <w:pStyle w:val="ListParagraph"/>
        <w:spacing w:after="0" w:line="276" w:lineRule="auto"/>
        <w:ind w:left="578" w:right="424"/>
        <w:rPr>
          <w:rFonts w:ascii="Times New Roman" w:hAnsi="Times New Roman" w:cs="Times New Roman"/>
          <w:sz w:val="24"/>
          <w:szCs w:val="24"/>
        </w:rPr>
      </w:pPr>
    </w:p>
    <w:p w14:paraId="6D9AA892" w14:textId="77777777" w:rsidR="00933F39" w:rsidRPr="009217DD" w:rsidRDefault="00933F39" w:rsidP="00933F39">
      <w:pPr>
        <w:pStyle w:val="ListParagraph"/>
        <w:spacing w:after="0" w:line="276" w:lineRule="auto"/>
        <w:ind w:left="218" w:right="424" w:firstLine="490"/>
        <w:jc w:val="both"/>
        <w:rPr>
          <w:rFonts w:ascii="Times New Roman" w:hAnsi="Times New Roman" w:cs="Times New Roman"/>
          <w:sz w:val="24"/>
          <w:szCs w:val="24"/>
        </w:rPr>
      </w:pPr>
      <w:r w:rsidRPr="009217DD">
        <w:rPr>
          <w:rFonts w:ascii="Times New Roman" w:hAnsi="Times New Roman" w:cs="Times New Roman"/>
          <w:sz w:val="24"/>
          <w:szCs w:val="24"/>
        </w:rPr>
        <w:t>Recunoscând importanța cooperării instituționale în vederea realizării obiectivelor asumate în cadrul PNRR, părțile semnatare convin asupra încheierii prezentului Protocol, în conformitate cu legislația în vigoare și angajamentele contractuale asumate prin contractul de finanțare nr. 11995/12.09.2023.</w:t>
      </w:r>
    </w:p>
    <w:p w14:paraId="6141CEDD" w14:textId="77777777" w:rsidR="00933F39" w:rsidRPr="009217DD" w:rsidRDefault="00933F39" w:rsidP="00933F39">
      <w:pPr>
        <w:pStyle w:val="ListParagraph"/>
        <w:spacing w:after="0" w:line="276" w:lineRule="auto"/>
        <w:ind w:left="218" w:right="424" w:firstLine="490"/>
        <w:jc w:val="both"/>
        <w:rPr>
          <w:rFonts w:ascii="Times New Roman" w:hAnsi="Times New Roman" w:cs="Times New Roman"/>
          <w:sz w:val="24"/>
          <w:szCs w:val="24"/>
        </w:rPr>
      </w:pPr>
    </w:p>
    <w:p w14:paraId="34A9EECB"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Părțile </w:t>
      </w:r>
    </w:p>
    <w:p w14:paraId="763ABAE8" w14:textId="77777777" w:rsidR="00933F39" w:rsidRPr="009217DD" w:rsidRDefault="00933F39" w:rsidP="00933F39">
      <w:pPr>
        <w:pStyle w:val="NormalWeb"/>
        <w:numPr>
          <w:ilvl w:val="0"/>
          <w:numId w:val="40"/>
        </w:numPr>
        <w:jc w:val="both"/>
        <w:rPr>
          <w:lang w:val="ro-RO"/>
        </w:rPr>
      </w:pPr>
      <w:r w:rsidRPr="009217DD">
        <w:rPr>
          <w:lang w:val="ro-RO"/>
        </w:rPr>
        <w:t>Unitatea Administrativ Teritorială Județul Constanța – Consiliul Județean Constanța, cu sediul în municipiul Constanța, jud. Constanța, Bd. Tomis, nr. 51, telefon: +40.241.488.404, fax: +40.341.733.140, CUI 2981739, reprezentat prin domnul Florin MITROI, Președinte;</w:t>
      </w:r>
    </w:p>
    <w:p w14:paraId="46215C54" w14:textId="77777777" w:rsidR="00933F39" w:rsidRPr="009217DD" w:rsidRDefault="00933F39" w:rsidP="00933F39">
      <w:pPr>
        <w:pStyle w:val="NormalWeb"/>
        <w:ind w:left="720"/>
        <w:jc w:val="both"/>
        <w:rPr>
          <w:lang w:val="ro-RO"/>
        </w:rPr>
      </w:pPr>
    </w:p>
    <w:p w14:paraId="08DFDAB6" w14:textId="77777777" w:rsidR="00933F39" w:rsidRPr="009217DD" w:rsidRDefault="00933F39" w:rsidP="00933F39">
      <w:pPr>
        <w:pStyle w:val="NormalWeb"/>
        <w:numPr>
          <w:ilvl w:val="0"/>
          <w:numId w:val="40"/>
        </w:numPr>
        <w:jc w:val="both"/>
        <w:rPr>
          <w:lang w:val="it-IT"/>
        </w:rPr>
      </w:pPr>
      <w:r w:rsidRPr="009217DD">
        <w:rPr>
          <w:lang w:val="it-IT"/>
        </w:rPr>
        <w:t>Unitatea Administrativ Teritorială _____________________, cu sediul în ______________, jud. Constanța, CUI __________/ ___________, tel. ________</w:t>
      </w:r>
      <w:r w:rsidRPr="009217DD">
        <w:rPr>
          <w:rStyle w:val="Emphasis"/>
          <w:b/>
          <w:bCs/>
          <w:lang w:val="it-IT"/>
        </w:rPr>
        <w:t>, email…… , reprezentată prin domnul</w:t>
      </w:r>
      <w:r w:rsidRPr="009217DD">
        <w:rPr>
          <w:lang w:val="it-IT"/>
        </w:rPr>
        <w:t>, Primar.</w:t>
      </w:r>
    </w:p>
    <w:p w14:paraId="0ED62394" w14:textId="77777777" w:rsidR="00933F39" w:rsidRPr="009217DD" w:rsidRDefault="00933F39" w:rsidP="00933F39">
      <w:pPr>
        <w:pStyle w:val="ListParagraph"/>
        <w:spacing w:after="0" w:line="276" w:lineRule="auto"/>
        <w:ind w:left="938" w:right="424"/>
        <w:jc w:val="both"/>
        <w:rPr>
          <w:rFonts w:ascii="Times New Roman" w:hAnsi="Times New Roman" w:cs="Times New Roman"/>
          <w:sz w:val="24"/>
          <w:szCs w:val="24"/>
        </w:rPr>
      </w:pPr>
    </w:p>
    <w:p w14:paraId="481FA5BA"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Scopul Protocolului </w:t>
      </w:r>
    </w:p>
    <w:p w14:paraId="0125BCEC" w14:textId="77777777" w:rsidR="00933F39" w:rsidRPr="009217DD" w:rsidRDefault="00933F39" w:rsidP="00933F39">
      <w:pPr>
        <w:spacing w:after="0" w:line="276" w:lineRule="auto"/>
        <w:ind w:right="424"/>
        <w:jc w:val="both"/>
        <w:rPr>
          <w:rFonts w:ascii="Times New Roman" w:hAnsi="Times New Roman" w:cs="Times New Roman"/>
          <w:b/>
          <w:bCs/>
          <w:sz w:val="24"/>
          <w:szCs w:val="24"/>
        </w:rPr>
      </w:pPr>
    </w:p>
    <w:p w14:paraId="1FCD4FE0" w14:textId="77777777" w:rsidR="00933F39" w:rsidRPr="009217DD" w:rsidRDefault="00933F39" w:rsidP="00933F39">
      <w:pPr>
        <w:spacing w:after="0" w:line="276" w:lineRule="auto"/>
        <w:ind w:right="424" w:firstLine="578"/>
        <w:jc w:val="both"/>
        <w:rPr>
          <w:rFonts w:ascii="Times New Roman" w:eastAsia="Calibri" w:hAnsi="Times New Roman" w:cs="Times New Roman"/>
          <w:bCs/>
          <w:sz w:val="24"/>
          <w:szCs w:val="24"/>
          <w:lang w:val="en-US"/>
        </w:rPr>
      </w:pPr>
      <w:r w:rsidRPr="009217DD">
        <w:rPr>
          <w:rFonts w:ascii="Times New Roman" w:hAnsi="Times New Roman" w:cs="Times New Roman"/>
          <w:b/>
          <w:bCs/>
          <w:sz w:val="24"/>
          <w:szCs w:val="24"/>
        </w:rPr>
        <w:t>Art. 3.1</w:t>
      </w:r>
      <w:r w:rsidRPr="009217DD">
        <w:rPr>
          <w:rFonts w:ascii="Times New Roman" w:hAnsi="Times New Roman" w:cs="Times New Roman"/>
          <w:sz w:val="24"/>
          <w:szCs w:val="24"/>
        </w:rPr>
        <w:t xml:space="preserve"> Părțile semnatare convin să transfere dreptul de proprietate cu titlu gratuit al </w:t>
      </w:r>
      <w:proofErr w:type="spellStart"/>
      <w:r w:rsidRPr="009217DD">
        <w:rPr>
          <w:rFonts w:ascii="Times New Roman" w:eastAsia="Calibri" w:hAnsi="Times New Roman" w:cs="Times New Roman"/>
          <w:bCs/>
          <w:sz w:val="24"/>
          <w:szCs w:val="24"/>
          <w:lang w:val="en-US"/>
        </w:rPr>
        <w:t>microbuzelor</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electrice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școlare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achiziționate</w:t>
      </w:r>
      <w:proofErr w:type="spellEnd"/>
      <w:r w:rsidRPr="009217DD">
        <w:rPr>
          <w:rFonts w:ascii="Times New Roman" w:eastAsia="Calibri" w:hAnsi="Times New Roman" w:cs="Times New Roman"/>
          <w:bCs/>
          <w:sz w:val="24"/>
          <w:szCs w:val="24"/>
          <w:lang w:val="en-US"/>
        </w:rPr>
        <w:t xml:space="preserve"> de Județul </w:t>
      </w:r>
      <w:proofErr w:type="spellStart"/>
      <w:r w:rsidRPr="009217DD">
        <w:rPr>
          <w:rFonts w:ascii="Times New Roman" w:eastAsia="Calibri" w:hAnsi="Times New Roman" w:cs="Times New Roman"/>
          <w:bCs/>
          <w:sz w:val="24"/>
          <w:szCs w:val="24"/>
          <w:lang w:val="en-US"/>
        </w:rPr>
        <w:t>Constanța</w:t>
      </w:r>
      <w:proofErr w:type="spellEnd"/>
      <w:r w:rsidRPr="009217DD">
        <w:rPr>
          <w:rFonts w:ascii="Times New Roman" w:eastAsia="Calibri" w:hAnsi="Times New Roman" w:cs="Times New Roman"/>
          <w:bCs/>
          <w:sz w:val="24"/>
          <w:szCs w:val="24"/>
          <w:lang w:val="en-US"/>
        </w:rPr>
        <w:t xml:space="preserve"> – </w:t>
      </w:r>
      <w:proofErr w:type="spellStart"/>
      <w:r w:rsidRPr="009217DD">
        <w:rPr>
          <w:rFonts w:ascii="Times New Roman" w:eastAsia="Calibri" w:hAnsi="Times New Roman" w:cs="Times New Roman"/>
          <w:bCs/>
          <w:sz w:val="24"/>
          <w:szCs w:val="24"/>
          <w:lang w:val="en-US"/>
        </w:rPr>
        <w:t>Consiliul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Județean</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Constanța</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prin</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proiectul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Dotarea</w:t>
      </w:r>
      <w:proofErr w:type="spellEnd"/>
      <w:r w:rsidRPr="009217DD">
        <w:rPr>
          <w:rFonts w:ascii="Times New Roman" w:eastAsia="Calibri" w:hAnsi="Times New Roman" w:cs="Times New Roman"/>
          <w:bCs/>
          <w:sz w:val="24"/>
          <w:szCs w:val="24"/>
          <w:lang w:val="en-US"/>
        </w:rPr>
        <w:t xml:space="preserve"> cu </w:t>
      </w:r>
      <w:proofErr w:type="spellStart"/>
      <w:r w:rsidRPr="009217DD">
        <w:rPr>
          <w:rFonts w:ascii="Times New Roman" w:eastAsia="Calibri" w:hAnsi="Times New Roman" w:cs="Times New Roman"/>
          <w:bCs/>
          <w:sz w:val="24"/>
          <w:szCs w:val="24"/>
          <w:lang w:val="en-US"/>
        </w:rPr>
        <w:t>microbuze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electrice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pentru</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elevi</w:t>
      </w:r>
      <w:proofErr w:type="spellEnd"/>
      <w:r w:rsidRPr="009217DD">
        <w:rPr>
          <w:rFonts w:ascii="Times New Roman" w:eastAsia="Calibri" w:hAnsi="Times New Roman" w:cs="Times New Roman"/>
          <w:bCs/>
          <w:sz w:val="24"/>
          <w:szCs w:val="24"/>
          <w:lang w:val="en-US"/>
        </w:rPr>
        <w:t xml:space="preserve"> a </w:t>
      </w:r>
      <w:proofErr w:type="spellStart"/>
      <w:r w:rsidRPr="009217DD">
        <w:rPr>
          <w:rFonts w:ascii="Times New Roman" w:eastAsia="Calibri" w:hAnsi="Times New Roman" w:cs="Times New Roman"/>
          <w:bCs/>
          <w:sz w:val="24"/>
          <w:szCs w:val="24"/>
          <w:lang w:val="en-US"/>
        </w:rPr>
        <w:t>unitatilor</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invatamant</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preuniversitar</w:t>
      </w:r>
      <w:proofErr w:type="spellEnd"/>
      <w:r w:rsidRPr="009217DD">
        <w:rPr>
          <w:rFonts w:ascii="Times New Roman" w:eastAsia="Calibri" w:hAnsi="Times New Roman" w:cs="Times New Roman"/>
          <w:bCs/>
          <w:sz w:val="24"/>
          <w:szCs w:val="24"/>
          <w:lang w:val="en-US"/>
        </w:rPr>
        <w:t xml:space="preserve"> care </w:t>
      </w:r>
      <w:proofErr w:type="spellStart"/>
      <w:r w:rsidRPr="009217DD">
        <w:rPr>
          <w:rFonts w:ascii="Times New Roman" w:eastAsia="Calibri" w:hAnsi="Times New Roman" w:cs="Times New Roman"/>
          <w:bCs/>
          <w:sz w:val="24"/>
          <w:szCs w:val="24"/>
          <w:lang w:val="en-US"/>
        </w:rPr>
        <w:lastRenderedPageBreak/>
        <w:t>functioneaza</w:t>
      </w:r>
      <w:proofErr w:type="spellEnd"/>
      <w:r w:rsidRPr="009217DD">
        <w:rPr>
          <w:rFonts w:ascii="Times New Roman" w:eastAsia="Calibri" w:hAnsi="Times New Roman" w:cs="Times New Roman"/>
          <w:bCs/>
          <w:sz w:val="24"/>
          <w:szCs w:val="24"/>
          <w:lang w:val="en-US"/>
        </w:rPr>
        <w:t xml:space="preserve"> pe raza </w:t>
      </w:r>
      <w:proofErr w:type="spellStart"/>
      <w:r w:rsidRPr="009217DD">
        <w:rPr>
          <w:rFonts w:ascii="Times New Roman" w:eastAsia="Calibri" w:hAnsi="Times New Roman" w:cs="Times New Roman"/>
          <w:bCs/>
          <w:sz w:val="24"/>
          <w:szCs w:val="24"/>
          <w:lang w:val="en-US"/>
        </w:rPr>
        <w:t>Judetului</w:t>
      </w:r>
      <w:proofErr w:type="spellEnd"/>
      <w:r w:rsidRPr="009217DD">
        <w:rPr>
          <w:rFonts w:ascii="Times New Roman" w:eastAsia="Calibri" w:hAnsi="Times New Roman" w:cs="Times New Roman"/>
          <w:bCs/>
          <w:sz w:val="24"/>
          <w:szCs w:val="24"/>
          <w:lang w:val="en-US"/>
        </w:rPr>
        <w:t xml:space="preserve"> Constanta” </w:t>
      </w:r>
      <w:proofErr w:type="spellStart"/>
      <w:r w:rsidRPr="009217DD">
        <w:rPr>
          <w:rFonts w:ascii="Times New Roman" w:eastAsia="Calibri" w:hAnsi="Times New Roman" w:cs="Times New Roman"/>
          <w:bCs/>
          <w:sz w:val="24"/>
          <w:szCs w:val="24"/>
          <w:lang w:val="en-US"/>
        </w:rPr>
        <w:t>finanțat</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prin</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Planul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Național</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Redresare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și</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Reziliență</w:t>
      </w:r>
      <w:proofErr w:type="spellEnd"/>
      <w:r w:rsidRPr="009217DD">
        <w:rPr>
          <w:rFonts w:ascii="Times New Roman" w:eastAsia="Calibri" w:hAnsi="Times New Roman" w:cs="Times New Roman"/>
          <w:bCs/>
          <w:sz w:val="24"/>
          <w:szCs w:val="24"/>
          <w:lang w:val="en-US"/>
        </w:rPr>
        <w:t xml:space="preserve"> - Componenta 15 – </w:t>
      </w:r>
      <w:proofErr w:type="spellStart"/>
      <w:r w:rsidRPr="009217DD">
        <w:rPr>
          <w:rFonts w:ascii="Times New Roman" w:eastAsia="Calibri" w:hAnsi="Times New Roman" w:cs="Times New Roman"/>
          <w:bCs/>
          <w:sz w:val="24"/>
          <w:szCs w:val="24"/>
          <w:lang w:val="en-US"/>
        </w:rPr>
        <w:t>Educație</w:t>
      </w:r>
      <w:proofErr w:type="spellEnd"/>
      <w:r w:rsidRPr="009217DD">
        <w:rPr>
          <w:rFonts w:ascii="Times New Roman" w:eastAsia="Calibri" w:hAnsi="Times New Roman" w:cs="Times New Roman"/>
          <w:bCs/>
          <w:sz w:val="24"/>
          <w:szCs w:val="24"/>
          <w:lang w:val="en-US"/>
        </w:rPr>
        <w:t xml:space="preserve">, cu </w:t>
      </w:r>
      <w:proofErr w:type="spellStart"/>
      <w:r w:rsidRPr="009217DD">
        <w:rPr>
          <w:rFonts w:ascii="Times New Roman" w:eastAsia="Calibri" w:hAnsi="Times New Roman" w:cs="Times New Roman"/>
          <w:bCs/>
          <w:sz w:val="24"/>
          <w:szCs w:val="24"/>
          <w:lang w:val="en-US"/>
        </w:rPr>
        <w:t>scopul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utilizării</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acestora</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exclusiv</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pentru</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activități</w:t>
      </w:r>
      <w:proofErr w:type="spellEnd"/>
      <w:r w:rsidRPr="009217DD">
        <w:rPr>
          <w:rFonts w:ascii="Times New Roman" w:eastAsia="Calibri" w:hAnsi="Times New Roman" w:cs="Times New Roman"/>
          <w:bCs/>
          <w:sz w:val="24"/>
          <w:szCs w:val="24"/>
          <w:lang w:val="en-US"/>
        </w:rPr>
        <w:t xml:space="preserve"> care au scop </w:t>
      </w:r>
      <w:proofErr w:type="spellStart"/>
      <w:r w:rsidRPr="009217DD">
        <w:rPr>
          <w:rFonts w:ascii="Times New Roman" w:eastAsia="Calibri" w:hAnsi="Times New Roman" w:cs="Times New Roman"/>
          <w:bCs/>
          <w:sz w:val="24"/>
          <w:szCs w:val="24"/>
          <w:lang w:val="en-US"/>
        </w:rPr>
        <w:t>educațional</w:t>
      </w:r>
      <w:proofErr w:type="spellEnd"/>
      <w:r w:rsidRPr="009217DD">
        <w:rPr>
          <w:rFonts w:ascii="Times New Roman" w:eastAsia="Calibri" w:hAnsi="Times New Roman" w:cs="Times New Roman"/>
          <w:bCs/>
          <w:sz w:val="24"/>
          <w:szCs w:val="24"/>
          <w:lang w:val="en-US"/>
        </w:rPr>
        <w:t>.</w:t>
      </w:r>
    </w:p>
    <w:p w14:paraId="227E0950" w14:textId="77777777" w:rsidR="00933F39" w:rsidRPr="009217DD" w:rsidRDefault="00933F39" w:rsidP="00933F39">
      <w:pPr>
        <w:spacing w:after="0" w:line="276" w:lineRule="auto"/>
        <w:ind w:right="424" w:firstLine="578"/>
        <w:jc w:val="both"/>
        <w:rPr>
          <w:rFonts w:ascii="Times New Roman" w:eastAsia="Calibri" w:hAnsi="Times New Roman" w:cs="Times New Roman"/>
          <w:bCs/>
          <w:sz w:val="24"/>
          <w:szCs w:val="24"/>
          <w:lang w:val="en-US"/>
        </w:rPr>
      </w:pPr>
      <w:proofErr w:type="spellStart"/>
      <w:r w:rsidRPr="009217DD">
        <w:rPr>
          <w:rFonts w:ascii="Times New Roman" w:eastAsia="Calibri" w:hAnsi="Times New Roman" w:cs="Times New Roman"/>
          <w:bCs/>
          <w:sz w:val="24"/>
          <w:szCs w:val="24"/>
          <w:lang w:val="en-US"/>
        </w:rPr>
        <w:t>Transferul</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proprietate</w:t>
      </w:r>
      <w:proofErr w:type="spellEnd"/>
      <w:r w:rsidRPr="009217DD">
        <w:rPr>
          <w:rFonts w:ascii="Times New Roman" w:eastAsia="Calibri" w:hAnsi="Times New Roman" w:cs="Times New Roman"/>
          <w:bCs/>
          <w:sz w:val="24"/>
          <w:szCs w:val="24"/>
          <w:lang w:val="en-US"/>
        </w:rPr>
        <w:t xml:space="preserve"> cu </w:t>
      </w:r>
      <w:proofErr w:type="spellStart"/>
      <w:r w:rsidRPr="009217DD">
        <w:rPr>
          <w:rFonts w:ascii="Times New Roman" w:eastAsia="Calibri" w:hAnsi="Times New Roman" w:cs="Times New Roman"/>
          <w:bCs/>
          <w:sz w:val="24"/>
          <w:szCs w:val="24"/>
          <w:lang w:val="en-US"/>
        </w:rPr>
        <w:t>titlu</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gratuit</w:t>
      </w:r>
      <w:proofErr w:type="spellEnd"/>
      <w:r w:rsidRPr="009217DD">
        <w:rPr>
          <w:rFonts w:ascii="Times New Roman" w:eastAsia="Calibri" w:hAnsi="Times New Roman" w:cs="Times New Roman"/>
          <w:bCs/>
          <w:sz w:val="24"/>
          <w:szCs w:val="24"/>
          <w:lang w:val="en-US"/>
        </w:rPr>
        <w:t xml:space="preserve"> se face </w:t>
      </w:r>
      <w:proofErr w:type="spellStart"/>
      <w:r w:rsidRPr="009217DD">
        <w:rPr>
          <w:rFonts w:ascii="Times New Roman" w:eastAsia="Calibri" w:hAnsi="Times New Roman" w:cs="Times New Roman"/>
          <w:bCs/>
          <w:sz w:val="24"/>
          <w:szCs w:val="24"/>
          <w:lang w:val="en-US"/>
        </w:rPr>
        <w:t>în</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baza</w:t>
      </w:r>
      <w:proofErr w:type="spellEnd"/>
      <w:r w:rsidRPr="009217DD">
        <w:rPr>
          <w:rFonts w:ascii="Times New Roman" w:eastAsia="Calibri" w:hAnsi="Times New Roman" w:cs="Times New Roman"/>
          <w:bCs/>
          <w:sz w:val="24"/>
          <w:szCs w:val="24"/>
          <w:lang w:val="en-US"/>
        </w:rPr>
        <w:t xml:space="preserve"> art. 6 </w:t>
      </w:r>
      <w:proofErr w:type="spellStart"/>
      <w:r w:rsidRPr="009217DD">
        <w:rPr>
          <w:rFonts w:ascii="Times New Roman" w:eastAsia="Calibri" w:hAnsi="Times New Roman" w:cs="Times New Roman"/>
          <w:bCs/>
          <w:sz w:val="24"/>
          <w:szCs w:val="24"/>
          <w:lang w:val="en-US"/>
        </w:rPr>
        <w:t>alin</w:t>
      </w:r>
      <w:proofErr w:type="spellEnd"/>
      <w:r w:rsidRPr="009217DD">
        <w:rPr>
          <w:rFonts w:ascii="Times New Roman" w:eastAsia="Calibri" w:hAnsi="Times New Roman" w:cs="Times New Roman"/>
          <w:bCs/>
          <w:sz w:val="24"/>
          <w:szCs w:val="24"/>
          <w:lang w:val="en-US"/>
        </w:rPr>
        <w:t xml:space="preserve">. (33) din </w:t>
      </w:r>
      <w:proofErr w:type="spellStart"/>
      <w:r w:rsidRPr="009217DD">
        <w:rPr>
          <w:rFonts w:ascii="Times New Roman" w:eastAsia="Calibri" w:hAnsi="Times New Roman" w:cs="Times New Roman"/>
          <w:bCs/>
          <w:sz w:val="24"/>
          <w:szCs w:val="24"/>
          <w:lang w:val="en-US"/>
        </w:rPr>
        <w:t>Contractul</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finanțare</w:t>
      </w:r>
      <w:proofErr w:type="spellEnd"/>
      <w:r w:rsidRPr="009217DD">
        <w:rPr>
          <w:rFonts w:ascii="Times New Roman" w:eastAsia="Calibri" w:hAnsi="Times New Roman" w:cs="Times New Roman"/>
          <w:bCs/>
          <w:sz w:val="24"/>
          <w:szCs w:val="24"/>
          <w:lang w:val="en-US"/>
        </w:rPr>
        <w:t xml:space="preserve"> nr. 11995/12.09.2023.</w:t>
      </w:r>
    </w:p>
    <w:p w14:paraId="5838053C"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sz w:val="24"/>
          <w:szCs w:val="24"/>
        </w:rPr>
      </w:pPr>
      <w:proofErr w:type="spellStart"/>
      <w:r w:rsidRPr="009217DD">
        <w:rPr>
          <w:rFonts w:ascii="Times New Roman" w:eastAsia="Calibri" w:hAnsi="Times New Roman" w:cs="Times New Roman"/>
          <w:b/>
          <w:sz w:val="24"/>
          <w:szCs w:val="24"/>
          <w:lang w:val="en-US"/>
        </w:rPr>
        <w:t>Obiectul</w:t>
      </w:r>
      <w:proofErr w:type="spellEnd"/>
      <w:r w:rsidRPr="009217DD">
        <w:rPr>
          <w:rFonts w:ascii="Times New Roman" w:eastAsia="Calibri" w:hAnsi="Times New Roman" w:cs="Times New Roman"/>
          <w:b/>
          <w:sz w:val="24"/>
          <w:szCs w:val="24"/>
          <w:lang w:val="en-US"/>
        </w:rPr>
        <w:t xml:space="preserve"> </w:t>
      </w:r>
      <w:proofErr w:type="spellStart"/>
      <w:r w:rsidRPr="009217DD">
        <w:rPr>
          <w:rFonts w:ascii="Times New Roman" w:eastAsia="Calibri" w:hAnsi="Times New Roman" w:cs="Times New Roman"/>
          <w:b/>
          <w:sz w:val="24"/>
          <w:szCs w:val="24"/>
          <w:lang w:val="en-US"/>
        </w:rPr>
        <w:t>Protocolului</w:t>
      </w:r>
      <w:proofErr w:type="spellEnd"/>
      <w:r w:rsidRPr="009217DD">
        <w:rPr>
          <w:rFonts w:ascii="Times New Roman" w:eastAsia="Calibri" w:hAnsi="Times New Roman" w:cs="Times New Roman"/>
          <w:b/>
          <w:sz w:val="24"/>
          <w:szCs w:val="24"/>
          <w:lang w:val="en-US"/>
        </w:rPr>
        <w:t xml:space="preserve"> </w:t>
      </w:r>
    </w:p>
    <w:p w14:paraId="782DB5B5" w14:textId="77777777" w:rsidR="00933F39" w:rsidRPr="009217DD" w:rsidRDefault="00933F39" w:rsidP="00933F39">
      <w:pPr>
        <w:spacing w:after="0" w:line="276" w:lineRule="auto"/>
        <w:ind w:right="424" w:firstLine="578"/>
        <w:jc w:val="both"/>
        <w:rPr>
          <w:rFonts w:ascii="Times New Roman" w:eastAsia="Calibri" w:hAnsi="Times New Roman" w:cs="Times New Roman"/>
          <w:bCs/>
          <w:sz w:val="24"/>
          <w:szCs w:val="24"/>
          <w:lang w:val="en-US"/>
        </w:rPr>
      </w:pPr>
      <w:r w:rsidRPr="009217DD">
        <w:rPr>
          <w:rFonts w:ascii="Times New Roman" w:eastAsia="Calibri" w:hAnsi="Times New Roman" w:cs="Times New Roman"/>
          <w:b/>
          <w:sz w:val="24"/>
          <w:szCs w:val="24"/>
          <w:lang w:val="en-US"/>
        </w:rPr>
        <w:t>Art. 4.1</w:t>
      </w:r>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Obiectul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Protocolului</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îl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constituie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transferul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dreptului</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proprietate</w:t>
      </w:r>
      <w:proofErr w:type="spellEnd"/>
      <w:r w:rsidRPr="009217DD">
        <w:rPr>
          <w:rFonts w:ascii="Times New Roman" w:eastAsia="Calibri" w:hAnsi="Times New Roman" w:cs="Times New Roman"/>
          <w:bCs/>
          <w:sz w:val="24"/>
          <w:szCs w:val="24"/>
          <w:lang w:val="en-US"/>
        </w:rPr>
        <w:t xml:space="preserve"> cu </w:t>
      </w:r>
      <w:proofErr w:type="spellStart"/>
      <w:r w:rsidRPr="009217DD">
        <w:rPr>
          <w:rFonts w:ascii="Times New Roman" w:eastAsia="Calibri" w:hAnsi="Times New Roman" w:cs="Times New Roman"/>
          <w:bCs/>
          <w:sz w:val="24"/>
          <w:szCs w:val="24"/>
          <w:lang w:val="en-US"/>
        </w:rPr>
        <w:t>titlu</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gratuit</w:t>
      </w:r>
      <w:proofErr w:type="spellEnd"/>
      <w:r w:rsidRPr="009217DD">
        <w:rPr>
          <w:rFonts w:ascii="Times New Roman" w:eastAsia="Calibri" w:hAnsi="Times New Roman" w:cs="Times New Roman"/>
          <w:bCs/>
          <w:sz w:val="24"/>
          <w:szCs w:val="24"/>
          <w:lang w:val="en-US"/>
        </w:rPr>
        <w:t xml:space="preserve"> al </w:t>
      </w:r>
      <w:proofErr w:type="spellStart"/>
      <w:r w:rsidRPr="009217DD">
        <w:rPr>
          <w:rFonts w:ascii="Times New Roman" w:eastAsia="Calibri" w:hAnsi="Times New Roman" w:cs="Times New Roman"/>
          <w:bCs/>
          <w:sz w:val="24"/>
          <w:szCs w:val="24"/>
          <w:lang w:val="en-US"/>
        </w:rPr>
        <w:t>unui</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microbuz</w:t>
      </w:r>
      <w:proofErr w:type="spellEnd"/>
      <w:r w:rsidRPr="009217DD">
        <w:rPr>
          <w:rFonts w:ascii="Times New Roman" w:eastAsia="Calibri" w:hAnsi="Times New Roman" w:cs="Times New Roman"/>
          <w:bCs/>
          <w:sz w:val="24"/>
          <w:szCs w:val="24"/>
          <w:lang w:val="en-US"/>
        </w:rPr>
        <w:t xml:space="preserve"> electric </w:t>
      </w:r>
      <w:proofErr w:type="spellStart"/>
      <w:r w:rsidRPr="009217DD">
        <w:rPr>
          <w:rFonts w:ascii="Times New Roman" w:eastAsia="Calibri" w:hAnsi="Times New Roman" w:cs="Times New Roman"/>
          <w:bCs/>
          <w:sz w:val="24"/>
          <w:szCs w:val="24"/>
          <w:lang w:val="en-US"/>
        </w:rPr>
        <w:t>școlar</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marca</w:t>
      </w:r>
      <w:proofErr w:type="spellEnd"/>
      <w:r w:rsidRPr="009217DD">
        <w:rPr>
          <w:rFonts w:ascii="Times New Roman" w:eastAsia="Calibri" w:hAnsi="Times New Roman" w:cs="Times New Roman"/>
          <w:bCs/>
          <w:sz w:val="24"/>
          <w:szCs w:val="24"/>
          <w:lang w:val="en-US"/>
        </w:rPr>
        <w:t xml:space="preserve"> MERCEDES BENZ, </w:t>
      </w:r>
      <w:proofErr w:type="spellStart"/>
      <w:r w:rsidRPr="009217DD">
        <w:rPr>
          <w:rFonts w:ascii="Times New Roman" w:eastAsia="Calibri" w:hAnsi="Times New Roman" w:cs="Times New Roman"/>
          <w:bCs/>
          <w:sz w:val="24"/>
          <w:szCs w:val="24"/>
          <w:lang w:val="en-US"/>
        </w:rPr>
        <w:t>identificat</w:t>
      </w:r>
      <w:proofErr w:type="spellEnd"/>
      <w:r w:rsidRPr="009217DD">
        <w:rPr>
          <w:rFonts w:ascii="Times New Roman" w:eastAsia="Calibri" w:hAnsi="Times New Roman" w:cs="Times New Roman"/>
          <w:bCs/>
          <w:sz w:val="24"/>
          <w:szCs w:val="24"/>
          <w:lang w:val="en-US"/>
        </w:rPr>
        <w:t xml:space="preserve"> cu seria de </w:t>
      </w:r>
      <w:proofErr w:type="spellStart"/>
      <w:r w:rsidRPr="009217DD">
        <w:rPr>
          <w:rFonts w:ascii="Times New Roman" w:eastAsia="Calibri" w:hAnsi="Times New Roman" w:cs="Times New Roman"/>
          <w:bCs/>
          <w:sz w:val="24"/>
          <w:szCs w:val="24"/>
          <w:lang w:val="en-US"/>
        </w:rPr>
        <w:t>șasiu</w:t>
      </w:r>
      <w:proofErr w:type="spellEnd"/>
      <w:r w:rsidRPr="009217DD">
        <w:rPr>
          <w:rFonts w:ascii="Times New Roman" w:eastAsia="Calibri" w:hAnsi="Times New Roman" w:cs="Times New Roman"/>
          <w:bCs/>
          <w:sz w:val="24"/>
          <w:szCs w:val="24"/>
          <w:lang w:val="en-US"/>
        </w:rPr>
        <w:t xml:space="preserve"> ____________________________, </w:t>
      </w:r>
      <w:proofErr w:type="spellStart"/>
      <w:r w:rsidRPr="009217DD">
        <w:rPr>
          <w:rFonts w:ascii="Times New Roman" w:eastAsia="Calibri" w:hAnsi="Times New Roman" w:cs="Times New Roman"/>
          <w:bCs/>
          <w:sz w:val="24"/>
          <w:szCs w:val="24"/>
          <w:lang w:val="en-US"/>
        </w:rPr>
        <w:t>achiziționat</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prin</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proiectul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Dotarea</w:t>
      </w:r>
      <w:proofErr w:type="spellEnd"/>
      <w:r w:rsidRPr="009217DD">
        <w:rPr>
          <w:rFonts w:ascii="Times New Roman" w:eastAsia="Calibri" w:hAnsi="Times New Roman" w:cs="Times New Roman"/>
          <w:bCs/>
          <w:sz w:val="24"/>
          <w:szCs w:val="24"/>
          <w:lang w:val="en-US"/>
        </w:rPr>
        <w:t xml:space="preserve"> cu </w:t>
      </w:r>
      <w:proofErr w:type="spellStart"/>
      <w:r w:rsidRPr="009217DD">
        <w:rPr>
          <w:rFonts w:ascii="Times New Roman" w:eastAsia="Calibri" w:hAnsi="Times New Roman" w:cs="Times New Roman"/>
          <w:bCs/>
          <w:sz w:val="24"/>
          <w:szCs w:val="24"/>
          <w:lang w:val="en-US"/>
        </w:rPr>
        <w:t>microbuze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electrice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pentru</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elevi</w:t>
      </w:r>
      <w:proofErr w:type="spellEnd"/>
      <w:r w:rsidRPr="009217DD">
        <w:rPr>
          <w:rFonts w:ascii="Times New Roman" w:eastAsia="Calibri" w:hAnsi="Times New Roman" w:cs="Times New Roman"/>
          <w:bCs/>
          <w:sz w:val="24"/>
          <w:szCs w:val="24"/>
          <w:lang w:val="en-US"/>
        </w:rPr>
        <w:t xml:space="preserve"> a </w:t>
      </w:r>
      <w:proofErr w:type="spellStart"/>
      <w:r w:rsidRPr="009217DD">
        <w:rPr>
          <w:rFonts w:ascii="Times New Roman" w:eastAsia="Calibri" w:hAnsi="Times New Roman" w:cs="Times New Roman"/>
          <w:bCs/>
          <w:sz w:val="24"/>
          <w:szCs w:val="24"/>
          <w:lang w:val="en-US"/>
        </w:rPr>
        <w:t>unitatilor</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invatamant</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preuniversitar</w:t>
      </w:r>
      <w:proofErr w:type="spellEnd"/>
      <w:r w:rsidRPr="009217DD">
        <w:rPr>
          <w:rFonts w:ascii="Times New Roman" w:eastAsia="Calibri" w:hAnsi="Times New Roman" w:cs="Times New Roman"/>
          <w:bCs/>
          <w:sz w:val="24"/>
          <w:szCs w:val="24"/>
          <w:lang w:val="en-US"/>
        </w:rPr>
        <w:t xml:space="preserve"> care </w:t>
      </w:r>
      <w:proofErr w:type="spellStart"/>
      <w:r w:rsidRPr="009217DD">
        <w:rPr>
          <w:rFonts w:ascii="Times New Roman" w:eastAsia="Calibri" w:hAnsi="Times New Roman" w:cs="Times New Roman"/>
          <w:bCs/>
          <w:sz w:val="24"/>
          <w:szCs w:val="24"/>
          <w:lang w:val="en-US"/>
        </w:rPr>
        <w:t>functioneaza</w:t>
      </w:r>
      <w:proofErr w:type="spellEnd"/>
      <w:r w:rsidRPr="009217DD">
        <w:rPr>
          <w:rFonts w:ascii="Times New Roman" w:eastAsia="Calibri" w:hAnsi="Times New Roman" w:cs="Times New Roman"/>
          <w:bCs/>
          <w:sz w:val="24"/>
          <w:szCs w:val="24"/>
          <w:lang w:val="en-US"/>
        </w:rPr>
        <w:t xml:space="preserve"> pe raza </w:t>
      </w:r>
      <w:proofErr w:type="spellStart"/>
      <w:r w:rsidRPr="009217DD">
        <w:rPr>
          <w:rFonts w:ascii="Times New Roman" w:eastAsia="Calibri" w:hAnsi="Times New Roman" w:cs="Times New Roman"/>
          <w:bCs/>
          <w:sz w:val="24"/>
          <w:szCs w:val="24"/>
          <w:lang w:val="en-US"/>
        </w:rPr>
        <w:t>Judetului</w:t>
      </w:r>
      <w:proofErr w:type="spellEnd"/>
      <w:r w:rsidRPr="009217DD">
        <w:rPr>
          <w:rFonts w:ascii="Times New Roman" w:eastAsia="Calibri" w:hAnsi="Times New Roman" w:cs="Times New Roman"/>
          <w:bCs/>
          <w:sz w:val="24"/>
          <w:szCs w:val="24"/>
          <w:lang w:val="en-US"/>
        </w:rPr>
        <w:t xml:space="preserve"> Constanta” </w:t>
      </w:r>
      <w:proofErr w:type="spellStart"/>
      <w:r w:rsidRPr="009217DD">
        <w:rPr>
          <w:rFonts w:ascii="Times New Roman" w:eastAsia="Calibri" w:hAnsi="Times New Roman" w:cs="Times New Roman"/>
          <w:bCs/>
          <w:sz w:val="24"/>
          <w:szCs w:val="24"/>
          <w:lang w:val="en-US"/>
        </w:rPr>
        <w:t>finanțat</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prin</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Planul</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Național</w:t>
      </w:r>
      <w:proofErr w:type="spellEnd"/>
      <w:r w:rsidRPr="009217DD">
        <w:rPr>
          <w:rFonts w:ascii="Times New Roman" w:eastAsia="Calibri" w:hAnsi="Times New Roman" w:cs="Times New Roman"/>
          <w:bCs/>
          <w:sz w:val="24"/>
          <w:szCs w:val="24"/>
          <w:lang w:val="en-US"/>
        </w:rPr>
        <w:t xml:space="preserve"> de </w:t>
      </w:r>
      <w:proofErr w:type="spellStart"/>
      <w:r w:rsidRPr="009217DD">
        <w:rPr>
          <w:rFonts w:ascii="Times New Roman" w:eastAsia="Calibri" w:hAnsi="Times New Roman" w:cs="Times New Roman"/>
          <w:bCs/>
          <w:sz w:val="24"/>
          <w:szCs w:val="24"/>
          <w:lang w:val="en-US"/>
        </w:rPr>
        <w:t>Redresare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și</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Reziliență</w:t>
      </w:r>
      <w:proofErr w:type="spellEnd"/>
      <w:r w:rsidRPr="009217DD">
        <w:rPr>
          <w:rFonts w:ascii="Times New Roman" w:eastAsia="Calibri" w:hAnsi="Times New Roman" w:cs="Times New Roman"/>
          <w:bCs/>
          <w:sz w:val="24"/>
          <w:szCs w:val="24"/>
          <w:lang w:val="en-US"/>
        </w:rPr>
        <w:t xml:space="preserve"> - Componenta 15 – </w:t>
      </w:r>
      <w:proofErr w:type="spellStart"/>
      <w:r w:rsidRPr="009217DD">
        <w:rPr>
          <w:rFonts w:ascii="Times New Roman" w:eastAsia="Calibri" w:hAnsi="Times New Roman" w:cs="Times New Roman"/>
          <w:bCs/>
          <w:sz w:val="24"/>
          <w:szCs w:val="24"/>
          <w:lang w:val="en-US"/>
        </w:rPr>
        <w:t>Educație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către</w:t>
      </w:r>
      <w:proofErr w:type="spellEnd"/>
      <w:r w:rsidRPr="009217DD">
        <w:rPr>
          <w:rFonts w:ascii="Times New Roman" w:eastAsia="Calibri" w:hAnsi="Times New Roman" w:cs="Times New Roman"/>
          <w:bCs/>
          <w:sz w:val="24"/>
          <w:szCs w:val="24"/>
          <w:lang w:val="en-US"/>
        </w:rPr>
        <w:t xml:space="preserve"> </w:t>
      </w:r>
      <w:proofErr w:type="spellStart"/>
      <w:r w:rsidRPr="009217DD">
        <w:rPr>
          <w:rFonts w:ascii="Times New Roman" w:eastAsia="Calibri" w:hAnsi="Times New Roman" w:cs="Times New Roman"/>
          <w:bCs/>
          <w:sz w:val="24"/>
          <w:szCs w:val="24"/>
          <w:lang w:val="en-US"/>
        </w:rPr>
        <w:t>beneficiarul</w:t>
      </w:r>
      <w:proofErr w:type="spellEnd"/>
      <w:r w:rsidRPr="009217DD">
        <w:rPr>
          <w:rFonts w:ascii="Times New Roman" w:eastAsia="Calibri" w:hAnsi="Times New Roman" w:cs="Times New Roman"/>
          <w:bCs/>
          <w:sz w:val="24"/>
          <w:szCs w:val="24"/>
          <w:lang w:val="en-US"/>
        </w:rPr>
        <w:t xml:space="preserve"> final UAT ____________________ .</w:t>
      </w:r>
    </w:p>
    <w:p w14:paraId="0CA0E049" w14:textId="77777777" w:rsidR="00933F39" w:rsidRPr="009217DD" w:rsidRDefault="00933F39" w:rsidP="00933F39">
      <w:pPr>
        <w:pStyle w:val="ListParagraph"/>
        <w:spacing w:after="0" w:line="276" w:lineRule="auto"/>
        <w:ind w:left="578" w:right="424"/>
        <w:jc w:val="both"/>
        <w:rPr>
          <w:rFonts w:ascii="Times New Roman" w:eastAsia="Calibri" w:hAnsi="Times New Roman" w:cs="Times New Roman"/>
          <w:bCs/>
          <w:sz w:val="24"/>
          <w:szCs w:val="24"/>
          <w:lang w:val="en-US"/>
        </w:rPr>
      </w:pPr>
    </w:p>
    <w:p w14:paraId="12C909FE" w14:textId="77777777" w:rsidR="00933F39" w:rsidRPr="009217DD" w:rsidRDefault="00933F39" w:rsidP="00933F39">
      <w:pPr>
        <w:pStyle w:val="ListParagraph"/>
        <w:numPr>
          <w:ilvl w:val="0"/>
          <w:numId w:val="32"/>
        </w:numPr>
        <w:spacing w:after="0" w:line="276" w:lineRule="auto"/>
        <w:ind w:right="424"/>
        <w:jc w:val="both"/>
        <w:rPr>
          <w:rFonts w:ascii="Times New Roman" w:eastAsia="Calibri" w:hAnsi="Times New Roman" w:cs="Times New Roman"/>
          <w:b/>
          <w:sz w:val="24"/>
          <w:szCs w:val="24"/>
          <w:lang w:val="en-US"/>
        </w:rPr>
      </w:pPr>
      <w:proofErr w:type="spellStart"/>
      <w:r w:rsidRPr="009217DD">
        <w:rPr>
          <w:rFonts w:ascii="Times New Roman" w:eastAsia="Calibri" w:hAnsi="Times New Roman" w:cs="Times New Roman"/>
          <w:b/>
          <w:sz w:val="24"/>
          <w:szCs w:val="24"/>
          <w:lang w:val="en-US"/>
        </w:rPr>
        <w:t>Durata</w:t>
      </w:r>
      <w:proofErr w:type="spellEnd"/>
      <w:r w:rsidRPr="009217DD">
        <w:rPr>
          <w:rFonts w:ascii="Times New Roman" w:eastAsia="Calibri" w:hAnsi="Times New Roman" w:cs="Times New Roman"/>
          <w:b/>
          <w:sz w:val="24"/>
          <w:szCs w:val="24"/>
          <w:lang w:val="en-US"/>
        </w:rPr>
        <w:t xml:space="preserve"> </w:t>
      </w:r>
      <w:proofErr w:type="spellStart"/>
      <w:r w:rsidRPr="009217DD">
        <w:rPr>
          <w:rFonts w:ascii="Times New Roman" w:eastAsia="Calibri" w:hAnsi="Times New Roman" w:cs="Times New Roman"/>
          <w:b/>
          <w:sz w:val="24"/>
          <w:szCs w:val="24"/>
          <w:lang w:val="en-US"/>
        </w:rPr>
        <w:t>Protocolului</w:t>
      </w:r>
      <w:proofErr w:type="spellEnd"/>
    </w:p>
    <w:p w14:paraId="459114F6" w14:textId="77777777" w:rsidR="00933F39" w:rsidRPr="009217DD" w:rsidRDefault="00933F39" w:rsidP="00933F39">
      <w:pPr>
        <w:spacing w:after="0" w:line="276" w:lineRule="auto"/>
        <w:ind w:left="-142" w:right="424" w:firstLine="720"/>
        <w:jc w:val="both"/>
        <w:rPr>
          <w:rFonts w:ascii="Times New Roman" w:hAnsi="Times New Roman" w:cs="Times New Roman"/>
          <w:bCs/>
          <w:sz w:val="24"/>
          <w:szCs w:val="24"/>
        </w:rPr>
      </w:pPr>
      <w:r w:rsidRPr="009217DD">
        <w:rPr>
          <w:rFonts w:ascii="Times New Roman" w:hAnsi="Times New Roman" w:cs="Times New Roman"/>
          <w:b/>
          <w:sz w:val="24"/>
          <w:szCs w:val="24"/>
        </w:rPr>
        <w:t xml:space="preserve">Art. 5.1 </w:t>
      </w:r>
      <w:r w:rsidRPr="009217DD">
        <w:rPr>
          <w:rFonts w:ascii="Times New Roman" w:hAnsi="Times New Roman" w:cs="Times New Roman"/>
          <w:bCs/>
          <w:sz w:val="24"/>
          <w:szCs w:val="24"/>
        </w:rPr>
        <w:t>Prezentul Protocol este valabil până la data la care proiectul prevăzut la art. 3.1 este implementat, prin îndeplinirea condițiilor privind sustenabilitatea și durabilitatea acestuia, dar nu mai târziu de data de 31.12.2030.</w:t>
      </w:r>
    </w:p>
    <w:p w14:paraId="69DE0A57" w14:textId="77777777" w:rsidR="00933F39" w:rsidRPr="009217DD" w:rsidRDefault="00933F39" w:rsidP="00933F39">
      <w:pPr>
        <w:spacing w:after="0" w:line="276" w:lineRule="auto"/>
        <w:ind w:left="-142" w:right="424" w:firstLine="720"/>
        <w:jc w:val="both"/>
        <w:rPr>
          <w:rFonts w:ascii="Times New Roman" w:hAnsi="Times New Roman" w:cs="Times New Roman"/>
          <w:bCs/>
          <w:sz w:val="24"/>
          <w:szCs w:val="24"/>
        </w:rPr>
      </w:pPr>
      <w:r w:rsidRPr="009217DD">
        <w:rPr>
          <w:rFonts w:ascii="Times New Roman" w:hAnsi="Times New Roman" w:cs="Times New Roman"/>
          <w:bCs/>
          <w:sz w:val="24"/>
          <w:szCs w:val="24"/>
        </w:rPr>
        <w:t>Art.5.2 Durata protocolului poate fi prelungită de drept, prin acordul părților, în cazul în care perioada de sustenabilitate a proiectului se prelungește prin acte adiționale.</w:t>
      </w:r>
    </w:p>
    <w:p w14:paraId="063F97CE" w14:textId="77777777" w:rsidR="00933F39" w:rsidRPr="009217DD" w:rsidRDefault="00933F39" w:rsidP="00933F39">
      <w:pPr>
        <w:spacing w:after="0" w:line="276" w:lineRule="auto"/>
        <w:ind w:left="-142" w:right="424" w:firstLine="720"/>
        <w:jc w:val="both"/>
        <w:rPr>
          <w:rFonts w:ascii="Times New Roman" w:hAnsi="Times New Roman" w:cs="Times New Roman"/>
          <w:bCs/>
          <w:sz w:val="24"/>
          <w:szCs w:val="24"/>
        </w:rPr>
      </w:pPr>
    </w:p>
    <w:p w14:paraId="50AF7866"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sz w:val="24"/>
          <w:szCs w:val="24"/>
        </w:rPr>
      </w:pPr>
      <w:r w:rsidRPr="009217DD">
        <w:rPr>
          <w:rFonts w:ascii="Times New Roman" w:hAnsi="Times New Roman" w:cs="Times New Roman"/>
          <w:b/>
          <w:sz w:val="24"/>
          <w:szCs w:val="24"/>
        </w:rPr>
        <w:t xml:space="preserve">Obligațiile Părților </w:t>
      </w:r>
    </w:p>
    <w:p w14:paraId="76AAD497" w14:textId="77777777" w:rsidR="00933F39" w:rsidRPr="009217DD" w:rsidRDefault="00933F39" w:rsidP="00933F39">
      <w:p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În conformitate cu prevederile legislative în vigoare, părților revin următoarele obligații</w:t>
      </w:r>
      <w:r w:rsidRPr="009217DD">
        <w:rPr>
          <w:rFonts w:ascii="Times New Roman" w:hAnsi="Times New Roman" w:cs="Times New Roman"/>
          <w:bCs/>
          <w:sz w:val="24"/>
          <w:szCs w:val="24"/>
          <w:lang w:val="en-US"/>
        </w:rPr>
        <w:t>:</w:t>
      </w:r>
      <w:r w:rsidRPr="009217DD">
        <w:rPr>
          <w:rFonts w:ascii="Times New Roman" w:hAnsi="Times New Roman" w:cs="Times New Roman"/>
          <w:bCs/>
          <w:sz w:val="24"/>
          <w:szCs w:val="24"/>
        </w:rPr>
        <w:t xml:space="preserve"> </w:t>
      </w:r>
    </w:p>
    <w:p w14:paraId="12AAA882" w14:textId="77777777" w:rsidR="00933F39" w:rsidRPr="009217DD" w:rsidRDefault="00933F39" w:rsidP="00933F39">
      <w:pPr>
        <w:spacing w:after="0" w:line="276" w:lineRule="auto"/>
        <w:ind w:right="424" w:firstLine="638"/>
        <w:jc w:val="both"/>
        <w:rPr>
          <w:rFonts w:ascii="Times New Roman" w:hAnsi="Times New Roman" w:cs="Times New Roman"/>
          <w:b/>
          <w:sz w:val="24"/>
          <w:szCs w:val="24"/>
          <w:lang w:val="en-US"/>
        </w:rPr>
      </w:pPr>
      <w:r w:rsidRPr="009217DD">
        <w:rPr>
          <w:rFonts w:ascii="Times New Roman" w:hAnsi="Times New Roman" w:cs="Times New Roman"/>
          <w:b/>
          <w:sz w:val="24"/>
          <w:szCs w:val="24"/>
        </w:rPr>
        <w:t>Art. 6.1</w:t>
      </w:r>
      <w:r w:rsidRPr="009217DD">
        <w:rPr>
          <w:rFonts w:ascii="Times New Roman" w:hAnsi="Times New Roman" w:cs="Times New Roman"/>
          <w:bCs/>
          <w:sz w:val="24"/>
          <w:szCs w:val="24"/>
        </w:rPr>
        <w:t xml:space="preserve"> O</w:t>
      </w:r>
      <w:r w:rsidRPr="009217DD">
        <w:rPr>
          <w:rFonts w:ascii="Times New Roman" w:hAnsi="Times New Roman" w:cs="Times New Roman"/>
          <w:b/>
          <w:sz w:val="24"/>
          <w:szCs w:val="24"/>
        </w:rPr>
        <w:t>bligațiile Județului Constanța - Consiliul Județean Constanța</w:t>
      </w:r>
      <w:r w:rsidRPr="009217DD">
        <w:rPr>
          <w:rFonts w:ascii="Times New Roman" w:hAnsi="Times New Roman" w:cs="Times New Roman"/>
          <w:b/>
          <w:sz w:val="24"/>
          <w:szCs w:val="24"/>
          <w:lang w:val="en-US"/>
        </w:rPr>
        <w:t>:</w:t>
      </w:r>
    </w:p>
    <w:p w14:paraId="380F3C3F" w14:textId="77777777" w:rsidR="00933F39" w:rsidRPr="009217DD" w:rsidRDefault="00933F39" w:rsidP="00933F39">
      <w:pPr>
        <w:pStyle w:val="ListParagraph"/>
        <w:numPr>
          <w:ilvl w:val="0"/>
          <w:numId w:val="36"/>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Întocmește proces verbal de predare-preluare cu datele de identificare ale microbuzului școlar electric, în vederea predării către UAT-ul beneficiar final;</w:t>
      </w:r>
      <w:r w:rsidRPr="009217DD">
        <w:rPr>
          <w:rFonts w:ascii="Times New Roman" w:hAnsi="Times New Roman" w:cs="Times New Roman"/>
          <w:sz w:val="24"/>
          <w:szCs w:val="24"/>
        </w:rPr>
        <w:t xml:space="preserve"> </w:t>
      </w:r>
      <w:r w:rsidRPr="009217DD">
        <w:rPr>
          <w:rFonts w:ascii="Times New Roman" w:hAnsi="Times New Roman" w:cs="Times New Roman"/>
          <w:bCs/>
          <w:sz w:val="24"/>
          <w:szCs w:val="24"/>
        </w:rPr>
        <w:t>Procesul-verbal de predare-primire al microbuzului electric școlar va fi anexat prezentului Protocol și va face parte integrantă din acesta.</w:t>
      </w:r>
    </w:p>
    <w:p w14:paraId="3B871F7E" w14:textId="77777777" w:rsidR="00933F39" w:rsidRPr="009217DD" w:rsidRDefault="00933F39" w:rsidP="00933F39">
      <w:pPr>
        <w:pStyle w:val="ListParagraph"/>
        <w:numPr>
          <w:ilvl w:val="0"/>
          <w:numId w:val="36"/>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Predă către UAT _________________ toate documentele privind transferul dreptului de proprietate gratuit, precum și toate documentele microbuzului electric școlar așa cum au fost preluate de la furnizor și necesare pentru înmatriculare (cartea de identitate vehiculului, certificatul de garanție, certificatul de conformitate, instrucțiunile de utilizare și întreținere etc).</w:t>
      </w:r>
    </w:p>
    <w:p w14:paraId="49D0001C" w14:textId="77777777" w:rsidR="00933F39" w:rsidRPr="009217DD" w:rsidRDefault="00933F39" w:rsidP="00933F39">
      <w:pPr>
        <w:pStyle w:val="ListParagraph"/>
        <w:spacing w:after="0" w:line="276" w:lineRule="auto"/>
        <w:ind w:right="424"/>
        <w:jc w:val="both"/>
        <w:rPr>
          <w:rFonts w:ascii="Times New Roman" w:hAnsi="Times New Roman" w:cs="Times New Roman"/>
          <w:b/>
          <w:sz w:val="24"/>
          <w:szCs w:val="24"/>
        </w:rPr>
      </w:pPr>
    </w:p>
    <w:p w14:paraId="4BA11C1F" w14:textId="77777777" w:rsidR="00933F39" w:rsidRPr="009217DD" w:rsidRDefault="00933F39" w:rsidP="00933F39">
      <w:pPr>
        <w:pStyle w:val="ListParagraph"/>
        <w:spacing w:after="0" w:line="276" w:lineRule="auto"/>
        <w:ind w:right="424"/>
        <w:jc w:val="both"/>
        <w:rPr>
          <w:rFonts w:ascii="Times New Roman" w:hAnsi="Times New Roman" w:cs="Times New Roman"/>
          <w:b/>
          <w:sz w:val="24"/>
          <w:szCs w:val="24"/>
        </w:rPr>
      </w:pPr>
      <w:r w:rsidRPr="009217DD">
        <w:rPr>
          <w:rFonts w:ascii="Times New Roman" w:hAnsi="Times New Roman" w:cs="Times New Roman"/>
          <w:b/>
          <w:sz w:val="24"/>
          <w:szCs w:val="24"/>
        </w:rPr>
        <w:t>Art. 6.2 UAT beneficiar va respecta următoarele condiții cumulative obligatorii:</w:t>
      </w:r>
    </w:p>
    <w:p w14:paraId="7EC0A4F4"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asigurarea stației de încărcare funcțională având parametrii și caracteristicile tehnice solicitate de către furnizorul microbuzelor școlare și comunicate de către Consiliul Județean Constanța ; </w:t>
      </w:r>
    </w:p>
    <w:p w14:paraId="3F8520B9"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asigurarea, pe o durată de minimum 5 ani, a resursei umană (șofer), costurilor de reparații și întreținere a microbuzului, precum și costurilor de alimentare; </w:t>
      </w:r>
    </w:p>
    <w:p w14:paraId="71452B40"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microbuzul școlar va fi utilizat exclusiv pentru activități care au scop educațional, respectiv pentru transportul elevilor către și dinspre unitatea școlară de învățământ preuniversitar de pe raza unității administrativ teritoriale; </w:t>
      </w:r>
    </w:p>
    <w:p w14:paraId="0599327C"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respectarea întocmai a clauzelor Contractului de finanțare înregistrat la ministerul Educației sub nr. 11991 din 12.09.2023, încheiat între Ministerul Educației, în calitate de finanțator și Consiliul Județean Constanța, în calitate de beneficiar al finanțării și ale Ghidului Solicitantului; </w:t>
      </w:r>
      <w:r w:rsidRPr="00BA0C30">
        <w:rPr>
          <w:rFonts w:ascii="Times New Roman" w:hAnsi="Times New Roman" w:cs="Times New Roman"/>
          <w:bCs/>
          <w:sz w:val="24"/>
          <w:szCs w:val="24"/>
        </w:rPr>
        <w:t>respectarea întocmai a</w:t>
      </w:r>
      <w:r>
        <w:rPr>
          <w:rFonts w:ascii="Times New Roman" w:hAnsi="Times New Roman" w:cs="Times New Roman"/>
          <w:bCs/>
          <w:sz w:val="24"/>
          <w:szCs w:val="24"/>
        </w:rPr>
        <w:t xml:space="preserve"> obligațiilor utilizatorului microbuzului electric stipulate în </w:t>
      </w:r>
      <w:r w:rsidRPr="00BA0C30">
        <w:rPr>
          <w:rFonts w:ascii="Times New Roman" w:hAnsi="Times New Roman" w:cs="Times New Roman"/>
          <w:bCs/>
          <w:sz w:val="24"/>
          <w:szCs w:val="24"/>
        </w:rPr>
        <w:t>Contractul de achiziție publică nr. 12643</w:t>
      </w:r>
      <w:r>
        <w:rPr>
          <w:rFonts w:ascii="Times New Roman" w:hAnsi="Times New Roman" w:cs="Times New Roman"/>
          <w:bCs/>
          <w:sz w:val="24"/>
          <w:szCs w:val="24"/>
        </w:rPr>
        <w:t>/1</w:t>
      </w:r>
      <w:r w:rsidRPr="00BA0C30">
        <w:rPr>
          <w:rFonts w:ascii="Times New Roman" w:hAnsi="Times New Roman" w:cs="Times New Roman"/>
          <w:bCs/>
          <w:sz w:val="24"/>
          <w:szCs w:val="24"/>
        </w:rPr>
        <w:t>6.04.2024</w:t>
      </w:r>
      <w:r>
        <w:rPr>
          <w:rFonts w:ascii="Times New Roman" w:hAnsi="Times New Roman" w:cs="Times New Roman"/>
          <w:bCs/>
          <w:sz w:val="24"/>
          <w:szCs w:val="24"/>
        </w:rPr>
        <w:t xml:space="preserve"> și anexele acestuia;</w:t>
      </w:r>
    </w:p>
    <w:p w14:paraId="613278D1"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înmatriculeze microbuzul școlar;</w:t>
      </w:r>
    </w:p>
    <w:p w14:paraId="6851C57C"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suporte costurile ocazionate cu încheierea Poliței de asigurare de răspundere civilă auto (RCA), plata rovinietei, încheierea Poliței de asigurare CASCO;</w:t>
      </w:r>
    </w:p>
    <w:p w14:paraId="241224E7"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lastRenderedPageBreak/>
        <w:t>Să mențină investiția, respectiv să asigure buna funcționare a microbuzului electric școlar în perioada de sustenabilitate a proiectului, de 5 ani;</w:t>
      </w:r>
    </w:p>
    <w:p w14:paraId="671E793F"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respecte condițiile de exploatare și revizie a microbuzului electric școlar, în vederea păstrării garanției furnizate de producător;</w:t>
      </w:r>
    </w:p>
    <w:p w14:paraId="171E6318"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suporte toate cheltuielile ce rezultă din exploatarea microbuzului electric, precum și eventualele cheltuieli cu reparațiile;</w:t>
      </w:r>
    </w:p>
    <w:p w14:paraId="03CC5734" w14:textId="77777777" w:rsidR="00933F39" w:rsidRPr="009217DD" w:rsidRDefault="00933F39" w:rsidP="00933F39">
      <w:pPr>
        <w:pStyle w:val="ListParagraph"/>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suporte toate riscurile și cheltuielile în caz de distrugere sau avariere a microbuzului;</w:t>
      </w:r>
    </w:p>
    <w:p w14:paraId="513A244E" w14:textId="77777777" w:rsidR="00933F39" w:rsidRPr="009217DD" w:rsidRDefault="00933F39" w:rsidP="00933F39">
      <w:pPr>
        <w:spacing w:after="0" w:line="276" w:lineRule="auto"/>
        <w:ind w:right="424"/>
        <w:jc w:val="both"/>
        <w:rPr>
          <w:rFonts w:ascii="Times New Roman" w:hAnsi="Times New Roman" w:cs="Times New Roman"/>
          <w:b/>
          <w:sz w:val="24"/>
          <w:szCs w:val="24"/>
        </w:rPr>
      </w:pPr>
    </w:p>
    <w:p w14:paraId="3E8FA9F0"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sz w:val="24"/>
          <w:szCs w:val="24"/>
        </w:rPr>
      </w:pPr>
      <w:r w:rsidRPr="009217DD">
        <w:rPr>
          <w:rFonts w:ascii="Times New Roman" w:hAnsi="Times New Roman" w:cs="Times New Roman"/>
          <w:b/>
          <w:sz w:val="24"/>
          <w:szCs w:val="24"/>
        </w:rPr>
        <w:t xml:space="preserve">Încetarea Protocolului </w:t>
      </w:r>
    </w:p>
    <w:p w14:paraId="287741B8" w14:textId="77777777" w:rsidR="00933F39" w:rsidRPr="009217DD" w:rsidRDefault="00933F39" w:rsidP="00933F39">
      <w:pPr>
        <w:pStyle w:val="ListParagraph"/>
        <w:spacing w:after="0" w:line="276" w:lineRule="auto"/>
        <w:ind w:left="578" w:right="424"/>
        <w:jc w:val="both"/>
        <w:rPr>
          <w:rFonts w:ascii="Times New Roman" w:hAnsi="Times New Roman" w:cs="Times New Roman"/>
          <w:b/>
          <w:sz w:val="24"/>
          <w:szCs w:val="24"/>
          <w:lang w:val="en-US"/>
        </w:rPr>
      </w:pPr>
      <w:r w:rsidRPr="009217DD">
        <w:rPr>
          <w:rFonts w:ascii="Times New Roman" w:hAnsi="Times New Roman" w:cs="Times New Roman"/>
          <w:b/>
          <w:sz w:val="24"/>
          <w:szCs w:val="24"/>
        </w:rPr>
        <w:t xml:space="preserve">Art. 7.1 </w:t>
      </w:r>
      <w:r w:rsidRPr="009217DD">
        <w:rPr>
          <w:rFonts w:ascii="Times New Roman" w:hAnsi="Times New Roman" w:cs="Times New Roman"/>
          <w:bCs/>
          <w:sz w:val="24"/>
          <w:szCs w:val="24"/>
        </w:rPr>
        <w:t>Prezentul Protocol încetează prin</w:t>
      </w:r>
      <w:r w:rsidRPr="009217DD">
        <w:rPr>
          <w:rFonts w:ascii="Times New Roman" w:hAnsi="Times New Roman" w:cs="Times New Roman"/>
          <w:bCs/>
          <w:sz w:val="24"/>
          <w:szCs w:val="24"/>
          <w:lang w:val="en-US"/>
        </w:rPr>
        <w:t>:</w:t>
      </w:r>
    </w:p>
    <w:p w14:paraId="0220E80B" w14:textId="77777777" w:rsidR="00933F39" w:rsidRPr="009217DD" w:rsidRDefault="00933F39" w:rsidP="00933F39">
      <w:pPr>
        <w:pStyle w:val="ListParagraph"/>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acordul scris al Părților;</w:t>
      </w:r>
    </w:p>
    <w:p w14:paraId="4372AA50" w14:textId="77777777" w:rsidR="00933F39" w:rsidRPr="009217DD" w:rsidRDefault="00933F39" w:rsidP="00933F39">
      <w:pPr>
        <w:pStyle w:val="ListParagraph"/>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rezilierea de drept invocată de una dintre Părți, în cazul neîndeplinirii sau îndeplinirii defectuoase a obligațiilor de către cealaltă parte;</w:t>
      </w:r>
    </w:p>
    <w:p w14:paraId="20FCA15F" w14:textId="77777777" w:rsidR="00933F39" w:rsidRPr="009217DD" w:rsidRDefault="00933F39" w:rsidP="00933F39">
      <w:pPr>
        <w:pStyle w:val="ListParagraph"/>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ajungerea la termen;</w:t>
      </w:r>
    </w:p>
    <w:p w14:paraId="16C78FFB" w14:textId="77777777" w:rsidR="00933F39" w:rsidRPr="009217DD" w:rsidRDefault="00933F39" w:rsidP="00933F39">
      <w:pPr>
        <w:pStyle w:val="ListParagraph"/>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Denunțarea unilaterală, cu notificare prealabilă de 30 zile.</w:t>
      </w:r>
    </w:p>
    <w:p w14:paraId="00EB5B31" w14:textId="77777777" w:rsidR="00933F39" w:rsidRPr="009217DD" w:rsidRDefault="00933F39" w:rsidP="00933F39">
      <w:pPr>
        <w:pStyle w:val="ListParagraph"/>
        <w:spacing w:after="0" w:line="276" w:lineRule="auto"/>
        <w:ind w:left="218" w:right="424"/>
        <w:jc w:val="both"/>
        <w:rPr>
          <w:rFonts w:ascii="Times New Roman" w:hAnsi="Times New Roman" w:cs="Times New Roman"/>
          <w:sz w:val="24"/>
          <w:szCs w:val="24"/>
        </w:rPr>
      </w:pPr>
    </w:p>
    <w:p w14:paraId="60161375"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Forța Majoră </w:t>
      </w:r>
    </w:p>
    <w:p w14:paraId="49F5533C"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8.1 </w:t>
      </w:r>
      <w:r w:rsidRPr="009217DD">
        <w:rPr>
          <w:rFonts w:ascii="Times New Roman" w:hAnsi="Times New Roman" w:cs="Times New Roman"/>
          <w:sz w:val="24"/>
          <w:szCs w:val="24"/>
        </w:rPr>
        <w:t>Prin forță majoră se înțelege un eveniment imprevizibil și de neînlăturat, independent de voința părților, care împiedică executarea obligațiilor contractuale.</w:t>
      </w:r>
    </w:p>
    <w:p w14:paraId="6387010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8.2 </w:t>
      </w:r>
      <w:r w:rsidRPr="009217DD">
        <w:rPr>
          <w:rFonts w:ascii="Times New Roman" w:hAnsi="Times New Roman" w:cs="Times New Roman"/>
          <w:sz w:val="24"/>
          <w:szCs w:val="24"/>
        </w:rPr>
        <w:t>Partea care invocă forța majoră trebuie:</w:t>
      </w:r>
    </w:p>
    <w:p w14:paraId="4D3F80B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a) Să notifice în scris cealaltă parte în termen de 1 zi de la apariție;</w:t>
      </w:r>
    </w:p>
    <w:p w14:paraId="183B0E5C"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b) Să transmită dovada forței majore în termen de 5 zile;</w:t>
      </w:r>
    </w:p>
    <w:p w14:paraId="2CA29346"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c) Să anunțe încetarea situației de forță majoră în termen de 2 zile; </w:t>
      </w:r>
    </w:p>
    <w:p w14:paraId="73F8B294"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d) Să ia toate măsurile pentru limitarea consecințelor</w:t>
      </w:r>
    </w:p>
    <w:p w14:paraId="26E7C2E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BA0C30">
        <w:rPr>
          <w:rFonts w:ascii="Times New Roman" w:hAnsi="Times New Roman" w:cs="Times New Roman"/>
          <w:b/>
          <w:bCs/>
          <w:sz w:val="24"/>
          <w:szCs w:val="24"/>
        </w:rPr>
        <w:t>Art. 8.3</w:t>
      </w:r>
      <w:r w:rsidRPr="009217DD">
        <w:rPr>
          <w:rFonts w:ascii="Times New Roman" w:hAnsi="Times New Roman" w:cs="Times New Roman"/>
          <w:sz w:val="24"/>
          <w:szCs w:val="24"/>
        </w:rPr>
        <w:t xml:space="preserve"> Dacă situația de forță majoră durează mai mult de 5 zile, fiecare parte poate denunța unilateral protocolul fără a solicita daune.</w:t>
      </w:r>
    </w:p>
    <w:p w14:paraId="242D5B42"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w:t>
      </w:r>
      <w:r w:rsidRPr="00BA0C30">
        <w:rPr>
          <w:rFonts w:ascii="Times New Roman" w:hAnsi="Times New Roman" w:cs="Times New Roman"/>
          <w:b/>
          <w:bCs/>
          <w:sz w:val="24"/>
          <w:szCs w:val="24"/>
        </w:rPr>
        <w:t>Art. 8.4</w:t>
      </w:r>
      <w:r w:rsidRPr="009217DD">
        <w:rPr>
          <w:rFonts w:ascii="Times New Roman" w:hAnsi="Times New Roman" w:cs="Times New Roman"/>
          <w:sz w:val="24"/>
          <w:szCs w:val="24"/>
        </w:rPr>
        <w:t xml:space="preserve"> Cazul fortuit are același efect exonerator de răspundere ca și forța majoră</w:t>
      </w:r>
    </w:p>
    <w:p w14:paraId="7B12BB0E" w14:textId="77777777" w:rsidR="00933F39" w:rsidRPr="009217DD" w:rsidRDefault="00933F39" w:rsidP="00933F39">
      <w:pPr>
        <w:spacing w:after="0" w:line="276" w:lineRule="auto"/>
        <w:ind w:right="424" w:firstLine="567"/>
        <w:jc w:val="both"/>
        <w:rPr>
          <w:rFonts w:ascii="Times New Roman" w:hAnsi="Times New Roman" w:cs="Times New Roman"/>
          <w:sz w:val="24"/>
          <w:szCs w:val="24"/>
          <w:lang w:val="en-US"/>
        </w:rPr>
      </w:pPr>
    </w:p>
    <w:p w14:paraId="189EFE40"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lang w:val="en-US"/>
        </w:rPr>
      </w:pPr>
      <w:proofErr w:type="spellStart"/>
      <w:r w:rsidRPr="009217DD">
        <w:rPr>
          <w:rFonts w:ascii="Times New Roman" w:hAnsi="Times New Roman" w:cs="Times New Roman"/>
          <w:b/>
          <w:bCs/>
          <w:sz w:val="24"/>
          <w:szCs w:val="24"/>
          <w:lang w:val="en-US"/>
        </w:rPr>
        <w:t>Limitele</w:t>
      </w:r>
      <w:proofErr w:type="spellEnd"/>
      <w:r w:rsidRPr="009217DD">
        <w:rPr>
          <w:rFonts w:ascii="Times New Roman" w:hAnsi="Times New Roman" w:cs="Times New Roman"/>
          <w:b/>
          <w:bCs/>
          <w:sz w:val="24"/>
          <w:szCs w:val="24"/>
          <w:lang w:val="en-US"/>
        </w:rPr>
        <w:t xml:space="preserve"> </w:t>
      </w:r>
      <w:proofErr w:type="spellStart"/>
      <w:r w:rsidRPr="009217DD">
        <w:rPr>
          <w:rFonts w:ascii="Times New Roman" w:hAnsi="Times New Roman" w:cs="Times New Roman"/>
          <w:b/>
          <w:bCs/>
          <w:sz w:val="24"/>
          <w:szCs w:val="24"/>
          <w:lang w:val="en-US"/>
        </w:rPr>
        <w:t>Protocolului</w:t>
      </w:r>
      <w:proofErr w:type="spellEnd"/>
    </w:p>
    <w:p w14:paraId="268CA1F6"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lang w:val="en-US"/>
        </w:rPr>
      </w:pPr>
      <w:r w:rsidRPr="009217DD">
        <w:rPr>
          <w:rFonts w:ascii="Times New Roman" w:hAnsi="Times New Roman" w:cs="Times New Roman"/>
          <w:b/>
          <w:bCs/>
          <w:sz w:val="24"/>
          <w:szCs w:val="24"/>
          <w:lang w:val="en-US"/>
        </w:rPr>
        <w:t xml:space="preserve">Art. 9.1 </w:t>
      </w:r>
      <w:r w:rsidRPr="009217DD">
        <w:rPr>
          <w:rFonts w:ascii="Times New Roman" w:hAnsi="Times New Roman" w:cs="Times New Roman"/>
          <w:sz w:val="24"/>
          <w:szCs w:val="24"/>
          <w:lang w:val="en-US"/>
        </w:rPr>
        <w:t xml:space="preserve">Pe tot </w:t>
      </w:r>
      <w:proofErr w:type="spellStart"/>
      <w:r w:rsidRPr="009217DD">
        <w:rPr>
          <w:rFonts w:ascii="Times New Roman" w:hAnsi="Times New Roman" w:cs="Times New Roman"/>
          <w:sz w:val="24"/>
          <w:szCs w:val="24"/>
          <w:lang w:val="en-US"/>
        </w:rPr>
        <w:t>parcursul</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colaborării</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părțile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vor</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acționa</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în</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limitele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competențelor</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legale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și</w:t>
      </w:r>
      <w:proofErr w:type="spellEnd"/>
      <w:r w:rsidRPr="009217DD">
        <w:rPr>
          <w:rFonts w:ascii="Times New Roman" w:hAnsi="Times New Roman" w:cs="Times New Roman"/>
          <w:sz w:val="24"/>
          <w:szCs w:val="24"/>
          <w:lang w:val="en-US"/>
        </w:rPr>
        <w:t xml:space="preserve"> ale </w:t>
      </w:r>
      <w:proofErr w:type="spellStart"/>
      <w:r w:rsidRPr="009217DD">
        <w:rPr>
          <w:rFonts w:ascii="Times New Roman" w:hAnsi="Times New Roman" w:cs="Times New Roman"/>
          <w:sz w:val="24"/>
          <w:szCs w:val="24"/>
          <w:lang w:val="en-US"/>
        </w:rPr>
        <w:t>atribuțiilor</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specifice</w:t>
      </w:r>
      <w:proofErr w:type="spellEnd"/>
      <w:r w:rsidRPr="009217DD">
        <w:rPr>
          <w:rFonts w:ascii="Times New Roman" w:hAnsi="Times New Roman" w:cs="Times New Roman"/>
          <w:sz w:val="24"/>
          <w:szCs w:val="24"/>
          <w:lang w:val="en-US"/>
        </w:rPr>
        <w:t>.</w:t>
      </w:r>
    </w:p>
    <w:p w14:paraId="7C2E237E"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lang w:val="en-US"/>
        </w:rPr>
      </w:pPr>
      <w:r w:rsidRPr="009217DD">
        <w:rPr>
          <w:rFonts w:ascii="Times New Roman" w:hAnsi="Times New Roman" w:cs="Times New Roman"/>
          <w:b/>
          <w:bCs/>
          <w:sz w:val="24"/>
          <w:szCs w:val="24"/>
          <w:lang w:val="en-US"/>
        </w:rPr>
        <w:t xml:space="preserve">Art. 9.1 </w:t>
      </w:r>
      <w:proofErr w:type="spellStart"/>
      <w:r w:rsidRPr="009217DD">
        <w:rPr>
          <w:rFonts w:ascii="Times New Roman" w:hAnsi="Times New Roman" w:cs="Times New Roman"/>
          <w:sz w:val="24"/>
          <w:szCs w:val="24"/>
          <w:lang w:val="en-US"/>
        </w:rPr>
        <w:t>Prezentul</w:t>
      </w:r>
      <w:proofErr w:type="spellEnd"/>
      <w:r w:rsidRPr="009217DD">
        <w:rPr>
          <w:rFonts w:ascii="Times New Roman" w:hAnsi="Times New Roman" w:cs="Times New Roman"/>
          <w:sz w:val="24"/>
          <w:szCs w:val="24"/>
          <w:lang w:val="en-US"/>
        </w:rPr>
        <w:t xml:space="preserve"> Protocol nu </w:t>
      </w:r>
      <w:proofErr w:type="spellStart"/>
      <w:r w:rsidRPr="009217DD">
        <w:rPr>
          <w:rFonts w:ascii="Times New Roman" w:hAnsi="Times New Roman" w:cs="Times New Roman"/>
          <w:sz w:val="24"/>
          <w:szCs w:val="24"/>
          <w:lang w:val="en-US"/>
        </w:rPr>
        <w:t>poate</w:t>
      </w:r>
      <w:proofErr w:type="spellEnd"/>
      <w:r w:rsidRPr="009217DD">
        <w:rPr>
          <w:rFonts w:ascii="Times New Roman" w:hAnsi="Times New Roman" w:cs="Times New Roman"/>
          <w:sz w:val="24"/>
          <w:szCs w:val="24"/>
          <w:lang w:val="en-US"/>
        </w:rPr>
        <w:t xml:space="preserve"> genera </w:t>
      </w:r>
      <w:proofErr w:type="spellStart"/>
      <w:r w:rsidRPr="009217DD">
        <w:rPr>
          <w:rFonts w:ascii="Times New Roman" w:hAnsi="Times New Roman" w:cs="Times New Roman"/>
          <w:sz w:val="24"/>
          <w:szCs w:val="24"/>
          <w:lang w:val="en-US"/>
        </w:rPr>
        <w:t>alte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efecte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patrimoniale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între</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părți</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decât</w:t>
      </w:r>
      <w:proofErr w:type="spellEnd"/>
      <w:r w:rsidRPr="009217DD">
        <w:rPr>
          <w:rFonts w:ascii="Times New Roman" w:hAnsi="Times New Roman" w:cs="Times New Roman"/>
          <w:sz w:val="24"/>
          <w:szCs w:val="24"/>
          <w:lang w:val="en-US"/>
        </w:rPr>
        <w:t xml:space="preserve"> </w:t>
      </w:r>
      <w:proofErr w:type="spellStart"/>
      <w:r w:rsidRPr="009217DD">
        <w:rPr>
          <w:rFonts w:ascii="Times New Roman" w:hAnsi="Times New Roman" w:cs="Times New Roman"/>
          <w:sz w:val="24"/>
          <w:szCs w:val="24"/>
          <w:lang w:val="en-US"/>
        </w:rPr>
        <w:t>cele</w:t>
      </w:r>
      <w:proofErr w:type="spellEnd"/>
      <w:r w:rsidRPr="009217DD">
        <w:rPr>
          <w:rFonts w:ascii="Times New Roman" w:hAnsi="Times New Roman" w:cs="Times New Roman"/>
          <w:sz w:val="24"/>
          <w:szCs w:val="24"/>
          <w:lang w:val="en-US"/>
        </w:rPr>
        <w:t xml:space="preserve"> stipulate </w:t>
      </w:r>
      <w:proofErr w:type="spellStart"/>
      <w:r w:rsidRPr="009217DD">
        <w:rPr>
          <w:rFonts w:ascii="Times New Roman" w:hAnsi="Times New Roman" w:cs="Times New Roman"/>
          <w:sz w:val="24"/>
          <w:szCs w:val="24"/>
          <w:lang w:val="en-US"/>
        </w:rPr>
        <w:t>expres</w:t>
      </w:r>
      <w:proofErr w:type="spellEnd"/>
      <w:r w:rsidRPr="009217DD">
        <w:rPr>
          <w:rFonts w:ascii="Times New Roman" w:hAnsi="Times New Roman" w:cs="Times New Roman"/>
          <w:sz w:val="24"/>
          <w:szCs w:val="24"/>
          <w:lang w:val="en-US"/>
        </w:rPr>
        <w:t>.</w:t>
      </w:r>
    </w:p>
    <w:p w14:paraId="1114A3C5"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lang w:val="en-US"/>
        </w:rPr>
      </w:pPr>
      <w:proofErr w:type="spellStart"/>
      <w:r w:rsidRPr="009217DD">
        <w:rPr>
          <w:rFonts w:ascii="Times New Roman" w:hAnsi="Times New Roman" w:cs="Times New Roman"/>
          <w:b/>
          <w:bCs/>
          <w:sz w:val="24"/>
          <w:szCs w:val="24"/>
          <w:lang w:val="en-US"/>
        </w:rPr>
        <w:t>Confidențialitate</w:t>
      </w:r>
      <w:proofErr w:type="spellEnd"/>
    </w:p>
    <w:p w14:paraId="5FDB6DF1" w14:textId="77777777" w:rsidR="00933F39" w:rsidRPr="009217DD" w:rsidRDefault="00933F39" w:rsidP="00933F39">
      <w:pPr>
        <w:pStyle w:val="ListParagraph"/>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Art. 10.1 Părțile se angajează să păstreze confidențialitatea tuturor informațiilor obținute în legătură cu acest Protocol.</w:t>
      </w:r>
    </w:p>
    <w:p w14:paraId="0015AB4B" w14:textId="77777777" w:rsidR="00933F39" w:rsidRPr="009217DD" w:rsidRDefault="00933F39" w:rsidP="00933F39">
      <w:pPr>
        <w:pStyle w:val="ListParagraph"/>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 xml:space="preserve"> Art. 10.2 Excepțiile de la confidențialitate sunt posibile numai:</w:t>
      </w:r>
    </w:p>
    <w:p w14:paraId="5A590F92" w14:textId="77777777" w:rsidR="00933F39" w:rsidRPr="009217DD" w:rsidRDefault="00933F39" w:rsidP="00933F39">
      <w:pPr>
        <w:pStyle w:val="ListParagraph"/>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 xml:space="preserve"> a) Cu acordul expres al celeilalte părți; </w:t>
      </w:r>
    </w:p>
    <w:p w14:paraId="25B73E24" w14:textId="77777777" w:rsidR="00933F39" w:rsidRPr="009217DD" w:rsidRDefault="00933F39" w:rsidP="00933F39">
      <w:pPr>
        <w:pStyle w:val="ListParagraph"/>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b) Când sunt impuse de legislația în vigoare.</w:t>
      </w:r>
    </w:p>
    <w:p w14:paraId="01D7B3FD" w14:textId="77777777" w:rsidR="00933F39" w:rsidRPr="009217DD" w:rsidRDefault="00933F39" w:rsidP="00933F39">
      <w:pPr>
        <w:pStyle w:val="ListParagraph"/>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Art. 10.3 Prelucrarea datelor cu caracter personal se face în conformitate cu Regulamentul (UE) 2016/679 (GDPR).</w:t>
      </w:r>
    </w:p>
    <w:p w14:paraId="4B209A45" w14:textId="77777777" w:rsidR="00933F39" w:rsidRPr="009217DD" w:rsidRDefault="00933F39" w:rsidP="00933F39">
      <w:pPr>
        <w:spacing w:after="0" w:line="276" w:lineRule="auto"/>
        <w:ind w:left="-142" w:right="424"/>
        <w:jc w:val="both"/>
        <w:rPr>
          <w:rFonts w:ascii="Times New Roman" w:hAnsi="Times New Roman" w:cs="Times New Roman"/>
          <w:sz w:val="24"/>
          <w:szCs w:val="24"/>
        </w:rPr>
      </w:pPr>
    </w:p>
    <w:p w14:paraId="3CCB2D19"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Reguli de Cooperare</w:t>
      </w:r>
    </w:p>
    <w:p w14:paraId="598DF55E"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 1 </w:t>
      </w:r>
      <w:r w:rsidRPr="009217DD">
        <w:rPr>
          <w:rFonts w:ascii="Times New Roman" w:hAnsi="Times New Roman" w:cs="Times New Roman"/>
          <w:sz w:val="24"/>
          <w:szCs w:val="24"/>
        </w:rPr>
        <w:t xml:space="preserve">Cooperarea se realizează cu respectarea strictă a atribuțiilor și competențelor părților semnatare, prevăzute de lege și de prezentul protocol. </w:t>
      </w:r>
    </w:p>
    <w:p w14:paraId="360AF675"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 2 </w:t>
      </w:r>
      <w:r w:rsidRPr="009217DD">
        <w:rPr>
          <w:rFonts w:ascii="Times New Roman" w:hAnsi="Times New Roman" w:cs="Times New Roman"/>
          <w:sz w:val="24"/>
          <w:szCs w:val="24"/>
        </w:rPr>
        <w:t xml:space="preserve">În cazul în care, pe perioada de valabilitate a prezentului protocol, vor intra în vigoare sau se vor abroga acte normative din domeniul specific, scopul și obiectivele protocolului se vor adapta corespunzător. </w:t>
      </w:r>
    </w:p>
    <w:p w14:paraId="5D9DC224"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lastRenderedPageBreak/>
        <w:t xml:space="preserve">Art. 11. 3 </w:t>
      </w:r>
      <w:r w:rsidRPr="009217DD">
        <w:rPr>
          <w:rFonts w:ascii="Times New Roman" w:hAnsi="Times New Roman" w:cs="Times New Roman"/>
          <w:sz w:val="24"/>
          <w:szCs w:val="24"/>
        </w:rPr>
        <w:t xml:space="preserve">Niciuna dintre prevederile prezentului protocol nu poate fi interpretată ca impunând vreuneia dintre părți obligații de natură financiară ori susținerea unor activități cu costuri disproporționate în raport cu cele corespunzătoare activităților ei curente. </w:t>
      </w:r>
    </w:p>
    <w:p w14:paraId="082DBE8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 4 </w:t>
      </w:r>
      <w:r w:rsidRPr="009217DD">
        <w:rPr>
          <w:rFonts w:ascii="Times New Roman" w:hAnsi="Times New Roman" w:cs="Times New Roman"/>
          <w:sz w:val="24"/>
          <w:szCs w:val="24"/>
        </w:rPr>
        <w:t xml:space="preserve">Pentru soluționarea litigiilor, Părțile vor depune toate eforturile pentru a rezolva pe care amiabilă, prin negocieri directe, orice neînțelegere sau dispută care se poate ivi între ele, în cadrul sau în legătură cu îndeplinirea obiectivelor stabilite prin protocolul. </w:t>
      </w:r>
    </w:p>
    <w:p w14:paraId="5DF3775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11.5 </w:t>
      </w:r>
      <w:r w:rsidRPr="009217DD">
        <w:rPr>
          <w:rFonts w:ascii="Times New Roman" w:hAnsi="Times New Roman" w:cs="Times New Roman"/>
          <w:sz w:val="24"/>
          <w:szCs w:val="24"/>
        </w:rPr>
        <w:t>Dacă după cincisprezece (15) zile de la începerea acestor tratative, părțile nu reușesc să rezolve</w:t>
      </w:r>
      <w:r w:rsidRPr="009217DD">
        <w:rPr>
          <w:rFonts w:ascii="Times New Roman" w:hAnsi="Times New Roman" w:cs="Times New Roman"/>
          <w:b/>
          <w:bCs/>
          <w:sz w:val="24"/>
          <w:szCs w:val="24"/>
        </w:rPr>
        <w:t xml:space="preserve"> </w:t>
      </w:r>
      <w:r w:rsidRPr="009217DD">
        <w:rPr>
          <w:rFonts w:ascii="Times New Roman" w:hAnsi="Times New Roman" w:cs="Times New Roman"/>
          <w:sz w:val="24"/>
          <w:szCs w:val="24"/>
        </w:rPr>
        <w:t xml:space="preserve">în mod amiabil o divergență apărută, fiecare parte poate solicita ca disputa să se soluționeze de către instanțele judecătorești competente. </w:t>
      </w:r>
    </w:p>
    <w:p w14:paraId="6036422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p>
    <w:p w14:paraId="1C95EF66" w14:textId="77777777" w:rsidR="00933F39" w:rsidRPr="009217DD" w:rsidRDefault="00933F39" w:rsidP="00933F39">
      <w:pPr>
        <w:pStyle w:val="ListParagraph"/>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Dispoziții finale </w:t>
      </w:r>
    </w:p>
    <w:p w14:paraId="3F0DEC3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Art. 12.1.</w:t>
      </w:r>
      <w:r w:rsidRPr="009217DD">
        <w:rPr>
          <w:rFonts w:ascii="Times New Roman" w:hAnsi="Times New Roman" w:cs="Times New Roman"/>
          <w:sz w:val="24"/>
          <w:szCs w:val="24"/>
        </w:rPr>
        <w:t xml:space="preserve">  În baza protocolului de predare - primire, se vor efectua operațiunile financiar - contabile de scoatere din evidența contabilă a UAT Județul Constanța, respectiv de introducere în evidența contabilă a UAT Comuna _______, a bunului mobil – mijloc fix (microbuz electric pentru transportul elevilor) ce face obiectul transmiterii. </w:t>
      </w:r>
    </w:p>
    <w:p w14:paraId="142C548D"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Art. 12.2.</w:t>
      </w:r>
      <w:r w:rsidRPr="009217DD">
        <w:rPr>
          <w:rFonts w:ascii="Times New Roman" w:hAnsi="Times New Roman" w:cs="Times New Roman"/>
          <w:sz w:val="24"/>
          <w:szCs w:val="24"/>
        </w:rPr>
        <w:t xml:space="preserve"> În baza Contractului de achiziție publică de furnizare nr. 12643 din 16.04.2024, furnizorul, va asigura UAT-ul beneficiar de: </w:t>
      </w:r>
    </w:p>
    <w:p w14:paraId="03B452C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a) Remedierea unor defecțiuni a microbuzelor electrice în cazul unei solicitări de intervenție venită din partea Beneficiarului/Utilizatorului; </w:t>
      </w:r>
    </w:p>
    <w:p w14:paraId="37D886EB"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b) Rezolvarea defecțiunilor în termenul de garanție. Termenul de garanție este de 10 ani de la data punerii în exploatare; </w:t>
      </w:r>
    </w:p>
    <w:p w14:paraId="08BCAB0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c) Efectuarea reparațiilor și reviziilor necesare în ateliere service autorizate ce dispun de personal și dotare tehnică adecvată în perioada de garanție acordată microbuzelor electrice, conform specificațiilor tehnice </w:t>
      </w:r>
    </w:p>
    <w:p w14:paraId="48FB0F14" w14:textId="77777777" w:rsidR="00933F39" w:rsidRPr="009217DD" w:rsidRDefault="00933F39" w:rsidP="00933F39">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sz w:val="24"/>
          <w:szCs w:val="24"/>
        </w:rPr>
        <w:t>d) Asigurarea suportului tehnic, conform specificațiilor tehnice;</w:t>
      </w:r>
    </w:p>
    <w:p w14:paraId="627E47A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12.3 </w:t>
      </w:r>
      <w:r w:rsidRPr="009217DD">
        <w:rPr>
          <w:rFonts w:ascii="Times New Roman" w:hAnsi="Times New Roman" w:cs="Times New Roman"/>
          <w:sz w:val="24"/>
          <w:szCs w:val="24"/>
        </w:rPr>
        <w:t>Prezentul Protocol se interpretează și aplică conform legislației din România..</w:t>
      </w:r>
    </w:p>
    <w:p w14:paraId="2190E11D"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12.4 </w:t>
      </w:r>
      <w:r w:rsidRPr="009217DD">
        <w:rPr>
          <w:rFonts w:ascii="Times New Roman" w:hAnsi="Times New Roman" w:cs="Times New Roman"/>
          <w:sz w:val="24"/>
          <w:szCs w:val="24"/>
        </w:rPr>
        <w:t>Orice modificare a Protocolului se face prin act adițional, semnat de ambele părți.</w:t>
      </w:r>
    </w:p>
    <w:p w14:paraId="4E18D586" w14:textId="77777777" w:rsidR="00933F39" w:rsidRPr="009217DD" w:rsidRDefault="00933F39" w:rsidP="00933F39">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Art. 12.5 </w:t>
      </w:r>
      <w:r w:rsidRPr="009217DD">
        <w:rPr>
          <w:rFonts w:ascii="Times New Roman" w:hAnsi="Times New Roman" w:cs="Times New Roman"/>
          <w:sz w:val="24"/>
          <w:szCs w:val="24"/>
        </w:rPr>
        <w:t>Prezentul protcol intră în vigoare la data semnării și înregistrării sale de către ultima parte semnatară</w:t>
      </w:r>
      <w:r w:rsidRPr="009217DD">
        <w:rPr>
          <w:rFonts w:ascii="Times New Roman" w:hAnsi="Times New Roman" w:cs="Times New Roman"/>
          <w:b/>
          <w:bCs/>
          <w:sz w:val="24"/>
          <w:szCs w:val="24"/>
        </w:rPr>
        <w:t>.</w:t>
      </w:r>
    </w:p>
    <w:p w14:paraId="29C4542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p>
    <w:p w14:paraId="6BDDAAF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Prezentul Protocol de cooperare a fost încheiat astăzi, ____________, în 2 (două) exemplare originale, câte unul pentru fiecare parte.</w:t>
      </w:r>
    </w:p>
    <w:p w14:paraId="31F4D286"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p>
    <w:p w14:paraId="59E97D4C" w14:textId="77777777" w:rsidR="00773278" w:rsidRPr="009217DD" w:rsidRDefault="00773278" w:rsidP="000A54D8">
      <w:pPr>
        <w:spacing w:after="0" w:line="276" w:lineRule="auto"/>
        <w:ind w:left="-142" w:right="424" w:firstLine="720"/>
        <w:jc w:val="both"/>
        <w:rPr>
          <w:rFonts w:ascii="Times New Roman" w:hAnsi="Times New Roman" w:cs="Times New Roman"/>
          <w:b/>
          <w:bCs/>
          <w:sz w:val="24"/>
          <w:szCs w:val="24"/>
        </w:rPr>
      </w:pPr>
    </w:p>
    <w:p w14:paraId="4A2BA937" w14:textId="49641106" w:rsidR="00773278" w:rsidRPr="009217DD" w:rsidRDefault="00773278" w:rsidP="000A54D8">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Județul Constanța  </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t xml:space="preserve">Unitatea Administrativ Teriorială </w:t>
      </w:r>
      <w:r w:rsidRPr="009217DD">
        <w:rPr>
          <w:rFonts w:ascii="Times New Roman" w:hAnsi="Times New Roman" w:cs="Times New Roman"/>
          <w:b/>
          <w:bCs/>
          <w:sz w:val="24"/>
          <w:szCs w:val="24"/>
        </w:rPr>
        <w:tab/>
        <w:t xml:space="preserve"> Consiliul Județean Constanța  </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t>_______________________</w:t>
      </w:r>
    </w:p>
    <w:p w14:paraId="693A1363" w14:textId="77777777" w:rsidR="00773278" w:rsidRPr="009217DD" w:rsidRDefault="00773278" w:rsidP="000A54D8">
      <w:pPr>
        <w:spacing w:after="0" w:line="276" w:lineRule="auto"/>
        <w:ind w:left="-142" w:right="424" w:firstLine="720"/>
        <w:jc w:val="both"/>
        <w:rPr>
          <w:rFonts w:ascii="Times New Roman" w:hAnsi="Times New Roman" w:cs="Times New Roman"/>
          <w:b/>
          <w:bCs/>
          <w:sz w:val="24"/>
          <w:szCs w:val="24"/>
        </w:rPr>
      </w:pPr>
    </w:p>
    <w:p w14:paraId="5613FA3B" w14:textId="745EA110" w:rsidR="0010573D" w:rsidRPr="009217DD" w:rsidRDefault="0010573D" w:rsidP="000A54D8">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PREȘEDINTE </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t>PRIMAR</w:t>
      </w:r>
    </w:p>
    <w:p w14:paraId="5DEBAB97" w14:textId="77777777" w:rsidR="0010573D" w:rsidRPr="009217DD" w:rsidRDefault="0010573D" w:rsidP="000A54D8">
      <w:pPr>
        <w:spacing w:after="0" w:line="276" w:lineRule="auto"/>
        <w:ind w:left="-142" w:right="424" w:firstLine="720"/>
        <w:jc w:val="both"/>
        <w:rPr>
          <w:rFonts w:ascii="Times New Roman" w:hAnsi="Times New Roman" w:cs="Times New Roman"/>
          <w:b/>
          <w:bCs/>
          <w:sz w:val="24"/>
          <w:szCs w:val="24"/>
        </w:rPr>
      </w:pPr>
    </w:p>
    <w:p w14:paraId="0C71C7B3" w14:textId="2CBE66D7" w:rsidR="0010573D" w:rsidRPr="009217DD" w:rsidRDefault="0010573D" w:rsidP="000A54D8">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Florin MITROI</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t>________________________</w:t>
      </w:r>
    </w:p>
    <w:p w14:paraId="391D5768" w14:textId="77777777" w:rsidR="009B4B74" w:rsidRPr="009217DD" w:rsidRDefault="009B4B74" w:rsidP="000A54D8">
      <w:pPr>
        <w:spacing w:after="0" w:line="276" w:lineRule="auto"/>
        <w:ind w:left="-142" w:right="424"/>
        <w:jc w:val="both"/>
        <w:rPr>
          <w:rFonts w:ascii="Times New Roman" w:hAnsi="Times New Roman" w:cs="Times New Roman"/>
          <w:b/>
          <w:bCs/>
          <w:sz w:val="24"/>
          <w:szCs w:val="24"/>
        </w:rPr>
      </w:pPr>
    </w:p>
    <w:p w14:paraId="18035E41" w14:textId="77777777" w:rsidR="009B4B74" w:rsidRPr="009217DD" w:rsidRDefault="009B4B74" w:rsidP="000A54D8">
      <w:pPr>
        <w:spacing w:after="0" w:line="276" w:lineRule="auto"/>
        <w:ind w:left="-142" w:right="424"/>
        <w:jc w:val="both"/>
        <w:rPr>
          <w:rFonts w:ascii="Times New Roman" w:hAnsi="Times New Roman" w:cs="Times New Roman"/>
          <w:b/>
          <w:bCs/>
          <w:sz w:val="24"/>
          <w:szCs w:val="24"/>
        </w:rPr>
      </w:pPr>
    </w:p>
    <w:p w14:paraId="2E7E2BDC" w14:textId="77777777" w:rsidR="0010573D" w:rsidRPr="009217DD" w:rsidRDefault="0010573D" w:rsidP="00534F80">
      <w:pPr>
        <w:spacing w:after="0" w:line="276" w:lineRule="auto"/>
        <w:ind w:left="-142" w:right="424"/>
        <w:jc w:val="both"/>
        <w:rPr>
          <w:rFonts w:ascii="Times New Roman" w:hAnsi="Times New Roman" w:cs="Times New Roman"/>
          <w:b/>
          <w:bCs/>
          <w:sz w:val="24"/>
          <w:szCs w:val="24"/>
        </w:rPr>
      </w:pPr>
    </w:p>
    <w:sectPr w:rsidR="0010573D" w:rsidRPr="009217DD" w:rsidSect="00593620">
      <w:pgSz w:w="11906" w:h="16838"/>
      <w:pgMar w:top="567" w:right="849"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45844" w14:textId="77777777" w:rsidR="00B80A4E" w:rsidRDefault="00B80A4E" w:rsidP="004352A9">
      <w:pPr>
        <w:spacing w:after="0" w:line="240" w:lineRule="auto"/>
      </w:pPr>
      <w:r>
        <w:separator/>
      </w:r>
    </w:p>
  </w:endnote>
  <w:endnote w:type="continuationSeparator" w:id="0">
    <w:p w14:paraId="1018DFA7" w14:textId="77777777" w:rsidR="00B80A4E" w:rsidRDefault="00B80A4E" w:rsidP="0043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7E1C4" w14:textId="77777777" w:rsidR="00B80A4E" w:rsidRDefault="00B80A4E" w:rsidP="004352A9">
      <w:pPr>
        <w:spacing w:after="0" w:line="240" w:lineRule="auto"/>
      </w:pPr>
      <w:r>
        <w:separator/>
      </w:r>
    </w:p>
  </w:footnote>
  <w:footnote w:type="continuationSeparator" w:id="0">
    <w:p w14:paraId="5CC42EB3" w14:textId="77777777" w:rsidR="00B80A4E" w:rsidRDefault="00B80A4E" w:rsidP="00435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82AAA6"/>
    <w:multiLevelType w:val="hybridMultilevel"/>
    <w:tmpl w:val="34737B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A5C76"/>
    <w:multiLevelType w:val="hybridMultilevel"/>
    <w:tmpl w:val="16506FF8"/>
    <w:lvl w:ilvl="0" w:tplc="4392835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05B620A"/>
    <w:multiLevelType w:val="hybridMultilevel"/>
    <w:tmpl w:val="AF12B1D2"/>
    <w:lvl w:ilvl="0" w:tplc="88629AE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15720F1"/>
    <w:multiLevelType w:val="hybridMultilevel"/>
    <w:tmpl w:val="9662B496"/>
    <w:lvl w:ilvl="0" w:tplc="9A1A40A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2534C6C"/>
    <w:multiLevelType w:val="hybridMultilevel"/>
    <w:tmpl w:val="FD380770"/>
    <w:lvl w:ilvl="0" w:tplc="3AF4FB5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3990E6A"/>
    <w:multiLevelType w:val="hybridMultilevel"/>
    <w:tmpl w:val="2AAA13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479"/>
    <w:multiLevelType w:val="hybridMultilevel"/>
    <w:tmpl w:val="7B0A9A16"/>
    <w:lvl w:ilvl="0" w:tplc="5B7E862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9466F92"/>
    <w:multiLevelType w:val="hybridMultilevel"/>
    <w:tmpl w:val="4CACB898"/>
    <w:lvl w:ilvl="0" w:tplc="F6804DC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98C7E81"/>
    <w:multiLevelType w:val="hybridMultilevel"/>
    <w:tmpl w:val="9DF8C110"/>
    <w:lvl w:ilvl="0" w:tplc="413060E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81D4C93"/>
    <w:multiLevelType w:val="hybridMultilevel"/>
    <w:tmpl w:val="4B346C90"/>
    <w:lvl w:ilvl="0" w:tplc="8B76BDD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BA373AE"/>
    <w:multiLevelType w:val="hybridMultilevel"/>
    <w:tmpl w:val="31223B4A"/>
    <w:lvl w:ilvl="0" w:tplc="42FAE92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C8A0DA8"/>
    <w:multiLevelType w:val="hybridMultilevel"/>
    <w:tmpl w:val="A008D1D6"/>
    <w:lvl w:ilvl="0" w:tplc="30941220">
      <w:start w:val="1"/>
      <w:numFmt w:val="lowerLetter"/>
      <w:lvlText w:val="%1)"/>
      <w:lvlJc w:val="left"/>
      <w:pPr>
        <w:ind w:left="998" w:hanging="360"/>
      </w:pPr>
      <w:rPr>
        <w:rFonts w:hint="default"/>
      </w:rPr>
    </w:lvl>
    <w:lvl w:ilvl="1" w:tplc="08090019" w:tentative="1">
      <w:start w:val="1"/>
      <w:numFmt w:val="lowerLetter"/>
      <w:lvlText w:val="%2."/>
      <w:lvlJc w:val="left"/>
      <w:pPr>
        <w:ind w:left="1718" w:hanging="360"/>
      </w:pPr>
    </w:lvl>
    <w:lvl w:ilvl="2" w:tplc="0809001B" w:tentative="1">
      <w:start w:val="1"/>
      <w:numFmt w:val="lowerRoman"/>
      <w:lvlText w:val="%3."/>
      <w:lvlJc w:val="right"/>
      <w:pPr>
        <w:ind w:left="2438" w:hanging="180"/>
      </w:pPr>
    </w:lvl>
    <w:lvl w:ilvl="3" w:tplc="0809000F" w:tentative="1">
      <w:start w:val="1"/>
      <w:numFmt w:val="decimal"/>
      <w:lvlText w:val="%4."/>
      <w:lvlJc w:val="left"/>
      <w:pPr>
        <w:ind w:left="3158" w:hanging="360"/>
      </w:pPr>
    </w:lvl>
    <w:lvl w:ilvl="4" w:tplc="08090019" w:tentative="1">
      <w:start w:val="1"/>
      <w:numFmt w:val="lowerLetter"/>
      <w:lvlText w:val="%5."/>
      <w:lvlJc w:val="left"/>
      <w:pPr>
        <w:ind w:left="3878" w:hanging="360"/>
      </w:pPr>
    </w:lvl>
    <w:lvl w:ilvl="5" w:tplc="0809001B" w:tentative="1">
      <w:start w:val="1"/>
      <w:numFmt w:val="lowerRoman"/>
      <w:lvlText w:val="%6."/>
      <w:lvlJc w:val="right"/>
      <w:pPr>
        <w:ind w:left="4598" w:hanging="180"/>
      </w:pPr>
    </w:lvl>
    <w:lvl w:ilvl="6" w:tplc="0809000F" w:tentative="1">
      <w:start w:val="1"/>
      <w:numFmt w:val="decimal"/>
      <w:lvlText w:val="%7."/>
      <w:lvlJc w:val="left"/>
      <w:pPr>
        <w:ind w:left="5318" w:hanging="360"/>
      </w:pPr>
    </w:lvl>
    <w:lvl w:ilvl="7" w:tplc="08090019" w:tentative="1">
      <w:start w:val="1"/>
      <w:numFmt w:val="lowerLetter"/>
      <w:lvlText w:val="%8."/>
      <w:lvlJc w:val="left"/>
      <w:pPr>
        <w:ind w:left="6038" w:hanging="360"/>
      </w:pPr>
    </w:lvl>
    <w:lvl w:ilvl="8" w:tplc="0809001B" w:tentative="1">
      <w:start w:val="1"/>
      <w:numFmt w:val="lowerRoman"/>
      <w:lvlText w:val="%9."/>
      <w:lvlJc w:val="right"/>
      <w:pPr>
        <w:ind w:left="6758" w:hanging="180"/>
      </w:pPr>
    </w:lvl>
  </w:abstractNum>
  <w:abstractNum w:abstractNumId="12" w15:restartNumberingAfterBreak="0">
    <w:nsid w:val="1EAB41B3"/>
    <w:multiLevelType w:val="hybridMultilevel"/>
    <w:tmpl w:val="412CB57C"/>
    <w:lvl w:ilvl="0" w:tplc="141006F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14B7A2C"/>
    <w:multiLevelType w:val="hybridMultilevel"/>
    <w:tmpl w:val="8F52D62E"/>
    <w:lvl w:ilvl="0" w:tplc="CE86749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46F659C"/>
    <w:multiLevelType w:val="hybridMultilevel"/>
    <w:tmpl w:val="C0CE36AE"/>
    <w:lvl w:ilvl="0" w:tplc="B62AE64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53E7A18"/>
    <w:multiLevelType w:val="hybridMultilevel"/>
    <w:tmpl w:val="4CC0E320"/>
    <w:lvl w:ilvl="0" w:tplc="0E1EFA5C">
      <w:numFmt w:val="bullet"/>
      <w:lvlText w:val="-"/>
      <w:lvlJc w:val="left"/>
      <w:pPr>
        <w:ind w:left="578" w:hanging="360"/>
      </w:pPr>
      <w:rPr>
        <w:rFonts w:ascii="Tahoma" w:eastAsia="Times New Roman" w:hAnsi="Tahoma" w:cs="Tahoma"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2D293CFB"/>
    <w:multiLevelType w:val="multilevel"/>
    <w:tmpl w:val="B1BAE0D2"/>
    <w:lvl w:ilvl="0">
      <w:start w:val="1"/>
      <w:numFmt w:val="decimal"/>
      <w:pStyle w:val="Heading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5F47E49"/>
    <w:multiLevelType w:val="hybridMultilevel"/>
    <w:tmpl w:val="4A1681B4"/>
    <w:lvl w:ilvl="0" w:tplc="774AE058">
      <w:start w:val="1"/>
      <w:numFmt w:val="lowerLetter"/>
      <w:lvlText w:val="%1)"/>
      <w:lvlJc w:val="left"/>
      <w:pPr>
        <w:ind w:left="998" w:hanging="360"/>
      </w:pPr>
      <w:rPr>
        <w:rFonts w:hint="default"/>
      </w:rPr>
    </w:lvl>
    <w:lvl w:ilvl="1" w:tplc="08090019" w:tentative="1">
      <w:start w:val="1"/>
      <w:numFmt w:val="lowerLetter"/>
      <w:lvlText w:val="%2."/>
      <w:lvlJc w:val="left"/>
      <w:pPr>
        <w:ind w:left="1718" w:hanging="360"/>
      </w:pPr>
    </w:lvl>
    <w:lvl w:ilvl="2" w:tplc="0809001B" w:tentative="1">
      <w:start w:val="1"/>
      <w:numFmt w:val="lowerRoman"/>
      <w:lvlText w:val="%3."/>
      <w:lvlJc w:val="right"/>
      <w:pPr>
        <w:ind w:left="2438" w:hanging="180"/>
      </w:pPr>
    </w:lvl>
    <w:lvl w:ilvl="3" w:tplc="0809000F" w:tentative="1">
      <w:start w:val="1"/>
      <w:numFmt w:val="decimal"/>
      <w:lvlText w:val="%4."/>
      <w:lvlJc w:val="left"/>
      <w:pPr>
        <w:ind w:left="3158" w:hanging="360"/>
      </w:pPr>
    </w:lvl>
    <w:lvl w:ilvl="4" w:tplc="08090019" w:tentative="1">
      <w:start w:val="1"/>
      <w:numFmt w:val="lowerLetter"/>
      <w:lvlText w:val="%5."/>
      <w:lvlJc w:val="left"/>
      <w:pPr>
        <w:ind w:left="3878" w:hanging="360"/>
      </w:pPr>
    </w:lvl>
    <w:lvl w:ilvl="5" w:tplc="0809001B" w:tentative="1">
      <w:start w:val="1"/>
      <w:numFmt w:val="lowerRoman"/>
      <w:lvlText w:val="%6."/>
      <w:lvlJc w:val="right"/>
      <w:pPr>
        <w:ind w:left="4598" w:hanging="180"/>
      </w:pPr>
    </w:lvl>
    <w:lvl w:ilvl="6" w:tplc="0809000F" w:tentative="1">
      <w:start w:val="1"/>
      <w:numFmt w:val="decimal"/>
      <w:lvlText w:val="%7."/>
      <w:lvlJc w:val="left"/>
      <w:pPr>
        <w:ind w:left="5318" w:hanging="360"/>
      </w:pPr>
    </w:lvl>
    <w:lvl w:ilvl="7" w:tplc="08090019" w:tentative="1">
      <w:start w:val="1"/>
      <w:numFmt w:val="lowerLetter"/>
      <w:lvlText w:val="%8."/>
      <w:lvlJc w:val="left"/>
      <w:pPr>
        <w:ind w:left="6038" w:hanging="360"/>
      </w:pPr>
    </w:lvl>
    <w:lvl w:ilvl="8" w:tplc="0809001B" w:tentative="1">
      <w:start w:val="1"/>
      <w:numFmt w:val="lowerRoman"/>
      <w:lvlText w:val="%9."/>
      <w:lvlJc w:val="right"/>
      <w:pPr>
        <w:ind w:left="6758" w:hanging="180"/>
      </w:pPr>
    </w:lvl>
  </w:abstractNum>
  <w:abstractNum w:abstractNumId="18" w15:restartNumberingAfterBreak="0">
    <w:nsid w:val="3E575299"/>
    <w:multiLevelType w:val="hybridMultilevel"/>
    <w:tmpl w:val="849263C2"/>
    <w:lvl w:ilvl="0" w:tplc="E4CCFB5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1B2177B"/>
    <w:multiLevelType w:val="hybridMultilevel"/>
    <w:tmpl w:val="068C6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922DE"/>
    <w:multiLevelType w:val="hybridMultilevel"/>
    <w:tmpl w:val="2E50F776"/>
    <w:lvl w:ilvl="0" w:tplc="A204090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40540A7"/>
    <w:multiLevelType w:val="multilevel"/>
    <w:tmpl w:val="112A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9849EC"/>
    <w:multiLevelType w:val="hybridMultilevel"/>
    <w:tmpl w:val="3C7AA2CC"/>
    <w:lvl w:ilvl="0" w:tplc="A4AE20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BFA69B7"/>
    <w:multiLevelType w:val="hybridMultilevel"/>
    <w:tmpl w:val="DAD6F81E"/>
    <w:lvl w:ilvl="0" w:tplc="3DDEEBA2">
      <w:start w:val="1"/>
      <w:numFmt w:val="upperRoman"/>
      <w:lvlText w:val="%1."/>
      <w:lvlJc w:val="left"/>
      <w:pPr>
        <w:ind w:left="578" w:hanging="720"/>
      </w:pPr>
      <w:rPr>
        <w:rFonts w:hint="default"/>
        <w:b/>
        <w:bCs w:val="0"/>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4" w15:restartNumberingAfterBreak="0">
    <w:nsid w:val="4D8B10C7"/>
    <w:multiLevelType w:val="hybridMultilevel"/>
    <w:tmpl w:val="B3CE6772"/>
    <w:lvl w:ilvl="0" w:tplc="2D3CD62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CA31479"/>
    <w:multiLevelType w:val="hybridMultilevel"/>
    <w:tmpl w:val="99A02C5E"/>
    <w:lvl w:ilvl="0" w:tplc="63D8BE56">
      <w:start w:val="1"/>
      <w:numFmt w:val="lowerLetter"/>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6" w15:restartNumberingAfterBreak="0">
    <w:nsid w:val="5E53640C"/>
    <w:multiLevelType w:val="hybridMultilevel"/>
    <w:tmpl w:val="0360E334"/>
    <w:lvl w:ilvl="0" w:tplc="0B5AC42A">
      <w:start w:val="1"/>
      <w:numFmt w:val="decimal"/>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7" w15:restartNumberingAfterBreak="0">
    <w:nsid w:val="5E7B649D"/>
    <w:multiLevelType w:val="hybridMultilevel"/>
    <w:tmpl w:val="7AE65282"/>
    <w:lvl w:ilvl="0" w:tplc="72B4BBE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3434A52"/>
    <w:multiLevelType w:val="hybridMultilevel"/>
    <w:tmpl w:val="939C6200"/>
    <w:lvl w:ilvl="0" w:tplc="C48A693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7515BE5"/>
    <w:multiLevelType w:val="hybridMultilevel"/>
    <w:tmpl w:val="22D0018E"/>
    <w:lvl w:ilvl="0" w:tplc="ED2680CA">
      <w:start w:val="1"/>
      <w:numFmt w:val="lowerLetter"/>
      <w:lvlText w:val="%1)"/>
      <w:lvlJc w:val="left"/>
      <w:pPr>
        <w:ind w:left="938" w:hanging="360"/>
      </w:pPr>
      <w:rPr>
        <w:rFonts w:hint="default"/>
        <w:b/>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30" w15:restartNumberingAfterBreak="0">
    <w:nsid w:val="67D108FF"/>
    <w:multiLevelType w:val="hybridMultilevel"/>
    <w:tmpl w:val="3B2A2936"/>
    <w:lvl w:ilvl="0" w:tplc="ADD675B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88914D2"/>
    <w:multiLevelType w:val="hybridMultilevel"/>
    <w:tmpl w:val="210E7B1E"/>
    <w:lvl w:ilvl="0" w:tplc="C860B37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9522FCD"/>
    <w:multiLevelType w:val="hybridMultilevel"/>
    <w:tmpl w:val="7E2C0406"/>
    <w:lvl w:ilvl="0" w:tplc="6214F9F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98CE0E1"/>
    <w:multiLevelType w:val="hybridMultilevel"/>
    <w:tmpl w:val="1F6547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9C85CB9"/>
    <w:multiLevelType w:val="hybridMultilevel"/>
    <w:tmpl w:val="426A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E94B9B"/>
    <w:multiLevelType w:val="hybridMultilevel"/>
    <w:tmpl w:val="CDACC11C"/>
    <w:lvl w:ilvl="0" w:tplc="781662B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5CF6357"/>
    <w:multiLevelType w:val="hybridMultilevel"/>
    <w:tmpl w:val="9EF21CCC"/>
    <w:lvl w:ilvl="0" w:tplc="F7C2992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6E91A5A"/>
    <w:multiLevelType w:val="hybridMultilevel"/>
    <w:tmpl w:val="6C4ABD86"/>
    <w:lvl w:ilvl="0" w:tplc="42DC3C2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9A33BED"/>
    <w:multiLevelType w:val="hybridMultilevel"/>
    <w:tmpl w:val="C18ED96A"/>
    <w:lvl w:ilvl="0" w:tplc="35127580">
      <w:numFmt w:val="bullet"/>
      <w:lvlText w:val="-"/>
      <w:lvlJc w:val="left"/>
      <w:pPr>
        <w:ind w:left="360" w:hanging="360"/>
      </w:pPr>
      <w:rPr>
        <w:rFonts w:ascii="Tahoma" w:eastAsia="Times New Roman" w:hAnsi="Tahoma" w:cs="Tahoma"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C797D7A"/>
    <w:multiLevelType w:val="hybridMultilevel"/>
    <w:tmpl w:val="E15C0F26"/>
    <w:lvl w:ilvl="0" w:tplc="96E0992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89073355">
    <w:abstractNumId w:val="38"/>
  </w:num>
  <w:num w:numId="2" w16cid:durableId="1311207454">
    <w:abstractNumId w:val="16"/>
  </w:num>
  <w:num w:numId="3" w16cid:durableId="832336997">
    <w:abstractNumId w:val="9"/>
  </w:num>
  <w:num w:numId="4" w16cid:durableId="1361127994">
    <w:abstractNumId w:val="30"/>
  </w:num>
  <w:num w:numId="5" w16cid:durableId="1722360565">
    <w:abstractNumId w:val="20"/>
  </w:num>
  <w:num w:numId="6" w16cid:durableId="1914700104">
    <w:abstractNumId w:val="37"/>
  </w:num>
  <w:num w:numId="7" w16cid:durableId="1990286096">
    <w:abstractNumId w:val="22"/>
  </w:num>
  <w:num w:numId="8" w16cid:durableId="1146821228">
    <w:abstractNumId w:val="31"/>
  </w:num>
  <w:num w:numId="9" w16cid:durableId="133723967">
    <w:abstractNumId w:val="13"/>
  </w:num>
  <w:num w:numId="10" w16cid:durableId="375011940">
    <w:abstractNumId w:val="8"/>
  </w:num>
  <w:num w:numId="11" w16cid:durableId="2007320606">
    <w:abstractNumId w:val="12"/>
  </w:num>
  <w:num w:numId="12" w16cid:durableId="221720061">
    <w:abstractNumId w:val="39"/>
  </w:num>
  <w:num w:numId="13" w16cid:durableId="14234964">
    <w:abstractNumId w:val="28"/>
  </w:num>
  <w:num w:numId="14" w16cid:durableId="970749227">
    <w:abstractNumId w:val="10"/>
  </w:num>
  <w:num w:numId="15" w16cid:durableId="1238442932">
    <w:abstractNumId w:val="4"/>
  </w:num>
  <w:num w:numId="16" w16cid:durableId="506672528">
    <w:abstractNumId w:val="24"/>
  </w:num>
  <w:num w:numId="17" w16cid:durableId="677732023">
    <w:abstractNumId w:val="3"/>
  </w:num>
  <w:num w:numId="18" w16cid:durableId="920912778">
    <w:abstractNumId w:val="36"/>
  </w:num>
  <w:num w:numId="19" w16cid:durableId="376777244">
    <w:abstractNumId w:val="6"/>
  </w:num>
  <w:num w:numId="20" w16cid:durableId="1188173585">
    <w:abstractNumId w:val="18"/>
  </w:num>
  <w:num w:numId="21" w16cid:durableId="97995314">
    <w:abstractNumId w:val="7"/>
  </w:num>
  <w:num w:numId="22" w16cid:durableId="1085807118">
    <w:abstractNumId w:val="32"/>
  </w:num>
  <w:num w:numId="23" w16cid:durableId="1080174478">
    <w:abstractNumId w:val="27"/>
  </w:num>
  <w:num w:numId="24" w16cid:durableId="1357194115">
    <w:abstractNumId w:val="2"/>
  </w:num>
  <w:num w:numId="25" w16cid:durableId="1487554167">
    <w:abstractNumId w:val="14"/>
  </w:num>
  <w:num w:numId="26" w16cid:durableId="1309435443">
    <w:abstractNumId w:val="35"/>
  </w:num>
  <w:num w:numId="27" w16cid:durableId="678853071">
    <w:abstractNumId w:val="34"/>
  </w:num>
  <w:num w:numId="28" w16cid:durableId="1361584869">
    <w:abstractNumId w:val="0"/>
  </w:num>
  <w:num w:numId="29" w16cid:durableId="543831132">
    <w:abstractNumId w:val="33"/>
  </w:num>
  <w:num w:numId="30" w16cid:durableId="1183933142">
    <w:abstractNumId w:val="5"/>
  </w:num>
  <w:num w:numId="31" w16cid:durableId="1947417915">
    <w:abstractNumId w:val="15"/>
  </w:num>
  <w:num w:numId="32" w16cid:durableId="197353809">
    <w:abstractNumId w:val="23"/>
  </w:num>
  <w:num w:numId="33" w16cid:durableId="1192494634">
    <w:abstractNumId w:val="26"/>
  </w:num>
  <w:num w:numId="34" w16cid:durableId="1292395118">
    <w:abstractNumId w:val="17"/>
  </w:num>
  <w:num w:numId="35" w16cid:durableId="2033451369">
    <w:abstractNumId w:val="11"/>
  </w:num>
  <w:num w:numId="36" w16cid:durableId="91124552">
    <w:abstractNumId w:val="19"/>
  </w:num>
  <w:num w:numId="37" w16cid:durableId="1084842867">
    <w:abstractNumId w:val="1"/>
  </w:num>
  <w:num w:numId="38" w16cid:durableId="531648761">
    <w:abstractNumId w:val="25"/>
  </w:num>
  <w:num w:numId="39" w16cid:durableId="10037430">
    <w:abstractNumId w:val="29"/>
  </w:num>
  <w:num w:numId="40" w16cid:durableId="173986081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451"/>
    <w:rsid w:val="000022D3"/>
    <w:rsid w:val="0000275D"/>
    <w:rsid w:val="0000653D"/>
    <w:rsid w:val="00012A3D"/>
    <w:rsid w:val="00012A7B"/>
    <w:rsid w:val="00012A95"/>
    <w:rsid w:val="00012E3E"/>
    <w:rsid w:val="000204B8"/>
    <w:rsid w:val="0002519C"/>
    <w:rsid w:val="00025267"/>
    <w:rsid w:val="00026E26"/>
    <w:rsid w:val="00030E7C"/>
    <w:rsid w:val="00032ECC"/>
    <w:rsid w:val="0003308A"/>
    <w:rsid w:val="00034804"/>
    <w:rsid w:val="00035E54"/>
    <w:rsid w:val="000360A6"/>
    <w:rsid w:val="00036809"/>
    <w:rsid w:val="00036AEF"/>
    <w:rsid w:val="000376D2"/>
    <w:rsid w:val="00040ACF"/>
    <w:rsid w:val="00041577"/>
    <w:rsid w:val="00041F16"/>
    <w:rsid w:val="000443BD"/>
    <w:rsid w:val="000459F1"/>
    <w:rsid w:val="00060206"/>
    <w:rsid w:val="00060B5B"/>
    <w:rsid w:val="00061027"/>
    <w:rsid w:val="00062B46"/>
    <w:rsid w:val="00065AE6"/>
    <w:rsid w:val="000660A0"/>
    <w:rsid w:val="000663F7"/>
    <w:rsid w:val="000719D6"/>
    <w:rsid w:val="0007361F"/>
    <w:rsid w:val="00074E82"/>
    <w:rsid w:val="000756BD"/>
    <w:rsid w:val="000801DE"/>
    <w:rsid w:val="00083075"/>
    <w:rsid w:val="00086422"/>
    <w:rsid w:val="00090830"/>
    <w:rsid w:val="00090BE6"/>
    <w:rsid w:val="00092090"/>
    <w:rsid w:val="0009220D"/>
    <w:rsid w:val="00092D8F"/>
    <w:rsid w:val="00092F94"/>
    <w:rsid w:val="00093AA6"/>
    <w:rsid w:val="00094AC1"/>
    <w:rsid w:val="00096553"/>
    <w:rsid w:val="000970B7"/>
    <w:rsid w:val="00097CF3"/>
    <w:rsid w:val="000A0842"/>
    <w:rsid w:val="000A16A6"/>
    <w:rsid w:val="000A2D6E"/>
    <w:rsid w:val="000A45CA"/>
    <w:rsid w:val="000A54D8"/>
    <w:rsid w:val="000B1F79"/>
    <w:rsid w:val="000B2478"/>
    <w:rsid w:val="000B2E2D"/>
    <w:rsid w:val="000B3AF3"/>
    <w:rsid w:val="000B7E71"/>
    <w:rsid w:val="000C04C2"/>
    <w:rsid w:val="000C11D3"/>
    <w:rsid w:val="000C14BF"/>
    <w:rsid w:val="000C2F72"/>
    <w:rsid w:val="000C31AE"/>
    <w:rsid w:val="000C5B0F"/>
    <w:rsid w:val="000C7D4F"/>
    <w:rsid w:val="000D0287"/>
    <w:rsid w:val="000D02FA"/>
    <w:rsid w:val="000D07B3"/>
    <w:rsid w:val="000D07D0"/>
    <w:rsid w:val="000D1FE1"/>
    <w:rsid w:val="000D4562"/>
    <w:rsid w:val="000D4F2F"/>
    <w:rsid w:val="000D55DD"/>
    <w:rsid w:val="000D5619"/>
    <w:rsid w:val="000D587D"/>
    <w:rsid w:val="000D58EF"/>
    <w:rsid w:val="000E02B4"/>
    <w:rsid w:val="000E16EC"/>
    <w:rsid w:val="000E5C05"/>
    <w:rsid w:val="000E6167"/>
    <w:rsid w:val="000E702E"/>
    <w:rsid w:val="000E75D0"/>
    <w:rsid w:val="000F0FC1"/>
    <w:rsid w:val="000F292C"/>
    <w:rsid w:val="000F4FDB"/>
    <w:rsid w:val="0010167B"/>
    <w:rsid w:val="00103493"/>
    <w:rsid w:val="0010402A"/>
    <w:rsid w:val="00104162"/>
    <w:rsid w:val="00104B64"/>
    <w:rsid w:val="0010573D"/>
    <w:rsid w:val="0010789F"/>
    <w:rsid w:val="00111283"/>
    <w:rsid w:val="00111936"/>
    <w:rsid w:val="0011265D"/>
    <w:rsid w:val="001133AD"/>
    <w:rsid w:val="00115B3D"/>
    <w:rsid w:val="00117602"/>
    <w:rsid w:val="0012047F"/>
    <w:rsid w:val="00121849"/>
    <w:rsid w:val="0012426B"/>
    <w:rsid w:val="0012597C"/>
    <w:rsid w:val="0012649C"/>
    <w:rsid w:val="00130427"/>
    <w:rsid w:val="00132C16"/>
    <w:rsid w:val="001368E2"/>
    <w:rsid w:val="00137B1B"/>
    <w:rsid w:val="001406A6"/>
    <w:rsid w:val="00141AF0"/>
    <w:rsid w:val="00141D53"/>
    <w:rsid w:val="00143016"/>
    <w:rsid w:val="00143B46"/>
    <w:rsid w:val="00143FFD"/>
    <w:rsid w:val="001442FA"/>
    <w:rsid w:val="00145900"/>
    <w:rsid w:val="00146BA5"/>
    <w:rsid w:val="0014799F"/>
    <w:rsid w:val="00150394"/>
    <w:rsid w:val="00150B88"/>
    <w:rsid w:val="00153E4A"/>
    <w:rsid w:val="0016057B"/>
    <w:rsid w:val="00160A98"/>
    <w:rsid w:val="001614FC"/>
    <w:rsid w:val="00161F5D"/>
    <w:rsid w:val="0016232C"/>
    <w:rsid w:val="00162952"/>
    <w:rsid w:val="00164D7B"/>
    <w:rsid w:val="0016631F"/>
    <w:rsid w:val="00166744"/>
    <w:rsid w:val="00167536"/>
    <w:rsid w:val="001677E5"/>
    <w:rsid w:val="001700F7"/>
    <w:rsid w:val="0017070A"/>
    <w:rsid w:val="001710CE"/>
    <w:rsid w:val="001717BF"/>
    <w:rsid w:val="00171B71"/>
    <w:rsid w:val="00172C9F"/>
    <w:rsid w:val="00173F6A"/>
    <w:rsid w:val="00174A37"/>
    <w:rsid w:val="00177B84"/>
    <w:rsid w:val="00183288"/>
    <w:rsid w:val="001869C9"/>
    <w:rsid w:val="00186A8C"/>
    <w:rsid w:val="00191ED8"/>
    <w:rsid w:val="00192F23"/>
    <w:rsid w:val="0019359C"/>
    <w:rsid w:val="0019370D"/>
    <w:rsid w:val="00193C90"/>
    <w:rsid w:val="0019421E"/>
    <w:rsid w:val="00197CA2"/>
    <w:rsid w:val="001A1243"/>
    <w:rsid w:val="001A3479"/>
    <w:rsid w:val="001A4179"/>
    <w:rsid w:val="001A66BB"/>
    <w:rsid w:val="001B09E6"/>
    <w:rsid w:val="001B12E5"/>
    <w:rsid w:val="001B21E3"/>
    <w:rsid w:val="001B3C34"/>
    <w:rsid w:val="001C1A72"/>
    <w:rsid w:val="001C4944"/>
    <w:rsid w:val="001C4E97"/>
    <w:rsid w:val="001C6F19"/>
    <w:rsid w:val="001C6FC8"/>
    <w:rsid w:val="001D0BF1"/>
    <w:rsid w:val="001D4315"/>
    <w:rsid w:val="001D4415"/>
    <w:rsid w:val="001D4E47"/>
    <w:rsid w:val="001D7733"/>
    <w:rsid w:val="001E0E95"/>
    <w:rsid w:val="001E4F5D"/>
    <w:rsid w:val="001E7744"/>
    <w:rsid w:val="001F0AEE"/>
    <w:rsid w:val="001F0DC7"/>
    <w:rsid w:val="001F12C4"/>
    <w:rsid w:val="001F2226"/>
    <w:rsid w:val="001F27C9"/>
    <w:rsid w:val="001F4D27"/>
    <w:rsid w:val="001F6238"/>
    <w:rsid w:val="001F7F36"/>
    <w:rsid w:val="00200105"/>
    <w:rsid w:val="0020046D"/>
    <w:rsid w:val="00210E39"/>
    <w:rsid w:val="0021174D"/>
    <w:rsid w:val="002124A8"/>
    <w:rsid w:val="00215BFA"/>
    <w:rsid w:val="00217178"/>
    <w:rsid w:val="00224948"/>
    <w:rsid w:val="00224D4E"/>
    <w:rsid w:val="00224EFB"/>
    <w:rsid w:val="00225AB0"/>
    <w:rsid w:val="00226662"/>
    <w:rsid w:val="002268E3"/>
    <w:rsid w:val="00227779"/>
    <w:rsid w:val="00227D5A"/>
    <w:rsid w:val="002321AC"/>
    <w:rsid w:val="002367F2"/>
    <w:rsid w:val="00236E82"/>
    <w:rsid w:val="00237218"/>
    <w:rsid w:val="00237954"/>
    <w:rsid w:val="0024167B"/>
    <w:rsid w:val="00242AC3"/>
    <w:rsid w:val="0024407D"/>
    <w:rsid w:val="00244B4C"/>
    <w:rsid w:val="00244BF9"/>
    <w:rsid w:val="002456DD"/>
    <w:rsid w:val="002505C1"/>
    <w:rsid w:val="00255D82"/>
    <w:rsid w:val="00256995"/>
    <w:rsid w:val="00260D20"/>
    <w:rsid w:val="0026277D"/>
    <w:rsid w:val="00263D59"/>
    <w:rsid w:val="00264473"/>
    <w:rsid w:val="0026465F"/>
    <w:rsid w:val="002646F8"/>
    <w:rsid w:val="0026716C"/>
    <w:rsid w:val="00271AD4"/>
    <w:rsid w:val="00272521"/>
    <w:rsid w:val="0027348C"/>
    <w:rsid w:val="002764A5"/>
    <w:rsid w:val="002817C5"/>
    <w:rsid w:val="002825F3"/>
    <w:rsid w:val="002840B2"/>
    <w:rsid w:val="002848AD"/>
    <w:rsid w:val="00285375"/>
    <w:rsid w:val="00286DEE"/>
    <w:rsid w:val="0029412E"/>
    <w:rsid w:val="00294B03"/>
    <w:rsid w:val="00297DCE"/>
    <w:rsid w:val="002A1AAF"/>
    <w:rsid w:val="002A391C"/>
    <w:rsid w:val="002A40BD"/>
    <w:rsid w:val="002A4733"/>
    <w:rsid w:val="002B03CD"/>
    <w:rsid w:val="002B0BC6"/>
    <w:rsid w:val="002B1F4A"/>
    <w:rsid w:val="002C2998"/>
    <w:rsid w:val="002C64C8"/>
    <w:rsid w:val="002C6DD6"/>
    <w:rsid w:val="002C7F0D"/>
    <w:rsid w:val="002D238A"/>
    <w:rsid w:val="002D357E"/>
    <w:rsid w:val="002D6643"/>
    <w:rsid w:val="00301734"/>
    <w:rsid w:val="0030321A"/>
    <w:rsid w:val="00305D89"/>
    <w:rsid w:val="00306043"/>
    <w:rsid w:val="00307F90"/>
    <w:rsid w:val="00312A20"/>
    <w:rsid w:val="003151CC"/>
    <w:rsid w:val="00316623"/>
    <w:rsid w:val="00317E0E"/>
    <w:rsid w:val="003205D7"/>
    <w:rsid w:val="0032092F"/>
    <w:rsid w:val="00320BEC"/>
    <w:rsid w:val="0032370E"/>
    <w:rsid w:val="00327C3A"/>
    <w:rsid w:val="00331B63"/>
    <w:rsid w:val="003335B4"/>
    <w:rsid w:val="00334B5B"/>
    <w:rsid w:val="00334EB0"/>
    <w:rsid w:val="003361F3"/>
    <w:rsid w:val="00340043"/>
    <w:rsid w:val="003405DD"/>
    <w:rsid w:val="003445C2"/>
    <w:rsid w:val="0034570B"/>
    <w:rsid w:val="003470CB"/>
    <w:rsid w:val="00350288"/>
    <w:rsid w:val="00350B22"/>
    <w:rsid w:val="00350EA8"/>
    <w:rsid w:val="003528EA"/>
    <w:rsid w:val="00356D2C"/>
    <w:rsid w:val="0035707E"/>
    <w:rsid w:val="00357A69"/>
    <w:rsid w:val="00363967"/>
    <w:rsid w:val="00363B21"/>
    <w:rsid w:val="003676B0"/>
    <w:rsid w:val="003700DF"/>
    <w:rsid w:val="00371B7F"/>
    <w:rsid w:val="0037639D"/>
    <w:rsid w:val="003772BF"/>
    <w:rsid w:val="00377BBB"/>
    <w:rsid w:val="00377CD5"/>
    <w:rsid w:val="0038319B"/>
    <w:rsid w:val="00384296"/>
    <w:rsid w:val="00384F14"/>
    <w:rsid w:val="00385DAE"/>
    <w:rsid w:val="0038608F"/>
    <w:rsid w:val="0038690C"/>
    <w:rsid w:val="00390686"/>
    <w:rsid w:val="00390B5F"/>
    <w:rsid w:val="00390E4F"/>
    <w:rsid w:val="00391D6C"/>
    <w:rsid w:val="00395D55"/>
    <w:rsid w:val="003A0DA3"/>
    <w:rsid w:val="003A128D"/>
    <w:rsid w:val="003A37F2"/>
    <w:rsid w:val="003A5E39"/>
    <w:rsid w:val="003A7F1A"/>
    <w:rsid w:val="003C1070"/>
    <w:rsid w:val="003C1FA6"/>
    <w:rsid w:val="003C4303"/>
    <w:rsid w:val="003C5688"/>
    <w:rsid w:val="003C57B7"/>
    <w:rsid w:val="003C5DD9"/>
    <w:rsid w:val="003C6F16"/>
    <w:rsid w:val="003D0735"/>
    <w:rsid w:val="003D3A7F"/>
    <w:rsid w:val="003D4EEF"/>
    <w:rsid w:val="003D5DAB"/>
    <w:rsid w:val="003D5ED6"/>
    <w:rsid w:val="003D6753"/>
    <w:rsid w:val="003D7CE9"/>
    <w:rsid w:val="003E057E"/>
    <w:rsid w:val="003E0B0C"/>
    <w:rsid w:val="003E135C"/>
    <w:rsid w:val="003E3019"/>
    <w:rsid w:val="003E4257"/>
    <w:rsid w:val="003E4970"/>
    <w:rsid w:val="003E4B47"/>
    <w:rsid w:val="003E580E"/>
    <w:rsid w:val="003F199E"/>
    <w:rsid w:val="003F19A7"/>
    <w:rsid w:val="003F27FD"/>
    <w:rsid w:val="003F333D"/>
    <w:rsid w:val="003F5892"/>
    <w:rsid w:val="003F6A85"/>
    <w:rsid w:val="003F7925"/>
    <w:rsid w:val="00400A08"/>
    <w:rsid w:val="0040113E"/>
    <w:rsid w:val="004025F6"/>
    <w:rsid w:val="00404731"/>
    <w:rsid w:val="0040622D"/>
    <w:rsid w:val="00413C52"/>
    <w:rsid w:val="00415A3D"/>
    <w:rsid w:val="004162CA"/>
    <w:rsid w:val="00417936"/>
    <w:rsid w:val="004216F0"/>
    <w:rsid w:val="004303CA"/>
    <w:rsid w:val="00430AAE"/>
    <w:rsid w:val="00433E08"/>
    <w:rsid w:val="00434632"/>
    <w:rsid w:val="004352A9"/>
    <w:rsid w:val="0043571F"/>
    <w:rsid w:val="00440C9D"/>
    <w:rsid w:val="00445B61"/>
    <w:rsid w:val="004463DA"/>
    <w:rsid w:val="00446AD8"/>
    <w:rsid w:val="00446CA8"/>
    <w:rsid w:val="00451272"/>
    <w:rsid w:val="00452139"/>
    <w:rsid w:val="00454148"/>
    <w:rsid w:val="00456F1A"/>
    <w:rsid w:val="00457603"/>
    <w:rsid w:val="004606B5"/>
    <w:rsid w:val="00461651"/>
    <w:rsid w:val="00461682"/>
    <w:rsid w:val="004627F0"/>
    <w:rsid w:val="00462C18"/>
    <w:rsid w:val="004639C8"/>
    <w:rsid w:val="00465CCF"/>
    <w:rsid w:val="00466254"/>
    <w:rsid w:val="00466C99"/>
    <w:rsid w:val="00474C2C"/>
    <w:rsid w:val="00475D43"/>
    <w:rsid w:val="00475EBB"/>
    <w:rsid w:val="00481EF7"/>
    <w:rsid w:val="0048232B"/>
    <w:rsid w:val="00486E8A"/>
    <w:rsid w:val="00491A58"/>
    <w:rsid w:val="00492CFD"/>
    <w:rsid w:val="004968BA"/>
    <w:rsid w:val="004A054C"/>
    <w:rsid w:val="004A70D5"/>
    <w:rsid w:val="004B1D3E"/>
    <w:rsid w:val="004B7281"/>
    <w:rsid w:val="004C2FFD"/>
    <w:rsid w:val="004C39B0"/>
    <w:rsid w:val="004C4C72"/>
    <w:rsid w:val="004D05A7"/>
    <w:rsid w:val="004D14CF"/>
    <w:rsid w:val="004D18CA"/>
    <w:rsid w:val="004D4694"/>
    <w:rsid w:val="004D5442"/>
    <w:rsid w:val="004D62C4"/>
    <w:rsid w:val="004D6AF1"/>
    <w:rsid w:val="004D7AAC"/>
    <w:rsid w:val="004E15C2"/>
    <w:rsid w:val="004E6291"/>
    <w:rsid w:val="004E65EF"/>
    <w:rsid w:val="004F0FCC"/>
    <w:rsid w:val="004F2414"/>
    <w:rsid w:val="004F5279"/>
    <w:rsid w:val="004F56A7"/>
    <w:rsid w:val="004F64E3"/>
    <w:rsid w:val="004F6D1E"/>
    <w:rsid w:val="004F7CBD"/>
    <w:rsid w:val="00500925"/>
    <w:rsid w:val="00501711"/>
    <w:rsid w:val="00501A8F"/>
    <w:rsid w:val="00502207"/>
    <w:rsid w:val="005030E6"/>
    <w:rsid w:val="00503179"/>
    <w:rsid w:val="0050493D"/>
    <w:rsid w:val="00505157"/>
    <w:rsid w:val="00507C19"/>
    <w:rsid w:val="005101D9"/>
    <w:rsid w:val="005113E1"/>
    <w:rsid w:val="0051372E"/>
    <w:rsid w:val="00514E8B"/>
    <w:rsid w:val="00515118"/>
    <w:rsid w:val="00516900"/>
    <w:rsid w:val="005178C6"/>
    <w:rsid w:val="0052039A"/>
    <w:rsid w:val="00521D02"/>
    <w:rsid w:val="005242DE"/>
    <w:rsid w:val="005252DB"/>
    <w:rsid w:val="005261E6"/>
    <w:rsid w:val="00530698"/>
    <w:rsid w:val="00530716"/>
    <w:rsid w:val="00531296"/>
    <w:rsid w:val="005312E4"/>
    <w:rsid w:val="005322FE"/>
    <w:rsid w:val="00534B5B"/>
    <w:rsid w:val="00534F80"/>
    <w:rsid w:val="00540485"/>
    <w:rsid w:val="00541946"/>
    <w:rsid w:val="00547076"/>
    <w:rsid w:val="005479B4"/>
    <w:rsid w:val="005501E4"/>
    <w:rsid w:val="005504C9"/>
    <w:rsid w:val="00554B61"/>
    <w:rsid w:val="00562614"/>
    <w:rsid w:val="00562FEE"/>
    <w:rsid w:val="005630BC"/>
    <w:rsid w:val="005636B0"/>
    <w:rsid w:val="00564B3D"/>
    <w:rsid w:val="00565348"/>
    <w:rsid w:val="005672AB"/>
    <w:rsid w:val="005717EE"/>
    <w:rsid w:val="00571927"/>
    <w:rsid w:val="00573070"/>
    <w:rsid w:val="0057324E"/>
    <w:rsid w:val="00573B11"/>
    <w:rsid w:val="00574957"/>
    <w:rsid w:val="00575044"/>
    <w:rsid w:val="005768EF"/>
    <w:rsid w:val="005800E4"/>
    <w:rsid w:val="0058158E"/>
    <w:rsid w:val="00582DEB"/>
    <w:rsid w:val="005834F7"/>
    <w:rsid w:val="00587A28"/>
    <w:rsid w:val="00590E92"/>
    <w:rsid w:val="00591B6D"/>
    <w:rsid w:val="00593620"/>
    <w:rsid w:val="005948F3"/>
    <w:rsid w:val="005956F9"/>
    <w:rsid w:val="005A22A5"/>
    <w:rsid w:val="005A60A9"/>
    <w:rsid w:val="005B0B65"/>
    <w:rsid w:val="005C0BE5"/>
    <w:rsid w:val="005C3EDE"/>
    <w:rsid w:val="005C5314"/>
    <w:rsid w:val="005C7CB9"/>
    <w:rsid w:val="005D03C7"/>
    <w:rsid w:val="005D177F"/>
    <w:rsid w:val="005D2C2E"/>
    <w:rsid w:val="005D3E19"/>
    <w:rsid w:val="005D42B6"/>
    <w:rsid w:val="005D44EC"/>
    <w:rsid w:val="005D5344"/>
    <w:rsid w:val="005D61D4"/>
    <w:rsid w:val="005E32B4"/>
    <w:rsid w:val="005E54D4"/>
    <w:rsid w:val="005E6E11"/>
    <w:rsid w:val="005F0CE2"/>
    <w:rsid w:val="005F20E2"/>
    <w:rsid w:val="005F2DF6"/>
    <w:rsid w:val="005F389A"/>
    <w:rsid w:val="005F3B76"/>
    <w:rsid w:val="005F4098"/>
    <w:rsid w:val="005F452F"/>
    <w:rsid w:val="005F486E"/>
    <w:rsid w:val="005F4A0A"/>
    <w:rsid w:val="005F6096"/>
    <w:rsid w:val="00601D6A"/>
    <w:rsid w:val="00601F66"/>
    <w:rsid w:val="00602E1D"/>
    <w:rsid w:val="00606AB5"/>
    <w:rsid w:val="00607F34"/>
    <w:rsid w:val="00614F68"/>
    <w:rsid w:val="0061722C"/>
    <w:rsid w:val="00623112"/>
    <w:rsid w:val="00626674"/>
    <w:rsid w:val="00627664"/>
    <w:rsid w:val="006306BC"/>
    <w:rsid w:val="006321A4"/>
    <w:rsid w:val="006329CB"/>
    <w:rsid w:val="00634B48"/>
    <w:rsid w:val="00640679"/>
    <w:rsid w:val="00644BED"/>
    <w:rsid w:val="00645120"/>
    <w:rsid w:val="00646A62"/>
    <w:rsid w:val="00647342"/>
    <w:rsid w:val="00651D96"/>
    <w:rsid w:val="006537F9"/>
    <w:rsid w:val="00653CBD"/>
    <w:rsid w:val="006566F8"/>
    <w:rsid w:val="00661694"/>
    <w:rsid w:val="006665FA"/>
    <w:rsid w:val="00666D79"/>
    <w:rsid w:val="006674CF"/>
    <w:rsid w:val="00671066"/>
    <w:rsid w:val="00671F97"/>
    <w:rsid w:val="00672FB8"/>
    <w:rsid w:val="006804FC"/>
    <w:rsid w:val="00680A82"/>
    <w:rsid w:val="006820D2"/>
    <w:rsid w:val="006835DA"/>
    <w:rsid w:val="006958F2"/>
    <w:rsid w:val="00696690"/>
    <w:rsid w:val="00696A53"/>
    <w:rsid w:val="006A0692"/>
    <w:rsid w:val="006A26C1"/>
    <w:rsid w:val="006A2A5A"/>
    <w:rsid w:val="006A3508"/>
    <w:rsid w:val="006A3E57"/>
    <w:rsid w:val="006A457E"/>
    <w:rsid w:val="006A502E"/>
    <w:rsid w:val="006B1A18"/>
    <w:rsid w:val="006B3CD7"/>
    <w:rsid w:val="006B46A9"/>
    <w:rsid w:val="006B4EE0"/>
    <w:rsid w:val="006C0507"/>
    <w:rsid w:val="006C1636"/>
    <w:rsid w:val="006C3AD8"/>
    <w:rsid w:val="006C728D"/>
    <w:rsid w:val="006C765D"/>
    <w:rsid w:val="006D00E5"/>
    <w:rsid w:val="006D05DA"/>
    <w:rsid w:val="006D07CB"/>
    <w:rsid w:val="006D709D"/>
    <w:rsid w:val="006D7945"/>
    <w:rsid w:val="006E249F"/>
    <w:rsid w:val="006E28B0"/>
    <w:rsid w:val="006E3C89"/>
    <w:rsid w:val="006E46F3"/>
    <w:rsid w:val="006E6D0E"/>
    <w:rsid w:val="006E7047"/>
    <w:rsid w:val="006E71E3"/>
    <w:rsid w:val="006E7A79"/>
    <w:rsid w:val="006F2D94"/>
    <w:rsid w:val="006F60DF"/>
    <w:rsid w:val="006F6572"/>
    <w:rsid w:val="00700ED9"/>
    <w:rsid w:val="007015AD"/>
    <w:rsid w:val="00705563"/>
    <w:rsid w:val="007055E7"/>
    <w:rsid w:val="007069D7"/>
    <w:rsid w:val="00710028"/>
    <w:rsid w:val="0071121C"/>
    <w:rsid w:val="007121BB"/>
    <w:rsid w:val="00713578"/>
    <w:rsid w:val="00715009"/>
    <w:rsid w:val="0071687E"/>
    <w:rsid w:val="00717F54"/>
    <w:rsid w:val="007243A9"/>
    <w:rsid w:val="0072721F"/>
    <w:rsid w:val="00727A4B"/>
    <w:rsid w:val="00727B32"/>
    <w:rsid w:val="0073390F"/>
    <w:rsid w:val="0073624C"/>
    <w:rsid w:val="00737797"/>
    <w:rsid w:val="007416E2"/>
    <w:rsid w:val="0074256F"/>
    <w:rsid w:val="00742E39"/>
    <w:rsid w:val="00745EC0"/>
    <w:rsid w:val="00746816"/>
    <w:rsid w:val="007478CF"/>
    <w:rsid w:val="0075037A"/>
    <w:rsid w:val="00750BEF"/>
    <w:rsid w:val="00750F74"/>
    <w:rsid w:val="0075461F"/>
    <w:rsid w:val="00757877"/>
    <w:rsid w:val="00757F37"/>
    <w:rsid w:val="00760B19"/>
    <w:rsid w:val="00763F94"/>
    <w:rsid w:val="00766D41"/>
    <w:rsid w:val="00773278"/>
    <w:rsid w:val="00781577"/>
    <w:rsid w:val="0078297D"/>
    <w:rsid w:val="007862D1"/>
    <w:rsid w:val="00787196"/>
    <w:rsid w:val="007877E0"/>
    <w:rsid w:val="00791718"/>
    <w:rsid w:val="00791C83"/>
    <w:rsid w:val="00792319"/>
    <w:rsid w:val="007945FF"/>
    <w:rsid w:val="00794CD9"/>
    <w:rsid w:val="00795C7D"/>
    <w:rsid w:val="007966A4"/>
    <w:rsid w:val="00796D72"/>
    <w:rsid w:val="007A046F"/>
    <w:rsid w:val="007A2D19"/>
    <w:rsid w:val="007A3501"/>
    <w:rsid w:val="007B02EF"/>
    <w:rsid w:val="007B1273"/>
    <w:rsid w:val="007B1CE7"/>
    <w:rsid w:val="007B2746"/>
    <w:rsid w:val="007B3F7E"/>
    <w:rsid w:val="007B3FC1"/>
    <w:rsid w:val="007C4D62"/>
    <w:rsid w:val="007C5A03"/>
    <w:rsid w:val="007C5A8A"/>
    <w:rsid w:val="007D2924"/>
    <w:rsid w:val="007D3D32"/>
    <w:rsid w:val="007D7265"/>
    <w:rsid w:val="007E0574"/>
    <w:rsid w:val="007E0BBB"/>
    <w:rsid w:val="007E3263"/>
    <w:rsid w:val="007F0103"/>
    <w:rsid w:val="007F1110"/>
    <w:rsid w:val="007F1A1A"/>
    <w:rsid w:val="007F20B7"/>
    <w:rsid w:val="007F2A9F"/>
    <w:rsid w:val="007F3F92"/>
    <w:rsid w:val="007F4499"/>
    <w:rsid w:val="007F589F"/>
    <w:rsid w:val="007F628A"/>
    <w:rsid w:val="007F6361"/>
    <w:rsid w:val="007F65B0"/>
    <w:rsid w:val="00800F91"/>
    <w:rsid w:val="00801A6A"/>
    <w:rsid w:val="00801F50"/>
    <w:rsid w:val="008021B3"/>
    <w:rsid w:val="008059F9"/>
    <w:rsid w:val="00805C94"/>
    <w:rsid w:val="00806FF6"/>
    <w:rsid w:val="008104BE"/>
    <w:rsid w:val="00810FCC"/>
    <w:rsid w:val="00812E50"/>
    <w:rsid w:val="00813DFB"/>
    <w:rsid w:val="008155BA"/>
    <w:rsid w:val="0082201A"/>
    <w:rsid w:val="00826E08"/>
    <w:rsid w:val="0083022B"/>
    <w:rsid w:val="008326C6"/>
    <w:rsid w:val="00836C72"/>
    <w:rsid w:val="00837466"/>
    <w:rsid w:val="00841FA9"/>
    <w:rsid w:val="00847D5E"/>
    <w:rsid w:val="00850ADD"/>
    <w:rsid w:val="00850EF4"/>
    <w:rsid w:val="00852BD9"/>
    <w:rsid w:val="00852C3E"/>
    <w:rsid w:val="0085529B"/>
    <w:rsid w:val="00857439"/>
    <w:rsid w:val="00860EAF"/>
    <w:rsid w:val="0086189E"/>
    <w:rsid w:val="00862689"/>
    <w:rsid w:val="008638F3"/>
    <w:rsid w:val="0087563C"/>
    <w:rsid w:val="008756A7"/>
    <w:rsid w:val="00876D23"/>
    <w:rsid w:val="00876DC7"/>
    <w:rsid w:val="008771AC"/>
    <w:rsid w:val="008801F6"/>
    <w:rsid w:val="008807D7"/>
    <w:rsid w:val="0088316E"/>
    <w:rsid w:val="0088709D"/>
    <w:rsid w:val="008873BF"/>
    <w:rsid w:val="00890841"/>
    <w:rsid w:val="008926CC"/>
    <w:rsid w:val="00892DF2"/>
    <w:rsid w:val="00896507"/>
    <w:rsid w:val="008977D2"/>
    <w:rsid w:val="008A1393"/>
    <w:rsid w:val="008A208A"/>
    <w:rsid w:val="008A4859"/>
    <w:rsid w:val="008A6171"/>
    <w:rsid w:val="008A7D6E"/>
    <w:rsid w:val="008B48B5"/>
    <w:rsid w:val="008B5262"/>
    <w:rsid w:val="008B5381"/>
    <w:rsid w:val="008B6AAC"/>
    <w:rsid w:val="008B7C54"/>
    <w:rsid w:val="008C19EE"/>
    <w:rsid w:val="008C3FED"/>
    <w:rsid w:val="008C52B0"/>
    <w:rsid w:val="008C5846"/>
    <w:rsid w:val="008C69B0"/>
    <w:rsid w:val="008C74E3"/>
    <w:rsid w:val="008C75B1"/>
    <w:rsid w:val="008D178F"/>
    <w:rsid w:val="008D309F"/>
    <w:rsid w:val="008D4633"/>
    <w:rsid w:val="008D54B9"/>
    <w:rsid w:val="008D5795"/>
    <w:rsid w:val="008D5A79"/>
    <w:rsid w:val="008D6E62"/>
    <w:rsid w:val="008D70F9"/>
    <w:rsid w:val="008D799A"/>
    <w:rsid w:val="008D79ED"/>
    <w:rsid w:val="008E1456"/>
    <w:rsid w:val="008E2807"/>
    <w:rsid w:val="008E54AA"/>
    <w:rsid w:val="008E6176"/>
    <w:rsid w:val="008E6D53"/>
    <w:rsid w:val="008F283E"/>
    <w:rsid w:val="008F371C"/>
    <w:rsid w:val="008F4995"/>
    <w:rsid w:val="008F7702"/>
    <w:rsid w:val="0090053A"/>
    <w:rsid w:val="00903D78"/>
    <w:rsid w:val="009065BE"/>
    <w:rsid w:val="00907EC0"/>
    <w:rsid w:val="00910DF7"/>
    <w:rsid w:val="009137FE"/>
    <w:rsid w:val="00915906"/>
    <w:rsid w:val="00915998"/>
    <w:rsid w:val="009167BB"/>
    <w:rsid w:val="009204C0"/>
    <w:rsid w:val="0092078E"/>
    <w:rsid w:val="009217DD"/>
    <w:rsid w:val="0092182D"/>
    <w:rsid w:val="009233FC"/>
    <w:rsid w:val="00925DC6"/>
    <w:rsid w:val="00926507"/>
    <w:rsid w:val="00926DFF"/>
    <w:rsid w:val="00930410"/>
    <w:rsid w:val="00930A4E"/>
    <w:rsid w:val="00931E4E"/>
    <w:rsid w:val="009324EF"/>
    <w:rsid w:val="009332CF"/>
    <w:rsid w:val="009334A0"/>
    <w:rsid w:val="00933F39"/>
    <w:rsid w:val="00933FD5"/>
    <w:rsid w:val="00934C2E"/>
    <w:rsid w:val="0093617E"/>
    <w:rsid w:val="00937467"/>
    <w:rsid w:val="00937E77"/>
    <w:rsid w:val="009436DB"/>
    <w:rsid w:val="00943A72"/>
    <w:rsid w:val="009467C9"/>
    <w:rsid w:val="0095116B"/>
    <w:rsid w:val="00957580"/>
    <w:rsid w:val="00960092"/>
    <w:rsid w:val="009609E3"/>
    <w:rsid w:val="00961FA9"/>
    <w:rsid w:val="00961FB8"/>
    <w:rsid w:val="00963245"/>
    <w:rsid w:val="009637D8"/>
    <w:rsid w:val="00966F39"/>
    <w:rsid w:val="00967F7D"/>
    <w:rsid w:val="00974700"/>
    <w:rsid w:val="009772E0"/>
    <w:rsid w:val="00980407"/>
    <w:rsid w:val="00981356"/>
    <w:rsid w:val="0098202A"/>
    <w:rsid w:val="00983EBE"/>
    <w:rsid w:val="009845A6"/>
    <w:rsid w:val="009846FE"/>
    <w:rsid w:val="00986AC8"/>
    <w:rsid w:val="00986D07"/>
    <w:rsid w:val="00986D58"/>
    <w:rsid w:val="00990ACE"/>
    <w:rsid w:val="00992E19"/>
    <w:rsid w:val="00994A03"/>
    <w:rsid w:val="00995569"/>
    <w:rsid w:val="009A38F5"/>
    <w:rsid w:val="009B0478"/>
    <w:rsid w:val="009B1422"/>
    <w:rsid w:val="009B15AC"/>
    <w:rsid w:val="009B1F84"/>
    <w:rsid w:val="009B2DAC"/>
    <w:rsid w:val="009B3147"/>
    <w:rsid w:val="009B4B74"/>
    <w:rsid w:val="009B5520"/>
    <w:rsid w:val="009B5E9E"/>
    <w:rsid w:val="009B739A"/>
    <w:rsid w:val="009C06E7"/>
    <w:rsid w:val="009D1D69"/>
    <w:rsid w:val="009D1FCA"/>
    <w:rsid w:val="009D3231"/>
    <w:rsid w:val="009D53DF"/>
    <w:rsid w:val="009D62A0"/>
    <w:rsid w:val="009D77CC"/>
    <w:rsid w:val="009E066F"/>
    <w:rsid w:val="009E0CE1"/>
    <w:rsid w:val="009E2997"/>
    <w:rsid w:val="009E35F1"/>
    <w:rsid w:val="009E5334"/>
    <w:rsid w:val="009F198B"/>
    <w:rsid w:val="009F3DEA"/>
    <w:rsid w:val="009F49C6"/>
    <w:rsid w:val="009F59D1"/>
    <w:rsid w:val="009F6562"/>
    <w:rsid w:val="009F7B70"/>
    <w:rsid w:val="009F7C7C"/>
    <w:rsid w:val="00A0069E"/>
    <w:rsid w:val="00A00EB7"/>
    <w:rsid w:val="00A00F14"/>
    <w:rsid w:val="00A045CA"/>
    <w:rsid w:val="00A14650"/>
    <w:rsid w:val="00A176FF"/>
    <w:rsid w:val="00A17B06"/>
    <w:rsid w:val="00A2028A"/>
    <w:rsid w:val="00A27894"/>
    <w:rsid w:val="00A40008"/>
    <w:rsid w:val="00A404EB"/>
    <w:rsid w:val="00A4156A"/>
    <w:rsid w:val="00A42507"/>
    <w:rsid w:val="00A45C1F"/>
    <w:rsid w:val="00A51098"/>
    <w:rsid w:val="00A52865"/>
    <w:rsid w:val="00A55A34"/>
    <w:rsid w:val="00A5739C"/>
    <w:rsid w:val="00A61FF4"/>
    <w:rsid w:val="00A62AC6"/>
    <w:rsid w:val="00A74DCE"/>
    <w:rsid w:val="00A77310"/>
    <w:rsid w:val="00A775FB"/>
    <w:rsid w:val="00A778A2"/>
    <w:rsid w:val="00A823E4"/>
    <w:rsid w:val="00A8356B"/>
    <w:rsid w:val="00A83C53"/>
    <w:rsid w:val="00A86A3B"/>
    <w:rsid w:val="00A87922"/>
    <w:rsid w:val="00A93B4B"/>
    <w:rsid w:val="00A945F5"/>
    <w:rsid w:val="00A95423"/>
    <w:rsid w:val="00A95523"/>
    <w:rsid w:val="00A96EC8"/>
    <w:rsid w:val="00A97295"/>
    <w:rsid w:val="00A975D3"/>
    <w:rsid w:val="00AA17BA"/>
    <w:rsid w:val="00AA5F99"/>
    <w:rsid w:val="00AA667E"/>
    <w:rsid w:val="00AB5A7E"/>
    <w:rsid w:val="00AC0FE3"/>
    <w:rsid w:val="00AC5AE3"/>
    <w:rsid w:val="00AD292A"/>
    <w:rsid w:val="00AD5029"/>
    <w:rsid w:val="00AD5C3D"/>
    <w:rsid w:val="00AD6385"/>
    <w:rsid w:val="00AE210A"/>
    <w:rsid w:val="00AE2371"/>
    <w:rsid w:val="00AE4F79"/>
    <w:rsid w:val="00AE5323"/>
    <w:rsid w:val="00AE733A"/>
    <w:rsid w:val="00AF1B16"/>
    <w:rsid w:val="00AF2015"/>
    <w:rsid w:val="00AF332A"/>
    <w:rsid w:val="00AF46A9"/>
    <w:rsid w:val="00AF4B6F"/>
    <w:rsid w:val="00AF7295"/>
    <w:rsid w:val="00B00EC1"/>
    <w:rsid w:val="00B02774"/>
    <w:rsid w:val="00B11518"/>
    <w:rsid w:val="00B13729"/>
    <w:rsid w:val="00B13D51"/>
    <w:rsid w:val="00B156AD"/>
    <w:rsid w:val="00B16854"/>
    <w:rsid w:val="00B17E01"/>
    <w:rsid w:val="00B233C7"/>
    <w:rsid w:val="00B23641"/>
    <w:rsid w:val="00B2504F"/>
    <w:rsid w:val="00B2591F"/>
    <w:rsid w:val="00B3045A"/>
    <w:rsid w:val="00B309BD"/>
    <w:rsid w:val="00B32D4E"/>
    <w:rsid w:val="00B33DD0"/>
    <w:rsid w:val="00B34DF5"/>
    <w:rsid w:val="00B355C5"/>
    <w:rsid w:val="00B37F82"/>
    <w:rsid w:val="00B41F9A"/>
    <w:rsid w:val="00B43920"/>
    <w:rsid w:val="00B4401D"/>
    <w:rsid w:val="00B440F0"/>
    <w:rsid w:val="00B50C18"/>
    <w:rsid w:val="00B519C0"/>
    <w:rsid w:val="00B51DFF"/>
    <w:rsid w:val="00B56D94"/>
    <w:rsid w:val="00B620B5"/>
    <w:rsid w:val="00B642EB"/>
    <w:rsid w:val="00B65070"/>
    <w:rsid w:val="00B67217"/>
    <w:rsid w:val="00B700DF"/>
    <w:rsid w:val="00B71D23"/>
    <w:rsid w:val="00B731E6"/>
    <w:rsid w:val="00B80A4E"/>
    <w:rsid w:val="00B80DA3"/>
    <w:rsid w:val="00B81C35"/>
    <w:rsid w:val="00B87A41"/>
    <w:rsid w:val="00B87DA9"/>
    <w:rsid w:val="00B9446C"/>
    <w:rsid w:val="00B9505A"/>
    <w:rsid w:val="00B97367"/>
    <w:rsid w:val="00B977BA"/>
    <w:rsid w:val="00BA0E12"/>
    <w:rsid w:val="00BA1967"/>
    <w:rsid w:val="00BA4184"/>
    <w:rsid w:val="00BA4F61"/>
    <w:rsid w:val="00BA5389"/>
    <w:rsid w:val="00BA76DA"/>
    <w:rsid w:val="00BA7BDA"/>
    <w:rsid w:val="00BB0981"/>
    <w:rsid w:val="00BB2BD2"/>
    <w:rsid w:val="00BB337D"/>
    <w:rsid w:val="00BC0090"/>
    <w:rsid w:val="00BC0C35"/>
    <w:rsid w:val="00BC6D6E"/>
    <w:rsid w:val="00BC6DD4"/>
    <w:rsid w:val="00BD4F9B"/>
    <w:rsid w:val="00BE3A8E"/>
    <w:rsid w:val="00BE3C57"/>
    <w:rsid w:val="00BF02D4"/>
    <w:rsid w:val="00BF4451"/>
    <w:rsid w:val="00BF4756"/>
    <w:rsid w:val="00BF5269"/>
    <w:rsid w:val="00BF692F"/>
    <w:rsid w:val="00BF6D2C"/>
    <w:rsid w:val="00BF74C9"/>
    <w:rsid w:val="00BF764A"/>
    <w:rsid w:val="00C01568"/>
    <w:rsid w:val="00C01964"/>
    <w:rsid w:val="00C01E9A"/>
    <w:rsid w:val="00C0355C"/>
    <w:rsid w:val="00C04C30"/>
    <w:rsid w:val="00C05264"/>
    <w:rsid w:val="00C05420"/>
    <w:rsid w:val="00C05AFB"/>
    <w:rsid w:val="00C05DA0"/>
    <w:rsid w:val="00C068D2"/>
    <w:rsid w:val="00C07E2E"/>
    <w:rsid w:val="00C13A14"/>
    <w:rsid w:val="00C1612C"/>
    <w:rsid w:val="00C209E9"/>
    <w:rsid w:val="00C210CF"/>
    <w:rsid w:val="00C2334B"/>
    <w:rsid w:val="00C23B07"/>
    <w:rsid w:val="00C34762"/>
    <w:rsid w:val="00C34A71"/>
    <w:rsid w:val="00C40E6A"/>
    <w:rsid w:val="00C42ECB"/>
    <w:rsid w:val="00C46296"/>
    <w:rsid w:val="00C463EF"/>
    <w:rsid w:val="00C465FE"/>
    <w:rsid w:val="00C50717"/>
    <w:rsid w:val="00C51D15"/>
    <w:rsid w:val="00C52CB2"/>
    <w:rsid w:val="00C53957"/>
    <w:rsid w:val="00C53FE2"/>
    <w:rsid w:val="00C55DA6"/>
    <w:rsid w:val="00C55EAA"/>
    <w:rsid w:val="00C56CD8"/>
    <w:rsid w:val="00C6050F"/>
    <w:rsid w:val="00C6373E"/>
    <w:rsid w:val="00C63F07"/>
    <w:rsid w:val="00C64FC8"/>
    <w:rsid w:val="00C6770D"/>
    <w:rsid w:val="00C754CE"/>
    <w:rsid w:val="00C76070"/>
    <w:rsid w:val="00C84F56"/>
    <w:rsid w:val="00C90ABD"/>
    <w:rsid w:val="00C93280"/>
    <w:rsid w:val="00C9545F"/>
    <w:rsid w:val="00C958B1"/>
    <w:rsid w:val="00C95BEB"/>
    <w:rsid w:val="00C968E0"/>
    <w:rsid w:val="00CA2583"/>
    <w:rsid w:val="00CA27BD"/>
    <w:rsid w:val="00CA2DCD"/>
    <w:rsid w:val="00CA42B9"/>
    <w:rsid w:val="00CA52B0"/>
    <w:rsid w:val="00CA5308"/>
    <w:rsid w:val="00CA6059"/>
    <w:rsid w:val="00CA7129"/>
    <w:rsid w:val="00CB19E4"/>
    <w:rsid w:val="00CB2B6E"/>
    <w:rsid w:val="00CB374A"/>
    <w:rsid w:val="00CB67E6"/>
    <w:rsid w:val="00CB7B3C"/>
    <w:rsid w:val="00CC1D40"/>
    <w:rsid w:val="00CC221C"/>
    <w:rsid w:val="00CC4312"/>
    <w:rsid w:val="00CC4B95"/>
    <w:rsid w:val="00CC5AB2"/>
    <w:rsid w:val="00CD0C4B"/>
    <w:rsid w:val="00CD1C00"/>
    <w:rsid w:val="00CD4636"/>
    <w:rsid w:val="00CD5AF2"/>
    <w:rsid w:val="00CD72C9"/>
    <w:rsid w:val="00CE0AFB"/>
    <w:rsid w:val="00CE2984"/>
    <w:rsid w:val="00CE4D27"/>
    <w:rsid w:val="00CE69FE"/>
    <w:rsid w:val="00CF1CD2"/>
    <w:rsid w:val="00CF643C"/>
    <w:rsid w:val="00D00223"/>
    <w:rsid w:val="00D01164"/>
    <w:rsid w:val="00D02BF5"/>
    <w:rsid w:val="00D04E40"/>
    <w:rsid w:val="00D07544"/>
    <w:rsid w:val="00D07BC7"/>
    <w:rsid w:val="00D10FE8"/>
    <w:rsid w:val="00D12441"/>
    <w:rsid w:val="00D1286D"/>
    <w:rsid w:val="00D1499B"/>
    <w:rsid w:val="00D15136"/>
    <w:rsid w:val="00D16271"/>
    <w:rsid w:val="00D1776D"/>
    <w:rsid w:val="00D200F3"/>
    <w:rsid w:val="00D23078"/>
    <w:rsid w:val="00D240F7"/>
    <w:rsid w:val="00D2558D"/>
    <w:rsid w:val="00D25AF6"/>
    <w:rsid w:val="00D312F4"/>
    <w:rsid w:val="00D31DB2"/>
    <w:rsid w:val="00D33B55"/>
    <w:rsid w:val="00D3791E"/>
    <w:rsid w:val="00D37A45"/>
    <w:rsid w:val="00D40225"/>
    <w:rsid w:val="00D40E9D"/>
    <w:rsid w:val="00D445FB"/>
    <w:rsid w:val="00D533F4"/>
    <w:rsid w:val="00D5565D"/>
    <w:rsid w:val="00D60DCA"/>
    <w:rsid w:val="00D638A2"/>
    <w:rsid w:val="00D65988"/>
    <w:rsid w:val="00D669DC"/>
    <w:rsid w:val="00D715A7"/>
    <w:rsid w:val="00D71D9B"/>
    <w:rsid w:val="00D72563"/>
    <w:rsid w:val="00D729FA"/>
    <w:rsid w:val="00D80466"/>
    <w:rsid w:val="00D816B4"/>
    <w:rsid w:val="00D81714"/>
    <w:rsid w:val="00D84CC3"/>
    <w:rsid w:val="00D84D4D"/>
    <w:rsid w:val="00D84FB1"/>
    <w:rsid w:val="00D86ACF"/>
    <w:rsid w:val="00D8735C"/>
    <w:rsid w:val="00D91C36"/>
    <w:rsid w:val="00D93BED"/>
    <w:rsid w:val="00D9457F"/>
    <w:rsid w:val="00D95C6E"/>
    <w:rsid w:val="00DA0B10"/>
    <w:rsid w:val="00DA12B3"/>
    <w:rsid w:val="00DA16F3"/>
    <w:rsid w:val="00DA22AD"/>
    <w:rsid w:val="00DA3BBC"/>
    <w:rsid w:val="00DA4531"/>
    <w:rsid w:val="00DA5F2E"/>
    <w:rsid w:val="00DA6EA9"/>
    <w:rsid w:val="00DA7AFC"/>
    <w:rsid w:val="00DA7B51"/>
    <w:rsid w:val="00DA7E32"/>
    <w:rsid w:val="00DB2A0D"/>
    <w:rsid w:val="00DB33C4"/>
    <w:rsid w:val="00DB416C"/>
    <w:rsid w:val="00DB6B3C"/>
    <w:rsid w:val="00DB6E1A"/>
    <w:rsid w:val="00DC1C94"/>
    <w:rsid w:val="00DC1E02"/>
    <w:rsid w:val="00DC336D"/>
    <w:rsid w:val="00DC6470"/>
    <w:rsid w:val="00DD0A54"/>
    <w:rsid w:val="00DD194F"/>
    <w:rsid w:val="00DD1A68"/>
    <w:rsid w:val="00DD2E1B"/>
    <w:rsid w:val="00DD4C2C"/>
    <w:rsid w:val="00DD5312"/>
    <w:rsid w:val="00DD67E7"/>
    <w:rsid w:val="00DD6FBF"/>
    <w:rsid w:val="00DD71EC"/>
    <w:rsid w:val="00DE00BA"/>
    <w:rsid w:val="00DE3E96"/>
    <w:rsid w:val="00DE4177"/>
    <w:rsid w:val="00DE4CE3"/>
    <w:rsid w:val="00DE549E"/>
    <w:rsid w:val="00DE5D07"/>
    <w:rsid w:val="00DE73FE"/>
    <w:rsid w:val="00DF129C"/>
    <w:rsid w:val="00DF16DC"/>
    <w:rsid w:val="00DF2427"/>
    <w:rsid w:val="00DF7979"/>
    <w:rsid w:val="00E00D38"/>
    <w:rsid w:val="00E01C3D"/>
    <w:rsid w:val="00E02345"/>
    <w:rsid w:val="00E036E6"/>
    <w:rsid w:val="00E043BF"/>
    <w:rsid w:val="00E048A7"/>
    <w:rsid w:val="00E04B1C"/>
    <w:rsid w:val="00E05ADD"/>
    <w:rsid w:val="00E10ED7"/>
    <w:rsid w:val="00E128F3"/>
    <w:rsid w:val="00E149FB"/>
    <w:rsid w:val="00E14A60"/>
    <w:rsid w:val="00E16711"/>
    <w:rsid w:val="00E173EB"/>
    <w:rsid w:val="00E2011A"/>
    <w:rsid w:val="00E206A4"/>
    <w:rsid w:val="00E23013"/>
    <w:rsid w:val="00E24AB0"/>
    <w:rsid w:val="00E26A3E"/>
    <w:rsid w:val="00E3117F"/>
    <w:rsid w:val="00E31617"/>
    <w:rsid w:val="00E32B85"/>
    <w:rsid w:val="00E33DE8"/>
    <w:rsid w:val="00E350E1"/>
    <w:rsid w:val="00E3514B"/>
    <w:rsid w:val="00E35A17"/>
    <w:rsid w:val="00E3657D"/>
    <w:rsid w:val="00E369C7"/>
    <w:rsid w:val="00E36D83"/>
    <w:rsid w:val="00E402E3"/>
    <w:rsid w:val="00E40AF6"/>
    <w:rsid w:val="00E41855"/>
    <w:rsid w:val="00E4349B"/>
    <w:rsid w:val="00E464BC"/>
    <w:rsid w:val="00E47A80"/>
    <w:rsid w:val="00E53A7B"/>
    <w:rsid w:val="00E56EA2"/>
    <w:rsid w:val="00E60B41"/>
    <w:rsid w:val="00E639BB"/>
    <w:rsid w:val="00E64760"/>
    <w:rsid w:val="00E6507E"/>
    <w:rsid w:val="00E70EF0"/>
    <w:rsid w:val="00E718EA"/>
    <w:rsid w:val="00E71984"/>
    <w:rsid w:val="00E71EC1"/>
    <w:rsid w:val="00E7384D"/>
    <w:rsid w:val="00E75029"/>
    <w:rsid w:val="00E75239"/>
    <w:rsid w:val="00E757ED"/>
    <w:rsid w:val="00E7596A"/>
    <w:rsid w:val="00E7659C"/>
    <w:rsid w:val="00E76920"/>
    <w:rsid w:val="00E804C5"/>
    <w:rsid w:val="00E82A8C"/>
    <w:rsid w:val="00E8320A"/>
    <w:rsid w:val="00E8337E"/>
    <w:rsid w:val="00E83D6E"/>
    <w:rsid w:val="00E91783"/>
    <w:rsid w:val="00E92D42"/>
    <w:rsid w:val="00E94AF8"/>
    <w:rsid w:val="00EA02BE"/>
    <w:rsid w:val="00EA1E17"/>
    <w:rsid w:val="00EA2E74"/>
    <w:rsid w:val="00EA3931"/>
    <w:rsid w:val="00EA4489"/>
    <w:rsid w:val="00EA57D7"/>
    <w:rsid w:val="00EA6BA5"/>
    <w:rsid w:val="00EA720D"/>
    <w:rsid w:val="00EB1425"/>
    <w:rsid w:val="00EB3C53"/>
    <w:rsid w:val="00EB3D3E"/>
    <w:rsid w:val="00EB5F9E"/>
    <w:rsid w:val="00EB7AF8"/>
    <w:rsid w:val="00EC1D2B"/>
    <w:rsid w:val="00EC214E"/>
    <w:rsid w:val="00EC2B00"/>
    <w:rsid w:val="00EC2F9C"/>
    <w:rsid w:val="00EC3127"/>
    <w:rsid w:val="00EC36B0"/>
    <w:rsid w:val="00EC4EA5"/>
    <w:rsid w:val="00EC7117"/>
    <w:rsid w:val="00ED173E"/>
    <w:rsid w:val="00ED2C74"/>
    <w:rsid w:val="00ED517F"/>
    <w:rsid w:val="00ED7819"/>
    <w:rsid w:val="00ED7A0A"/>
    <w:rsid w:val="00EE0CD5"/>
    <w:rsid w:val="00EE0DCB"/>
    <w:rsid w:val="00EE1724"/>
    <w:rsid w:val="00EE58CF"/>
    <w:rsid w:val="00EE591D"/>
    <w:rsid w:val="00EE6AC6"/>
    <w:rsid w:val="00EE74BA"/>
    <w:rsid w:val="00EF0B6B"/>
    <w:rsid w:val="00EF2C40"/>
    <w:rsid w:val="00EF2C53"/>
    <w:rsid w:val="00EF3EEE"/>
    <w:rsid w:val="00EF451D"/>
    <w:rsid w:val="00EF4A2A"/>
    <w:rsid w:val="00EF5D34"/>
    <w:rsid w:val="00EF721B"/>
    <w:rsid w:val="00F005FF"/>
    <w:rsid w:val="00F023BF"/>
    <w:rsid w:val="00F025E1"/>
    <w:rsid w:val="00F053BA"/>
    <w:rsid w:val="00F05B39"/>
    <w:rsid w:val="00F068AD"/>
    <w:rsid w:val="00F06B98"/>
    <w:rsid w:val="00F12A0F"/>
    <w:rsid w:val="00F177CB"/>
    <w:rsid w:val="00F21736"/>
    <w:rsid w:val="00F245E8"/>
    <w:rsid w:val="00F26B75"/>
    <w:rsid w:val="00F30132"/>
    <w:rsid w:val="00F34354"/>
    <w:rsid w:val="00F353BF"/>
    <w:rsid w:val="00F3568F"/>
    <w:rsid w:val="00F35F01"/>
    <w:rsid w:val="00F37A6F"/>
    <w:rsid w:val="00F402C3"/>
    <w:rsid w:val="00F40DEA"/>
    <w:rsid w:val="00F423C1"/>
    <w:rsid w:val="00F43482"/>
    <w:rsid w:val="00F44108"/>
    <w:rsid w:val="00F45910"/>
    <w:rsid w:val="00F46CC6"/>
    <w:rsid w:val="00F46FA8"/>
    <w:rsid w:val="00F47218"/>
    <w:rsid w:val="00F514F7"/>
    <w:rsid w:val="00F52246"/>
    <w:rsid w:val="00F52DB4"/>
    <w:rsid w:val="00F53813"/>
    <w:rsid w:val="00F62D12"/>
    <w:rsid w:val="00F64027"/>
    <w:rsid w:val="00F64236"/>
    <w:rsid w:val="00F669B3"/>
    <w:rsid w:val="00F66AF9"/>
    <w:rsid w:val="00F678EF"/>
    <w:rsid w:val="00F679B0"/>
    <w:rsid w:val="00F7228A"/>
    <w:rsid w:val="00F72F3C"/>
    <w:rsid w:val="00F72FD8"/>
    <w:rsid w:val="00F73186"/>
    <w:rsid w:val="00F73668"/>
    <w:rsid w:val="00F740E4"/>
    <w:rsid w:val="00F74B1B"/>
    <w:rsid w:val="00F76D38"/>
    <w:rsid w:val="00F77DF0"/>
    <w:rsid w:val="00F83234"/>
    <w:rsid w:val="00F84EDF"/>
    <w:rsid w:val="00F85DE4"/>
    <w:rsid w:val="00F860F2"/>
    <w:rsid w:val="00F91543"/>
    <w:rsid w:val="00F91923"/>
    <w:rsid w:val="00F921D1"/>
    <w:rsid w:val="00F9292B"/>
    <w:rsid w:val="00F929D8"/>
    <w:rsid w:val="00F92C84"/>
    <w:rsid w:val="00F92DC6"/>
    <w:rsid w:val="00F93748"/>
    <w:rsid w:val="00F94E58"/>
    <w:rsid w:val="00FA111D"/>
    <w:rsid w:val="00FA76E5"/>
    <w:rsid w:val="00FA7B5F"/>
    <w:rsid w:val="00FB2C79"/>
    <w:rsid w:val="00FB3C3A"/>
    <w:rsid w:val="00FB6424"/>
    <w:rsid w:val="00FB7464"/>
    <w:rsid w:val="00FB759F"/>
    <w:rsid w:val="00FC3490"/>
    <w:rsid w:val="00FC35D0"/>
    <w:rsid w:val="00FC44C5"/>
    <w:rsid w:val="00FC44D1"/>
    <w:rsid w:val="00FC4846"/>
    <w:rsid w:val="00FC55BE"/>
    <w:rsid w:val="00FC600C"/>
    <w:rsid w:val="00FD013B"/>
    <w:rsid w:val="00FD1B24"/>
    <w:rsid w:val="00FD72A6"/>
    <w:rsid w:val="00FE0B13"/>
    <w:rsid w:val="00FE0E2E"/>
    <w:rsid w:val="00FE18F3"/>
    <w:rsid w:val="00FE1B16"/>
    <w:rsid w:val="00FE42F9"/>
    <w:rsid w:val="00FE500C"/>
    <w:rsid w:val="00FE50BC"/>
    <w:rsid w:val="00FE55A1"/>
    <w:rsid w:val="00FE594B"/>
    <w:rsid w:val="00FE5A9A"/>
    <w:rsid w:val="00FE6B0A"/>
    <w:rsid w:val="00FF057A"/>
    <w:rsid w:val="00FF208C"/>
    <w:rsid w:val="00FF20A3"/>
  </w:rsids>
  <m:mathPr>
    <m:mathFont m:val="Cambria Math"/>
    <m:brkBin m:val="before"/>
    <m:brkBinSub m:val="--"/>
    <m:smallFrac m:val="0"/>
    <m:dispDef/>
    <m:lMargin m:val="0"/>
    <m:rMargin m:val="0"/>
    <m:defJc m:val="centerGroup"/>
    <m:wrapIndent m:val="1440"/>
    <m:intLim m:val="subSup"/>
    <m:naryLim m:val="undOvr"/>
  </m:mathPr>
  <w:themeFontLang w:val="ro-RO"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A24E"/>
  <w15:docId w15:val="{473D63CC-9DDA-4EB6-B7E2-0E61480B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55"/>
  </w:style>
  <w:style w:type="paragraph" w:styleId="Heading5">
    <w:name w:val="heading 5"/>
    <w:basedOn w:val="Normal"/>
    <w:next w:val="Normal"/>
    <w:link w:val="Heading5Char"/>
    <w:qFormat/>
    <w:rsid w:val="004352A9"/>
    <w:pPr>
      <w:keepNext/>
      <w:numPr>
        <w:numId w:val="2"/>
      </w:numPr>
      <w:spacing w:before="120" w:after="120" w:line="240" w:lineRule="auto"/>
      <w:outlineLvl w:val="4"/>
    </w:pPr>
    <w:rPr>
      <w:rFonts w:ascii="Trebuchet MS" w:eastAsia="Times New Roman" w:hAnsi="Trebuchet MS"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352A9"/>
    <w:rPr>
      <w:rFonts w:ascii="Trebuchet MS" w:eastAsia="Times New Roman" w:hAnsi="Trebuchet MS" w:cs="Times New Roman"/>
      <w:b/>
      <w:bCs/>
      <w:sz w:val="20"/>
      <w:szCs w:val="24"/>
    </w:rPr>
  </w:style>
  <w:style w:type="paragraph" w:styleId="ListParagraph">
    <w:name w:val="List Paragraph"/>
    <w:basedOn w:val="Normal"/>
    <w:uiPriority w:val="34"/>
    <w:qFormat/>
    <w:rsid w:val="00F94E58"/>
    <w:pPr>
      <w:ind w:left="720"/>
      <w:contextualSpacing/>
    </w:pPr>
  </w:style>
  <w:style w:type="paragraph" w:styleId="BalloonText">
    <w:name w:val="Balloon Text"/>
    <w:basedOn w:val="Normal"/>
    <w:link w:val="BalloonTextChar"/>
    <w:uiPriority w:val="99"/>
    <w:semiHidden/>
    <w:unhideWhenUsed/>
    <w:rsid w:val="001430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016"/>
    <w:rPr>
      <w:rFonts w:ascii="Segoe UI" w:hAnsi="Segoe UI" w:cs="Segoe UI"/>
      <w:sz w:val="18"/>
      <w:szCs w:val="18"/>
    </w:rPr>
  </w:style>
  <w:style w:type="paragraph" w:styleId="NoSpacing">
    <w:name w:val="No Spacing"/>
    <w:uiPriority w:val="1"/>
    <w:qFormat/>
    <w:rsid w:val="006537F9"/>
    <w:pPr>
      <w:spacing w:after="0" w:line="240" w:lineRule="auto"/>
    </w:pPr>
    <w:rPr>
      <w:rFonts w:ascii="Times New Roman" w:eastAsia="Calibri" w:hAnsi="Times New Roman" w:cs="Times New Roman"/>
      <w:sz w:val="24"/>
      <w:szCs w:val="24"/>
      <w:lang w:val="en-GB"/>
    </w:rPr>
  </w:style>
  <w:style w:type="paragraph" w:styleId="HTMLPreformatted">
    <w:name w:val="HTML Preformatted"/>
    <w:basedOn w:val="Normal"/>
    <w:link w:val="HTMLPreformattedChar"/>
    <w:unhideWhenUsed/>
    <w:rsid w:val="00256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o-RO"/>
    </w:rPr>
  </w:style>
  <w:style w:type="character" w:customStyle="1" w:styleId="HTMLPreformattedChar">
    <w:name w:val="HTML Preformatted Char"/>
    <w:basedOn w:val="DefaultParagraphFont"/>
    <w:link w:val="HTMLPreformatted"/>
    <w:rsid w:val="00256995"/>
    <w:rPr>
      <w:rFonts w:ascii="Arial Unicode MS" w:eastAsia="Arial Unicode MS" w:hAnsi="Arial Unicode MS" w:cs="Arial Unicode MS"/>
      <w:sz w:val="20"/>
      <w:szCs w:val="20"/>
      <w:lang w:eastAsia="ro-RO"/>
    </w:rPr>
  </w:style>
  <w:style w:type="paragraph" w:styleId="TOC1">
    <w:name w:val="toc 1"/>
    <w:basedOn w:val="Normal"/>
    <w:next w:val="Normal"/>
    <w:autoRedefine/>
    <w:semiHidden/>
    <w:rsid w:val="004352A9"/>
    <w:pPr>
      <w:spacing w:before="120" w:after="120" w:line="240" w:lineRule="auto"/>
    </w:pPr>
    <w:rPr>
      <w:rFonts w:ascii="Arial" w:eastAsia="Times New Roman" w:hAnsi="Arial" w:cs="Times New Roman"/>
      <w:sz w:val="20"/>
      <w:szCs w:val="24"/>
    </w:rPr>
  </w:style>
  <w:style w:type="paragraph" w:customStyle="1" w:styleId="instruct">
    <w:name w:val="instruct"/>
    <w:basedOn w:val="Normal"/>
    <w:rsid w:val="004352A9"/>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Title">
    <w:name w:val="Title"/>
    <w:basedOn w:val="Normal"/>
    <w:link w:val="TitleChar"/>
    <w:qFormat/>
    <w:rsid w:val="004352A9"/>
    <w:pPr>
      <w:spacing w:before="120" w:after="120" w:line="240" w:lineRule="auto"/>
      <w:jc w:val="center"/>
    </w:pPr>
    <w:rPr>
      <w:rFonts w:ascii="Trebuchet MS" w:eastAsia="Times New Roman" w:hAnsi="Trebuchet MS" w:cs="Times New Roman"/>
      <w:b/>
      <w:bCs/>
      <w:sz w:val="20"/>
      <w:szCs w:val="24"/>
    </w:rPr>
  </w:style>
  <w:style w:type="character" w:customStyle="1" w:styleId="TitleChar">
    <w:name w:val="Title Char"/>
    <w:basedOn w:val="DefaultParagraphFont"/>
    <w:link w:val="Title"/>
    <w:rsid w:val="004352A9"/>
    <w:rPr>
      <w:rFonts w:ascii="Trebuchet MS" w:eastAsia="Times New Roman" w:hAnsi="Trebuchet MS" w:cs="Times New Roman"/>
      <w:b/>
      <w:bCs/>
      <w:sz w:val="20"/>
      <w:szCs w:val="24"/>
    </w:rPr>
  </w:style>
  <w:style w:type="paragraph" w:styleId="FootnoteText">
    <w:name w:val="footnote text"/>
    <w:basedOn w:val="Normal"/>
    <w:link w:val="FootnoteTextChar"/>
    <w:rsid w:val="004352A9"/>
    <w:pPr>
      <w:spacing w:before="120" w:after="120" w:line="240" w:lineRule="auto"/>
    </w:pPr>
    <w:rPr>
      <w:rFonts w:ascii="Trebuchet MS" w:eastAsia="Times New Roman" w:hAnsi="Trebuchet MS" w:cs="Times New Roman"/>
      <w:sz w:val="20"/>
      <w:szCs w:val="20"/>
    </w:rPr>
  </w:style>
  <w:style w:type="character" w:customStyle="1" w:styleId="FootnoteTextChar">
    <w:name w:val="Footnote Text Char"/>
    <w:basedOn w:val="DefaultParagraphFont"/>
    <w:link w:val="FootnoteText"/>
    <w:rsid w:val="004352A9"/>
    <w:rPr>
      <w:rFonts w:ascii="Trebuchet MS" w:eastAsia="Times New Roman" w:hAnsi="Trebuchet MS" w:cs="Times New Roman"/>
      <w:sz w:val="20"/>
      <w:szCs w:val="20"/>
    </w:rPr>
  </w:style>
  <w:style w:type="character" w:styleId="FootnoteReference">
    <w:name w:val="footnote reference"/>
    <w:rsid w:val="004352A9"/>
    <w:rPr>
      <w:vertAlign w:val="superscript"/>
    </w:rPr>
  </w:style>
  <w:style w:type="paragraph" w:styleId="BodyText">
    <w:name w:val="Body Text"/>
    <w:basedOn w:val="Normal"/>
    <w:link w:val="BodyTextChar"/>
    <w:rsid w:val="00AC0FE3"/>
    <w:pPr>
      <w:spacing w:after="0" w:line="240" w:lineRule="auto"/>
      <w:jc w:val="both"/>
    </w:pPr>
    <w:rPr>
      <w:rFonts w:ascii="Arial" w:eastAsia="Times New Roman" w:hAnsi="Arial" w:cs="Arial"/>
      <w:szCs w:val="24"/>
      <w:lang w:val="en-GB" w:eastAsia="fr-FR"/>
    </w:rPr>
  </w:style>
  <w:style w:type="character" w:customStyle="1" w:styleId="BodyTextChar">
    <w:name w:val="Body Text Char"/>
    <w:basedOn w:val="DefaultParagraphFont"/>
    <w:link w:val="BodyText"/>
    <w:rsid w:val="00AC0FE3"/>
    <w:rPr>
      <w:rFonts w:ascii="Arial" w:eastAsia="Times New Roman" w:hAnsi="Arial" w:cs="Arial"/>
      <w:szCs w:val="24"/>
      <w:lang w:val="en-GB" w:eastAsia="fr-FR"/>
    </w:rPr>
  </w:style>
  <w:style w:type="table" w:styleId="TableGrid">
    <w:name w:val="Table Grid"/>
    <w:basedOn w:val="TableNormal"/>
    <w:uiPriority w:val="39"/>
    <w:rsid w:val="00AC0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4B1C"/>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rsid w:val="00306043"/>
    <w:rPr>
      <w:color w:val="0000FF"/>
      <w:u w:val="single"/>
    </w:rPr>
  </w:style>
  <w:style w:type="paragraph" w:styleId="NormalWeb">
    <w:name w:val="Normal (Web)"/>
    <w:basedOn w:val="Normal"/>
    <w:uiPriority w:val="99"/>
    <w:unhideWhenUsed/>
    <w:rsid w:val="00CB19E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B19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206">
      <w:bodyDiv w:val="1"/>
      <w:marLeft w:val="0"/>
      <w:marRight w:val="0"/>
      <w:marTop w:val="0"/>
      <w:marBottom w:val="0"/>
      <w:divBdr>
        <w:top w:val="none" w:sz="0" w:space="0" w:color="auto"/>
        <w:left w:val="none" w:sz="0" w:space="0" w:color="auto"/>
        <w:bottom w:val="none" w:sz="0" w:space="0" w:color="auto"/>
        <w:right w:val="none" w:sz="0" w:space="0" w:color="auto"/>
      </w:divBdr>
    </w:div>
    <w:div w:id="294992744">
      <w:bodyDiv w:val="1"/>
      <w:marLeft w:val="0"/>
      <w:marRight w:val="0"/>
      <w:marTop w:val="0"/>
      <w:marBottom w:val="0"/>
      <w:divBdr>
        <w:top w:val="none" w:sz="0" w:space="0" w:color="auto"/>
        <w:left w:val="none" w:sz="0" w:space="0" w:color="auto"/>
        <w:bottom w:val="none" w:sz="0" w:space="0" w:color="auto"/>
        <w:right w:val="none" w:sz="0" w:space="0" w:color="auto"/>
      </w:divBdr>
    </w:div>
    <w:div w:id="401761453">
      <w:bodyDiv w:val="1"/>
      <w:marLeft w:val="0"/>
      <w:marRight w:val="0"/>
      <w:marTop w:val="0"/>
      <w:marBottom w:val="0"/>
      <w:divBdr>
        <w:top w:val="none" w:sz="0" w:space="0" w:color="auto"/>
        <w:left w:val="none" w:sz="0" w:space="0" w:color="auto"/>
        <w:bottom w:val="none" w:sz="0" w:space="0" w:color="auto"/>
        <w:right w:val="none" w:sz="0" w:space="0" w:color="auto"/>
      </w:divBdr>
    </w:div>
    <w:div w:id="423576472">
      <w:bodyDiv w:val="1"/>
      <w:marLeft w:val="0"/>
      <w:marRight w:val="0"/>
      <w:marTop w:val="0"/>
      <w:marBottom w:val="0"/>
      <w:divBdr>
        <w:top w:val="none" w:sz="0" w:space="0" w:color="auto"/>
        <w:left w:val="none" w:sz="0" w:space="0" w:color="auto"/>
        <w:bottom w:val="none" w:sz="0" w:space="0" w:color="auto"/>
        <w:right w:val="none" w:sz="0" w:space="0" w:color="auto"/>
      </w:divBdr>
    </w:div>
    <w:div w:id="442189890">
      <w:bodyDiv w:val="1"/>
      <w:marLeft w:val="0"/>
      <w:marRight w:val="0"/>
      <w:marTop w:val="0"/>
      <w:marBottom w:val="0"/>
      <w:divBdr>
        <w:top w:val="none" w:sz="0" w:space="0" w:color="auto"/>
        <w:left w:val="none" w:sz="0" w:space="0" w:color="auto"/>
        <w:bottom w:val="none" w:sz="0" w:space="0" w:color="auto"/>
        <w:right w:val="none" w:sz="0" w:space="0" w:color="auto"/>
      </w:divBdr>
    </w:div>
    <w:div w:id="465126891">
      <w:bodyDiv w:val="1"/>
      <w:marLeft w:val="0"/>
      <w:marRight w:val="0"/>
      <w:marTop w:val="0"/>
      <w:marBottom w:val="0"/>
      <w:divBdr>
        <w:top w:val="none" w:sz="0" w:space="0" w:color="auto"/>
        <w:left w:val="none" w:sz="0" w:space="0" w:color="auto"/>
        <w:bottom w:val="none" w:sz="0" w:space="0" w:color="auto"/>
        <w:right w:val="none" w:sz="0" w:space="0" w:color="auto"/>
      </w:divBdr>
    </w:div>
    <w:div w:id="660500704">
      <w:bodyDiv w:val="1"/>
      <w:marLeft w:val="0"/>
      <w:marRight w:val="0"/>
      <w:marTop w:val="0"/>
      <w:marBottom w:val="0"/>
      <w:divBdr>
        <w:top w:val="none" w:sz="0" w:space="0" w:color="auto"/>
        <w:left w:val="none" w:sz="0" w:space="0" w:color="auto"/>
        <w:bottom w:val="none" w:sz="0" w:space="0" w:color="auto"/>
        <w:right w:val="none" w:sz="0" w:space="0" w:color="auto"/>
      </w:divBdr>
    </w:div>
    <w:div w:id="686836332">
      <w:bodyDiv w:val="1"/>
      <w:marLeft w:val="0"/>
      <w:marRight w:val="0"/>
      <w:marTop w:val="0"/>
      <w:marBottom w:val="0"/>
      <w:divBdr>
        <w:top w:val="none" w:sz="0" w:space="0" w:color="auto"/>
        <w:left w:val="none" w:sz="0" w:space="0" w:color="auto"/>
        <w:bottom w:val="none" w:sz="0" w:space="0" w:color="auto"/>
        <w:right w:val="none" w:sz="0" w:space="0" w:color="auto"/>
      </w:divBdr>
    </w:div>
    <w:div w:id="736973101">
      <w:bodyDiv w:val="1"/>
      <w:marLeft w:val="0"/>
      <w:marRight w:val="0"/>
      <w:marTop w:val="0"/>
      <w:marBottom w:val="0"/>
      <w:divBdr>
        <w:top w:val="none" w:sz="0" w:space="0" w:color="auto"/>
        <w:left w:val="none" w:sz="0" w:space="0" w:color="auto"/>
        <w:bottom w:val="none" w:sz="0" w:space="0" w:color="auto"/>
        <w:right w:val="none" w:sz="0" w:space="0" w:color="auto"/>
      </w:divBdr>
    </w:div>
    <w:div w:id="827596313">
      <w:bodyDiv w:val="1"/>
      <w:marLeft w:val="0"/>
      <w:marRight w:val="0"/>
      <w:marTop w:val="0"/>
      <w:marBottom w:val="0"/>
      <w:divBdr>
        <w:top w:val="none" w:sz="0" w:space="0" w:color="auto"/>
        <w:left w:val="none" w:sz="0" w:space="0" w:color="auto"/>
        <w:bottom w:val="none" w:sz="0" w:space="0" w:color="auto"/>
        <w:right w:val="none" w:sz="0" w:space="0" w:color="auto"/>
      </w:divBdr>
    </w:div>
    <w:div w:id="869538065">
      <w:bodyDiv w:val="1"/>
      <w:marLeft w:val="0"/>
      <w:marRight w:val="0"/>
      <w:marTop w:val="0"/>
      <w:marBottom w:val="0"/>
      <w:divBdr>
        <w:top w:val="none" w:sz="0" w:space="0" w:color="auto"/>
        <w:left w:val="none" w:sz="0" w:space="0" w:color="auto"/>
        <w:bottom w:val="none" w:sz="0" w:space="0" w:color="auto"/>
        <w:right w:val="none" w:sz="0" w:space="0" w:color="auto"/>
      </w:divBdr>
    </w:div>
    <w:div w:id="1097559624">
      <w:bodyDiv w:val="1"/>
      <w:marLeft w:val="0"/>
      <w:marRight w:val="0"/>
      <w:marTop w:val="0"/>
      <w:marBottom w:val="0"/>
      <w:divBdr>
        <w:top w:val="none" w:sz="0" w:space="0" w:color="auto"/>
        <w:left w:val="none" w:sz="0" w:space="0" w:color="auto"/>
        <w:bottom w:val="none" w:sz="0" w:space="0" w:color="auto"/>
        <w:right w:val="none" w:sz="0" w:space="0" w:color="auto"/>
      </w:divBdr>
    </w:div>
    <w:div w:id="1676301862">
      <w:bodyDiv w:val="1"/>
      <w:marLeft w:val="0"/>
      <w:marRight w:val="0"/>
      <w:marTop w:val="0"/>
      <w:marBottom w:val="0"/>
      <w:divBdr>
        <w:top w:val="none" w:sz="0" w:space="0" w:color="auto"/>
        <w:left w:val="none" w:sz="0" w:space="0" w:color="auto"/>
        <w:bottom w:val="none" w:sz="0" w:space="0" w:color="auto"/>
        <w:right w:val="none" w:sz="0" w:space="0" w:color="auto"/>
      </w:divBdr>
    </w:div>
    <w:div w:id="1862892371">
      <w:bodyDiv w:val="1"/>
      <w:marLeft w:val="0"/>
      <w:marRight w:val="0"/>
      <w:marTop w:val="0"/>
      <w:marBottom w:val="0"/>
      <w:divBdr>
        <w:top w:val="none" w:sz="0" w:space="0" w:color="auto"/>
        <w:left w:val="none" w:sz="0" w:space="0" w:color="auto"/>
        <w:bottom w:val="none" w:sz="0" w:space="0" w:color="auto"/>
        <w:right w:val="none" w:sz="0" w:space="0" w:color="auto"/>
      </w:divBdr>
    </w:div>
    <w:div w:id="2067795847">
      <w:bodyDiv w:val="1"/>
      <w:marLeft w:val="0"/>
      <w:marRight w:val="0"/>
      <w:marTop w:val="0"/>
      <w:marBottom w:val="0"/>
      <w:divBdr>
        <w:top w:val="none" w:sz="0" w:space="0" w:color="auto"/>
        <w:left w:val="none" w:sz="0" w:space="0" w:color="auto"/>
        <w:bottom w:val="none" w:sz="0" w:space="0" w:color="auto"/>
        <w:right w:val="none" w:sz="0" w:space="0" w:color="auto"/>
      </w:divBdr>
    </w:div>
    <w:div w:id="212796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94615-65D6-4F64-90B8-D0584A25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1677</Words>
  <Characters>9563</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Juridic</dc:creator>
  <cp:lastModifiedBy>Primaria Crucea</cp:lastModifiedBy>
  <cp:revision>2</cp:revision>
  <cp:lastPrinted>2025-05-22T10:45:00Z</cp:lastPrinted>
  <dcterms:created xsi:type="dcterms:W3CDTF">2025-05-28T07:05:00Z</dcterms:created>
  <dcterms:modified xsi:type="dcterms:W3CDTF">2025-05-28T07:05:00Z</dcterms:modified>
</cp:coreProperties>
</file>