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F72" w:rsidRPr="00F345B0" w:rsidRDefault="00423F72" w:rsidP="00D247EB">
      <w:pPr>
        <w:rPr>
          <w:rFonts w:ascii="Times New Roman" w:hAnsi="Times New Roman" w:cs="Times New Roman"/>
          <w:color w:val="000000" w:themeColor="text1"/>
        </w:rPr>
      </w:pPr>
      <w:bookmarkStart w:id="0" w:name="_GoBack"/>
      <w:r w:rsidRPr="00F345B0">
        <w:rPr>
          <w:rFonts w:ascii="Times New Roman" w:hAnsi="Times New Roman" w:cs="Times New Roman"/>
          <w:color w:val="000000" w:themeColor="text1"/>
        </w:rPr>
        <w:t xml:space="preserve">CONSILIUL LOCAL GRUIA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JUDETUL MEHEDINTI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Anexa   nr</w:t>
      </w:r>
      <w:r w:rsidR="00F345B0" w:rsidRPr="00F345B0">
        <w:rPr>
          <w:rFonts w:ascii="Times New Roman" w:hAnsi="Times New Roman" w:cs="Times New Roman"/>
          <w:color w:val="000000" w:themeColor="text1"/>
        </w:rPr>
        <w:t>.</w:t>
      </w:r>
      <w:r w:rsidRPr="00F345B0">
        <w:rPr>
          <w:rFonts w:ascii="Times New Roman" w:hAnsi="Times New Roman" w:cs="Times New Roman"/>
          <w:color w:val="000000" w:themeColor="text1"/>
        </w:rPr>
        <w:t xml:space="preserve"> </w:t>
      </w:r>
      <w:r w:rsidR="00F345B0" w:rsidRPr="00F345B0">
        <w:rPr>
          <w:rFonts w:ascii="Times New Roman" w:hAnsi="Times New Roman" w:cs="Times New Roman"/>
          <w:color w:val="000000" w:themeColor="text1"/>
        </w:rPr>
        <w:t>2</w:t>
      </w:r>
      <w:r w:rsidRPr="00F345B0">
        <w:rPr>
          <w:rFonts w:ascii="Times New Roman" w:hAnsi="Times New Roman" w:cs="Times New Roman"/>
          <w:color w:val="000000" w:themeColor="text1"/>
        </w:rPr>
        <w:t xml:space="preserve"> la  </w:t>
      </w:r>
      <w:r w:rsidR="0012558F" w:rsidRPr="00F345B0">
        <w:rPr>
          <w:rFonts w:ascii="Times New Roman" w:hAnsi="Times New Roman" w:cs="Times New Roman"/>
          <w:color w:val="000000" w:themeColor="text1"/>
        </w:rPr>
        <w:t>PH</w:t>
      </w:r>
      <w:r w:rsidR="00F345B0" w:rsidRPr="00F345B0">
        <w:rPr>
          <w:rFonts w:ascii="Times New Roman" w:hAnsi="Times New Roman" w:cs="Times New Roman"/>
          <w:color w:val="000000" w:themeColor="text1"/>
        </w:rPr>
        <w:t xml:space="preserve"> </w:t>
      </w:r>
      <w:r w:rsidR="0012558F" w:rsidRPr="00F345B0">
        <w:rPr>
          <w:rFonts w:ascii="Times New Roman" w:hAnsi="Times New Roman" w:cs="Times New Roman"/>
          <w:color w:val="000000" w:themeColor="text1"/>
        </w:rPr>
        <w:t xml:space="preserve"> 21  din 12 05 2025 </w:t>
      </w:r>
    </w:p>
    <w:p w:rsidR="00423F72" w:rsidRPr="00F345B0" w:rsidRDefault="00423F72" w:rsidP="00D247EB">
      <w:pPr>
        <w:ind w:left="2124" w:firstLine="708"/>
        <w:rPr>
          <w:rFonts w:ascii="Times New Roman" w:hAnsi="Times New Roman" w:cs="Times New Roman"/>
          <w:b/>
          <w:color w:val="000000" w:themeColor="text1"/>
        </w:rPr>
      </w:pPr>
      <w:r w:rsidRPr="00F345B0">
        <w:rPr>
          <w:rFonts w:ascii="Times New Roman" w:hAnsi="Times New Roman" w:cs="Times New Roman"/>
          <w:b/>
          <w:color w:val="000000" w:themeColor="text1"/>
        </w:rPr>
        <w:t>DOCUMENTAŢIE DE ATRIBUIRE</w:t>
      </w:r>
    </w:p>
    <w:p w:rsidR="00423F72" w:rsidRPr="00F345B0" w:rsidRDefault="00423F72" w:rsidP="00D247EB">
      <w:pPr>
        <w:suppressAutoHyphens/>
        <w:spacing w:after="0" w:line="240" w:lineRule="auto"/>
        <w:ind w:right="23"/>
        <w:rPr>
          <w:rFonts w:ascii="Times New Roman" w:eastAsia="Times New Roman" w:hAnsi="Times New Roman" w:cs="Times New Roman"/>
          <w:color w:val="000000" w:themeColor="text1"/>
          <w:lang w:val="en-US" w:eastAsia="ar-SA"/>
        </w:rPr>
      </w:pPr>
      <w:proofErr w:type="spellStart"/>
      <w:r w:rsidRPr="00F345B0">
        <w:rPr>
          <w:rFonts w:ascii="Times New Roman" w:eastAsia="Times New Roman" w:hAnsi="Times New Roman" w:cs="Times New Roman"/>
          <w:color w:val="000000" w:themeColor="text1"/>
          <w:lang w:val="en-US" w:eastAsia="ar-SA"/>
        </w:rPr>
        <w:t>Privind</w:t>
      </w:r>
      <w:proofErr w:type="spellEnd"/>
      <w:r w:rsidRPr="00F345B0">
        <w:rPr>
          <w:rFonts w:ascii="Times New Roman" w:eastAsia="Times New Roman" w:hAnsi="Times New Roman" w:cs="Times New Roman"/>
          <w:color w:val="000000" w:themeColor="text1"/>
          <w:lang w:val="en-US" w:eastAsia="ar-SA"/>
        </w:rPr>
        <w:t xml:space="preserve"> </w:t>
      </w:r>
      <w:proofErr w:type="spellStart"/>
      <w:r w:rsidRPr="00F345B0">
        <w:rPr>
          <w:rFonts w:ascii="Times New Roman" w:eastAsia="Times New Roman" w:hAnsi="Times New Roman" w:cs="Times New Roman"/>
          <w:color w:val="000000" w:themeColor="text1"/>
          <w:lang w:val="en-US" w:eastAsia="ar-SA"/>
        </w:rPr>
        <w:t>vânzarea</w:t>
      </w:r>
      <w:proofErr w:type="spellEnd"/>
      <w:r w:rsidRPr="00F345B0">
        <w:rPr>
          <w:rFonts w:ascii="Times New Roman" w:eastAsia="Times New Roman" w:hAnsi="Times New Roman" w:cs="Times New Roman"/>
          <w:color w:val="000000" w:themeColor="text1"/>
          <w:lang w:val="en-US" w:eastAsia="ar-SA"/>
        </w:rPr>
        <w:t xml:space="preserve"> </w:t>
      </w:r>
      <w:proofErr w:type="spellStart"/>
      <w:r w:rsidRPr="00F345B0">
        <w:rPr>
          <w:rFonts w:ascii="Times New Roman" w:eastAsia="Times New Roman" w:hAnsi="Times New Roman" w:cs="Times New Roman"/>
          <w:color w:val="000000" w:themeColor="text1"/>
          <w:lang w:val="en-US" w:eastAsia="ar-SA"/>
        </w:rPr>
        <w:t>prin</w:t>
      </w:r>
      <w:proofErr w:type="spellEnd"/>
      <w:r w:rsidRPr="00F345B0">
        <w:rPr>
          <w:rFonts w:ascii="Times New Roman" w:eastAsia="Times New Roman" w:hAnsi="Times New Roman" w:cs="Times New Roman"/>
          <w:color w:val="000000" w:themeColor="text1"/>
          <w:lang w:val="en-US" w:eastAsia="ar-SA"/>
        </w:rPr>
        <w:t xml:space="preserve"> </w:t>
      </w:r>
      <w:proofErr w:type="spellStart"/>
      <w:r w:rsidRPr="00F345B0">
        <w:rPr>
          <w:rFonts w:ascii="Times New Roman" w:eastAsia="Times New Roman" w:hAnsi="Times New Roman" w:cs="Times New Roman"/>
          <w:color w:val="000000" w:themeColor="text1"/>
          <w:lang w:val="en-US" w:eastAsia="ar-SA"/>
        </w:rPr>
        <w:t>licitație</w:t>
      </w:r>
      <w:proofErr w:type="spellEnd"/>
      <w:r w:rsidRPr="00F345B0">
        <w:rPr>
          <w:rFonts w:ascii="Times New Roman" w:eastAsia="Times New Roman" w:hAnsi="Times New Roman" w:cs="Times New Roman"/>
          <w:color w:val="000000" w:themeColor="text1"/>
          <w:lang w:val="en-US" w:eastAsia="ar-SA"/>
        </w:rPr>
        <w:t xml:space="preserve"> </w:t>
      </w:r>
      <w:proofErr w:type="spellStart"/>
      <w:r w:rsidRPr="00F345B0">
        <w:rPr>
          <w:rFonts w:ascii="Times New Roman" w:eastAsia="Times New Roman" w:hAnsi="Times New Roman" w:cs="Times New Roman"/>
          <w:color w:val="000000" w:themeColor="text1"/>
          <w:lang w:val="en-US" w:eastAsia="ar-SA"/>
        </w:rPr>
        <w:t>publică</w:t>
      </w:r>
      <w:proofErr w:type="spellEnd"/>
      <w:r w:rsidRPr="00F345B0">
        <w:rPr>
          <w:rFonts w:ascii="Times New Roman" w:eastAsia="Times New Roman" w:hAnsi="Times New Roman" w:cs="Times New Roman"/>
          <w:color w:val="000000" w:themeColor="text1"/>
          <w:lang w:val="en-US" w:eastAsia="ar-SA"/>
        </w:rPr>
        <w:t xml:space="preserve"> </w:t>
      </w:r>
      <w:proofErr w:type="gramStart"/>
      <w:r w:rsidRPr="00F345B0">
        <w:rPr>
          <w:rFonts w:ascii="Times New Roman" w:eastAsia="Times New Roman" w:hAnsi="Times New Roman" w:cs="Times New Roman"/>
          <w:color w:val="000000" w:themeColor="text1"/>
          <w:lang w:val="en-US" w:eastAsia="ar-SA"/>
        </w:rPr>
        <w:t xml:space="preserve">a  </w:t>
      </w:r>
      <w:proofErr w:type="spellStart"/>
      <w:r w:rsidRPr="00F345B0">
        <w:rPr>
          <w:rFonts w:ascii="Times New Roman" w:eastAsia="Times New Roman" w:hAnsi="Times New Roman" w:cs="Times New Roman"/>
          <w:color w:val="000000" w:themeColor="text1"/>
          <w:lang w:val="en-US" w:eastAsia="ar-SA"/>
        </w:rPr>
        <w:t>doua</w:t>
      </w:r>
      <w:proofErr w:type="spellEnd"/>
      <w:proofErr w:type="gramEnd"/>
      <w:r w:rsidR="00D247EB" w:rsidRPr="00F345B0">
        <w:rPr>
          <w:rFonts w:ascii="Times New Roman" w:eastAsia="Times New Roman" w:hAnsi="Times New Roman" w:cs="Times New Roman"/>
          <w:color w:val="000000" w:themeColor="text1"/>
          <w:lang w:val="en-US" w:eastAsia="ar-SA"/>
        </w:rPr>
        <w:t xml:space="preserve"> </w:t>
      </w:r>
      <w:proofErr w:type="spellStart"/>
      <w:r w:rsidRPr="00F345B0">
        <w:rPr>
          <w:rFonts w:ascii="Times New Roman" w:eastAsia="Times New Roman" w:hAnsi="Times New Roman" w:cs="Times New Roman"/>
          <w:color w:val="000000" w:themeColor="text1"/>
          <w:lang w:val="en-US" w:eastAsia="ar-SA"/>
        </w:rPr>
        <w:t>imobile</w:t>
      </w:r>
      <w:proofErr w:type="spellEnd"/>
      <w:r w:rsidRPr="00F345B0">
        <w:rPr>
          <w:rFonts w:ascii="Times New Roman" w:eastAsia="Times New Roman" w:hAnsi="Times New Roman" w:cs="Times New Roman"/>
          <w:color w:val="000000" w:themeColor="text1"/>
          <w:lang w:val="en-US" w:eastAsia="ar-SA"/>
        </w:rPr>
        <w:t xml:space="preserve"> – </w:t>
      </w:r>
      <w:proofErr w:type="spellStart"/>
      <w:r w:rsidRPr="00F345B0">
        <w:rPr>
          <w:rFonts w:ascii="Times New Roman" w:eastAsia="Times New Roman" w:hAnsi="Times New Roman" w:cs="Times New Roman"/>
          <w:color w:val="000000" w:themeColor="text1"/>
          <w:lang w:val="en-US" w:eastAsia="ar-SA"/>
        </w:rPr>
        <w:t>terenuri</w:t>
      </w:r>
      <w:proofErr w:type="spellEnd"/>
      <w:r w:rsidRPr="00F345B0">
        <w:rPr>
          <w:rFonts w:ascii="Times New Roman" w:eastAsia="Times New Roman" w:hAnsi="Times New Roman" w:cs="Times New Roman"/>
          <w:color w:val="000000" w:themeColor="text1"/>
          <w:lang w:val="en-US" w:eastAsia="ar-SA"/>
        </w:rPr>
        <w:t xml:space="preserve"> </w:t>
      </w:r>
      <w:r w:rsidRPr="00F345B0">
        <w:rPr>
          <w:rFonts w:ascii="Times New Roman" w:hAnsi="Times New Roman" w:cs="Times New Roman"/>
          <w:color w:val="000000" w:themeColor="text1"/>
        </w:rPr>
        <w:t>intravilane, categoria de folosință curti constructii</w:t>
      </w:r>
      <w:r w:rsidRPr="00F345B0">
        <w:rPr>
          <w:rFonts w:ascii="Times New Roman" w:eastAsia="Times New Roman" w:hAnsi="Times New Roman" w:cs="Times New Roman"/>
          <w:color w:val="000000" w:themeColor="text1"/>
          <w:lang w:val="en-US" w:eastAsia="ar-SA"/>
        </w:rPr>
        <w:t xml:space="preserve"> </w:t>
      </w:r>
      <w:proofErr w:type="spellStart"/>
      <w:r w:rsidRPr="00F345B0">
        <w:rPr>
          <w:rFonts w:ascii="Times New Roman" w:eastAsia="Times New Roman" w:hAnsi="Times New Roman" w:cs="Times New Roman"/>
          <w:color w:val="000000" w:themeColor="text1"/>
          <w:lang w:val="en-US" w:eastAsia="ar-SA"/>
        </w:rPr>
        <w:t>aparținând</w:t>
      </w:r>
      <w:proofErr w:type="spellEnd"/>
      <w:r w:rsidRPr="00F345B0">
        <w:rPr>
          <w:rFonts w:ascii="Times New Roman" w:eastAsia="Times New Roman" w:hAnsi="Times New Roman" w:cs="Times New Roman"/>
          <w:color w:val="000000" w:themeColor="text1"/>
          <w:lang w:val="en-US" w:eastAsia="ar-SA"/>
        </w:rPr>
        <w:t xml:space="preserve"> </w:t>
      </w:r>
      <w:proofErr w:type="spellStart"/>
      <w:r w:rsidRPr="00F345B0">
        <w:rPr>
          <w:rFonts w:ascii="Times New Roman" w:eastAsia="Times New Roman" w:hAnsi="Times New Roman" w:cs="Times New Roman"/>
          <w:color w:val="000000" w:themeColor="text1"/>
          <w:lang w:val="en-US" w:eastAsia="ar-SA"/>
        </w:rPr>
        <w:t>domeniului</w:t>
      </w:r>
      <w:proofErr w:type="spellEnd"/>
      <w:r w:rsidRPr="00F345B0">
        <w:rPr>
          <w:rFonts w:ascii="Times New Roman" w:eastAsia="Times New Roman" w:hAnsi="Times New Roman" w:cs="Times New Roman"/>
          <w:color w:val="000000" w:themeColor="text1"/>
          <w:lang w:val="en-US" w:eastAsia="ar-SA"/>
        </w:rPr>
        <w:t xml:space="preserve"> </w:t>
      </w:r>
      <w:proofErr w:type="spellStart"/>
      <w:r w:rsidRPr="00F345B0">
        <w:rPr>
          <w:rFonts w:ascii="Times New Roman" w:eastAsia="Times New Roman" w:hAnsi="Times New Roman" w:cs="Times New Roman"/>
          <w:color w:val="000000" w:themeColor="text1"/>
          <w:lang w:val="en-US" w:eastAsia="ar-SA"/>
        </w:rPr>
        <w:t>privat</w:t>
      </w:r>
      <w:proofErr w:type="spellEnd"/>
      <w:r w:rsidRPr="00F345B0">
        <w:rPr>
          <w:rFonts w:ascii="Times New Roman" w:eastAsia="Times New Roman" w:hAnsi="Times New Roman" w:cs="Times New Roman"/>
          <w:color w:val="000000" w:themeColor="text1"/>
          <w:lang w:val="en-US" w:eastAsia="ar-SA"/>
        </w:rPr>
        <w:t xml:space="preserve"> al UAT </w:t>
      </w:r>
      <w:proofErr w:type="spellStart"/>
      <w:r w:rsidRPr="00F345B0">
        <w:rPr>
          <w:rFonts w:ascii="Times New Roman" w:eastAsia="Times New Roman" w:hAnsi="Times New Roman" w:cs="Times New Roman"/>
          <w:color w:val="000000" w:themeColor="text1"/>
          <w:lang w:val="en-US" w:eastAsia="ar-SA"/>
        </w:rPr>
        <w:t>Gruia</w:t>
      </w:r>
      <w:proofErr w:type="spellEnd"/>
    </w:p>
    <w:p w:rsidR="00D247EB" w:rsidRPr="00F345B0" w:rsidRDefault="00D247EB" w:rsidP="00D247EB">
      <w:pPr>
        <w:suppressAutoHyphens/>
        <w:spacing w:after="0" w:line="240" w:lineRule="auto"/>
        <w:ind w:right="23"/>
        <w:rPr>
          <w:rFonts w:ascii="Times New Roman" w:eastAsia="Times New Roman" w:hAnsi="Times New Roman" w:cs="Times New Roman"/>
          <w:b/>
          <w:color w:val="000000" w:themeColor="text1"/>
          <w:lang w:val="en-US" w:eastAsia="ar-SA"/>
        </w:rPr>
      </w:pPr>
    </w:p>
    <w:p w:rsidR="00423F72" w:rsidRPr="00F345B0" w:rsidRDefault="00423F72" w:rsidP="00D247EB">
      <w:pPr>
        <w:rPr>
          <w:rFonts w:ascii="Times New Roman" w:hAnsi="Times New Roman" w:cs="Times New Roman"/>
          <w:b/>
          <w:color w:val="000000" w:themeColor="text1"/>
        </w:rPr>
      </w:pPr>
      <w:r w:rsidRPr="00F345B0">
        <w:rPr>
          <w:rFonts w:ascii="Times New Roman" w:hAnsi="Times New Roman" w:cs="Times New Roman"/>
          <w:b/>
          <w:color w:val="000000" w:themeColor="text1"/>
        </w:rPr>
        <w:t xml:space="preserve"> SECŢIUNEA I INFORMAŢII GENERALE PRIVIND VANZATORUL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Art. 1. UAT  Gruia  , cu sediul încomuna Gruia  , județul Mehedinti , telefon: 0252.394001, fax: 0252 394030 , e-mail: clgruiamehedinti@yahoo.com, cod fiscal4871210 </w:t>
      </w:r>
      <w:r w:rsidR="00D2202B" w:rsidRPr="00F345B0">
        <w:rPr>
          <w:rFonts w:ascii="Times New Roman" w:hAnsi="Times New Roman" w:cs="Times New Roman"/>
          <w:color w:val="000000" w:themeColor="text1"/>
        </w:rPr>
        <w:t>,</w:t>
      </w:r>
      <w:r w:rsidRPr="00F345B0">
        <w:rPr>
          <w:rFonts w:ascii="Times New Roman" w:hAnsi="Times New Roman" w:cs="Times New Roman"/>
          <w:color w:val="000000" w:themeColor="text1"/>
        </w:rPr>
        <w:t xml:space="preserve"> cont RO47TREZ46521390201XXXXX deschis la Trezoreria Vinju Mare  , reprezentată prin domnul  </w:t>
      </w:r>
      <w:r w:rsidR="0090303B" w:rsidRPr="00F345B0">
        <w:rPr>
          <w:rFonts w:ascii="Times New Roman" w:hAnsi="Times New Roman" w:cs="Times New Roman"/>
          <w:color w:val="000000" w:themeColor="text1"/>
        </w:rPr>
        <w:t xml:space="preserve">Bengescu Marian </w:t>
      </w:r>
      <w:r w:rsidR="00D2202B" w:rsidRPr="00F345B0">
        <w:rPr>
          <w:rFonts w:ascii="Times New Roman" w:hAnsi="Times New Roman" w:cs="Times New Roman"/>
          <w:color w:val="000000" w:themeColor="text1"/>
        </w:rPr>
        <w:t>S</w:t>
      </w:r>
      <w:r w:rsidR="0090303B" w:rsidRPr="00F345B0">
        <w:rPr>
          <w:rFonts w:ascii="Times New Roman" w:hAnsi="Times New Roman" w:cs="Times New Roman"/>
          <w:color w:val="000000" w:themeColor="text1"/>
        </w:rPr>
        <w:t xml:space="preserve">orin  </w:t>
      </w:r>
      <w:r w:rsidRPr="00F345B0">
        <w:rPr>
          <w:rFonts w:ascii="Times New Roman" w:hAnsi="Times New Roman" w:cs="Times New Roman"/>
          <w:color w:val="000000" w:themeColor="text1"/>
        </w:rPr>
        <w:t xml:space="preserve">  ȋn calitate de Primar. </w:t>
      </w:r>
    </w:p>
    <w:p w:rsidR="00423F72" w:rsidRPr="00F345B0" w:rsidRDefault="00423F72" w:rsidP="00D247EB">
      <w:pPr>
        <w:rPr>
          <w:rFonts w:ascii="Times New Roman" w:hAnsi="Times New Roman" w:cs="Times New Roman"/>
          <w:b/>
          <w:color w:val="000000" w:themeColor="text1"/>
        </w:rPr>
      </w:pPr>
      <w:r w:rsidRPr="00F345B0">
        <w:rPr>
          <w:rFonts w:ascii="Times New Roman" w:hAnsi="Times New Roman" w:cs="Times New Roman"/>
          <w:b/>
          <w:color w:val="000000" w:themeColor="text1"/>
        </w:rPr>
        <w:t xml:space="preserve"> SECŢIUNEA II </w:t>
      </w:r>
      <w:r w:rsidR="00D2202B" w:rsidRPr="00F345B0">
        <w:rPr>
          <w:rFonts w:ascii="Times New Roman" w:hAnsi="Times New Roman" w:cs="Times New Roman"/>
          <w:b/>
          <w:color w:val="000000" w:themeColor="text1"/>
        </w:rPr>
        <w:t xml:space="preserve"> </w:t>
      </w:r>
      <w:r w:rsidRPr="00F345B0">
        <w:rPr>
          <w:rFonts w:ascii="Times New Roman" w:hAnsi="Times New Roman" w:cs="Times New Roman"/>
          <w:b/>
          <w:color w:val="000000" w:themeColor="text1"/>
        </w:rPr>
        <w:t xml:space="preserve">INSTRUCŢIUNI PRIVIND ORGANIZAREA ŞI DESFĂŞURAREA PROCEDURII DE VÂNZARE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Art. 2. Atribuirea contractului de vânzare se va face prin procedură de licitaţie, cu respectarea prevederilor Ordonanţei de Urgenţă a Guvernului nr. 57/2019 privind Codul administrativ.</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Art. 3. Procedura de atribuire este licitaţia publică, procedura la care persoana fizică sau juridică are dreptul de a depune oferta.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Art. 4. Anunţul de licitaţie se publică în Monitorul Oficial al României, Partea a VI a,  ȋntr-un cotidian de circulaţie naţională şi într-unul de circulaţie locală.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Art. 5. Anunţul de licitaţie se trimite spre publicare cu cel puţin 20 de zile calendaristice ȋnainte de data limită pentru depunerea ofertelor.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Art. 6. (1) Ȋn vederea participării la licitaţie, ofertanţii sunt obligaţi să achite la casieria instituţiei:</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 taxa pentru obţinerea documentaţiei de atribuire în sumă de 200  lei (nereturnabilă);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-garantie de participare ȋn cuantum de   3%  din pretul de  pornire al licitatiei  stabilit prin raportul de evaluare si insusit prin HCL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(2) Vânzătorul va pune la dispoziţia persoanelor interesate, pe suport de hârtie şi/sau pe suport magnetic, documentaţia de atribuire ȋn cel mult 4 zile lucrătoare de la primirea unei solicitări din partea acesteia.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Art. 7. Autoritatea contractanta are dreptul de a opta pentru una din dintre modalitatile de obtinere a documentatiei de atribuire: asigurarea accesului direct, nerestrictionat si deplin, prin mijloace electronice la continutul documentatiei de atribuire sau punerea la dispozitie persoanei interesate care a inaintat o solicitare in acest sens a unui exemplar din documentatia de atribuire;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Art. 8. (1) Orice persoană interesată are dreptul de a solicita clarificări privind documentaţia de atribuire.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lastRenderedPageBreak/>
        <w:t xml:space="preserve">(2) Vânzătorulul are obligaţia de a răspunde ȋn mod clar, complet şi fără ambiguităţi, la orice clarificare solicitată, ȋntr-o perioadă care nu trebuie să depăşească 5 zile lucrătoare de la primirea solicitării.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(3) Fără a aduce atingere prevederilor art. 8 alin. (2), vânzătorul are obligaţia de a transmite răspunsul la orice clarificare cu cel puţin 5 zile lucrătoare ȋnainte de data limită pentru depunerea ofertelor.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(4) Ȋn cazul ȋn care solicitarea de clarificare nu a fost transmisă ȋn timp util, punând astfel vânzătorul ȋn imposibilitatea de a respecta termenul prevăzut la alin. (2), acesta din urmă are totuşi obligaţia de a răspunde la solicitarea de clarificare ȋn măsura ȋn care perioada necesară pentru elaborarea şi transmiterea răspunsului face posibilă primirea acestuia de către persoanele interesate ȋnainte de data limită de depunere a ofertelor.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(5) Vânzătorul are obligaţia de a transmite răspunsurile ȋnsoţite de ȋntrebările aferente către toate persoanele interesate care au obţinut documentaţia de atribuire, luând măsuri pentru a nu dezvălui identitatea celui care a solicitat clarificările respective.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Art. 9. (1) Procedura de licitaţie se poate desfăşura numai dacă au fost depuse cel puţin 2 oferte valabile.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(2)  Ȋn cazul ȋn care ȋn urma publicării anunţului de licitaţie nu au fost depuse cel puţin 2 oferte valabile, vânzătorul este obligat să anuleze procedura şi să organizeze o nouă licitaţie.</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(3) În cazul organizării unei noi licitaţii potrivit alin. (2), procedura este valabilă în situaţia în care se vor depune doua oferte valabile.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(4) Sunt considerate oferte valabile ofertele care ȋndeplinesc criteriile de valabilitate prevăzute ȋn caietul de sarcini al vânzării.</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Art. 10. (1) Plicurile care conţin oferta, ȋnchise şi sigilate, se deschid la data prevăzută ȋn anunţul de licitaţie.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(2) După deschiderea plicurilor exterioare ȋn sedinţă publică, comisia de evaluare elimină ofertele care nu conţin totalitatea documentelor şi a datelor solicitate potrivit prezentei documentaţii.</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(3) Pentru continuarea desfăşurării procedurii de licitaţie este necesar ca, după deschiderea plicurilor exterioare, cel puţin 2 oferte să ȋntrunească condiţiile prevăzute ȋn prezenta documentaţie.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(4) După analizarea conţinutului plicului exterior, secretarul comisiei de evaluare ȋntocmeşte procesul- verbal ȋn care se va menţiona rezultatul analizei, care va fi semnat de către toţi membrii comisiei de evaluare şi de către ofertanţi.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(5) Deschiderea plicurilor interioare, se face numai după semnarea procesului-verbal menţionat anterior.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(6) Ȋn urma analizării ofertelor de către comisia de evaluare pe baza criteriilor de valabilitate, secretarul acesteia ȋntocmeşte un proces-verbal care trebuie semnat de toţi membrii comisiei, ȋn care menţionează ofertele valabile, ofertele care nu ȋndeplinesc condiţiile de valabiltate şi motivele excluderii acestora din urmă de la procedura de atribuire.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(7) Ȋn baza procesului-verbal, comisia de evaluare ȋntocmeşte ȋn termen de o zi lucrătoare, un raport pe care ȋl transmite conducatorului autoritatii contractante.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lastRenderedPageBreak/>
        <w:t xml:space="preserve"> (8) Ȋn termen de cel mult 3 zile lucrătoare de la primirea raportului comisiei de evaluare, autoritatea contractanta informează, ȋn scris, cu confirmare de primire, ofertantul declarat câştigător şi ofertanţii ale căror oferte au fost excluse, indicând motivele care au stat la baza excluderii.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(9) Contestaţiile privind derularea procedurii de atribuire prin licitaţie publică, a   terenului  in suprafata de 1729 mp ,  având numărul cadastral 51550 si  suprafata de 1000 mp  avand numar cadastral   51552  , proprietate privată a UAT Gruia , se depun la sediul Primăriei  Gruia  ȋn termen de 3 zile lucrătoare calculate de la data primirii informării cu privire la excluderea ofertei şi vor fi soluţionate de către o comisie constituită prin dispoziţia primarului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(10) Pe parcursul aplicării procedurii de licitaţie, comisia de evaluare poate propune vânzătorului solicitarea oricăror clarificări şi, după caz, completări ale documentelor prezentate de ofertanţi pentru demonstrarea conformităţii ofertei cu cerinţele solicitate.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(11) Ȋn termen de 3 zile lucrătoare de la primirea propunerii comisiei de evaluare, vanzatorul o transmite ofertanţilor vizaţi.</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(12) Ofertanţii trebuie să răspundă la solicitarea vânzătorului ȋn termen de 5 zile lucrătoare de la primirea acesteia.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(13) Ȋn cazul ȋn care ofertantul declarat câştigător refuză ȋncheierea contractului, procedura de atribuire se anulează, iar vânzătorul reia procedura, ȋn condiţiile legii.</w:t>
      </w:r>
    </w:p>
    <w:p w:rsidR="00423F72" w:rsidRPr="00F345B0" w:rsidRDefault="00423F72" w:rsidP="00D247EB">
      <w:pPr>
        <w:ind w:left="2160" w:firstLine="720"/>
        <w:rPr>
          <w:rFonts w:ascii="Times New Roman" w:hAnsi="Times New Roman" w:cs="Times New Roman"/>
          <w:b/>
          <w:color w:val="000000" w:themeColor="text1"/>
        </w:rPr>
      </w:pPr>
      <w:r w:rsidRPr="00F345B0">
        <w:rPr>
          <w:rFonts w:ascii="Times New Roman" w:hAnsi="Times New Roman" w:cs="Times New Roman"/>
          <w:b/>
          <w:color w:val="000000" w:themeColor="text1"/>
        </w:rPr>
        <w:t>SECŢIUNEA II</w:t>
      </w:r>
      <w:r w:rsidR="00D2202B" w:rsidRPr="00F345B0">
        <w:rPr>
          <w:rFonts w:ascii="Times New Roman" w:hAnsi="Times New Roman" w:cs="Times New Roman"/>
          <w:b/>
          <w:color w:val="000000" w:themeColor="text1"/>
        </w:rPr>
        <w:t>I</w:t>
      </w:r>
      <w:r w:rsidRPr="00F345B0">
        <w:rPr>
          <w:rFonts w:ascii="Times New Roman" w:hAnsi="Times New Roman" w:cs="Times New Roman"/>
          <w:b/>
          <w:color w:val="000000" w:themeColor="text1"/>
        </w:rPr>
        <w:t xml:space="preserve"> CAIET DE SARCINI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Art. 11. Informaţii generale privind obiectul vanzarii</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11.1. DENUMIREA ŞI SEDIUL AUTORITĂȚII ADMINISTRAȚIEI PUBLICE: </w:t>
      </w:r>
    </w:p>
    <w:p w:rsidR="0090303B"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a) Denumire: U.A.T. Gruia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b) Sediu: comuna Gruia,judetul Mehedinti  , telefon: 0252 394001 , fax: 0252 394030, e-mail: </w:t>
      </w:r>
      <w:hyperlink r:id="rId8" w:history="1">
        <w:r w:rsidRPr="00F345B0">
          <w:rPr>
            <w:rStyle w:val="Hyperlink"/>
            <w:rFonts w:ascii="Times New Roman" w:hAnsi="Times New Roman" w:cs="Times New Roman"/>
            <w:color w:val="000000" w:themeColor="text1"/>
          </w:rPr>
          <w:t>clgruiamehedinti@yahoo.com</w:t>
        </w:r>
      </w:hyperlink>
      <w:r w:rsidRPr="00F345B0">
        <w:rPr>
          <w:rFonts w:ascii="Times New Roman" w:hAnsi="Times New Roman" w:cs="Times New Roman"/>
          <w:color w:val="000000" w:themeColor="text1"/>
        </w:rPr>
        <w:t xml:space="preserv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11.2. LEGISLAȚIE APLICATĂ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Ordonanţa de Urgenţă nr. 57/2019 privind Codul administrativ;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Legea nr. 287/2009 privind Codul Civil, republicată, cu modificările şi completările ulterioare.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11.3. OBIECTUL  VÂNZĂRII</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Obiectul  licitatiei îl constituie vanzarea  terenului    intravilan </w:t>
      </w:r>
      <w:r w:rsidR="0090303B" w:rsidRPr="00F345B0">
        <w:rPr>
          <w:rFonts w:ascii="Times New Roman" w:hAnsi="Times New Roman" w:cs="Times New Roman"/>
          <w:color w:val="000000" w:themeColor="text1"/>
        </w:rPr>
        <w:t>,</w:t>
      </w:r>
      <w:r w:rsidRPr="00F345B0">
        <w:rPr>
          <w:rFonts w:ascii="Times New Roman" w:hAnsi="Times New Roman" w:cs="Times New Roman"/>
          <w:color w:val="000000" w:themeColor="text1"/>
        </w:rPr>
        <w:t xml:space="preserve"> </w:t>
      </w:r>
      <w:r w:rsidR="0090303B" w:rsidRPr="00F345B0">
        <w:rPr>
          <w:rFonts w:ascii="Times New Roman" w:hAnsi="Times New Roman" w:cs="Times New Roman"/>
          <w:color w:val="000000" w:themeColor="text1"/>
        </w:rPr>
        <w:t xml:space="preserve"> categoria de folosinta  CC </w:t>
      </w:r>
      <w:r w:rsidRPr="00F345B0">
        <w:rPr>
          <w:rFonts w:ascii="Times New Roman" w:hAnsi="Times New Roman" w:cs="Times New Roman"/>
          <w:color w:val="000000" w:themeColor="text1"/>
        </w:rPr>
        <w:t xml:space="preserve">  in suprafata de  de 1729 mp ,  având numărul cadastral 51550  si    susprafata de 1000</w:t>
      </w:r>
      <w:r w:rsidR="0090303B" w:rsidRPr="00F345B0">
        <w:rPr>
          <w:rFonts w:ascii="Times New Roman" w:hAnsi="Times New Roman" w:cs="Times New Roman"/>
          <w:color w:val="000000" w:themeColor="text1"/>
        </w:rPr>
        <w:t xml:space="preserve"> </w:t>
      </w:r>
      <w:r w:rsidRPr="00F345B0">
        <w:rPr>
          <w:rFonts w:ascii="Times New Roman" w:hAnsi="Times New Roman" w:cs="Times New Roman"/>
          <w:color w:val="000000" w:themeColor="text1"/>
        </w:rPr>
        <w:t xml:space="preserve">mp  avand numar cadastral   51552 ce aparţin domeniului privat al UAT  Gruia .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Vanzatorul anexeaza la prezentul caiet de sarcini schita cu amplasamentul terenului si extras de carte funciara de informare.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lastRenderedPageBreak/>
        <w:t xml:space="preserve"> 11.4. TIPUL DE PROCEDURĂ APLICATĂ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Procedura prin care se va face vânzarea este licitaţie publică deschisă, cu ofertă la plic, închis şi sigilat.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11.5. PREŢUL MINIM DE ATRIBUIRE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Preţul minim de pornire a licitaţiei este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-15.900  euro </w:t>
      </w:r>
      <w:r w:rsidR="0090303B" w:rsidRPr="00F345B0">
        <w:rPr>
          <w:rFonts w:ascii="Times New Roman" w:hAnsi="Times New Roman" w:cs="Times New Roman"/>
          <w:color w:val="000000" w:themeColor="text1"/>
        </w:rPr>
        <w:t xml:space="preserve"> ,respectiv 81.100 lei </w:t>
      </w:r>
      <w:r w:rsidRPr="00F345B0">
        <w:rPr>
          <w:rFonts w:ascii="Times New Roman" w:hAnsi="Times New Roman" w:cs="Times New Roman"/>
          <w:color w:val="000000" w:themeColor="text1"/>
        </w:rPr>
        <w:t>pentru suprafata de 1729  mp  conform raportului de evaluare întocmit de  evaluator autorizat  Zamfir  Victor</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-9000   euro</w:t>
      </w:r>
      <w:r w:rsidR="0090303B" w:rsidRPr="00F345B0">
        <w:rPr>
          <w:rFonts w:ascii="Times New Roman" w:hAnsi="Times New Roman" w:cs="Times New Roman"/>
          <w:color w:val="000000" w:themeColor="text1"/>
        </w:rPr>
        <w:t xml:space="preserve">,respectiv 45.900 mp </w:t>
      </w:r>
      <w:r w:rsidRPr="00F345B0">
        <w:rPr>
          <w:rFonts w:ascii="Times New Roman" w:hAnsi="Times New Roman" w:cs="Times New Roman"/>
          <w:color w:val="000000" w:themeColor="text1"/>
        </w:rPr>
        <w:t xml:space="preserve"> pentru suprafata de  1000 mp  conform raportului de evaluare întocmit de  evaluator autorizat  Zamfir  Victor</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11.6. CUANTUMUL ŞI  NATURA GARANŢIILOR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Garantia   de participare la licitaţie este de  3%  din pretul de pornire al licitatiei stabilit   prin  raportul de evaluare   , taxa pentru achiziţionarea documentaţiei este de 200 lei (nereturnabilă), şi pot fi achitate la casieria Primăriei Gruia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11.7. DESFĂŞURAREA LICITAŢIEI PUBLICE.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Şedinţa publică de deschidere  a ofertelor  se va desfăşura la sediul Primăriei  Gruia  la data precizată în anunţul de vânzare.</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Perioada de valabilitate a ofertei este de 90 de zile  de la data deschiderii ofertelor.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Art. 12. Condiţii generale ale vânzării terenului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12.1. CONDIŢII DE ELIGIBILITATE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Pentru a fi considerat eligibil, ofertantul  trebuie să depună toate documentele solicitate.  Participarea  la licitaţia publică este permisă persoanelor fizice şi persoanelor juridice române sau straine legal constituite, care au achitat  garanţia şi taxa de participare la licitaţia publică şi care îndeplinesc  următoarele condiţii: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pentru persoanele fizice</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 şi-au îndeplinit la zi toate obligaţiile de plată a taxelor şi impozitelor catre bugetul local si bugetul consolidat de stat;</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 pentru persoanele juridice: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 nu sunt în stare de faliment ori lichidare;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societatea şi-a îndeplinit la zi toate obligaţiile de plată a impozitelor şi  taxelor locale, precum şi la bugetul consolidat de stat;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Nu vor participa la licitaţie persoanele fizice/juridice care au debite faţă de Primaria  comunei Gruia  si bugetul de stat.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lastRenderedPageBreak/>
        <w:t xml:space="preserve"> Prin înscrierea la licitaţie, toate condiţiile impuse prin caietul de sarcini se consideră însuşite de ofertant</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Pentru desfăşurarea procedurii licitaţiei publice organizate în vederea vânzării bunurilor imobile   proprietate privată a UAT Gruia   este obligatorie participarea a cel puţin 2 ofertanţi.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12.2. MODALITĂŢI DE PLATĂ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Achitarea integrala  a  preţului de vânzare cumpărare a terenului se va face la data semnării contractului de vânzare-cumpărare la un notariat public.</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Neachitarea contravalorii terenului menţionat conduce la rezilierea contractului de vânzare cumparare.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12.3. SOLUŢIONAREA LITIGIILOR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Litigiile de orice fel apărute între părţile contractante în cursul derulării contractului sunt de competenţa instanţelor judecătoreşti, dacă nu pot fi rezolvate pe cale amiabilă între părţi cu notificare prealabilă.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Art. 13. (1) Ofertantul are obligaţia de a elabora oferta ȋn conformitate cu prevederile documentaţiei.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(2) Oferta are caracter obligatoriu, din punct de vedere al conţinutului, pe toată perioada de valabilitate stabilită de vanzator. Perioada de valabilitate a ofertei este de 90 de zile, calculată de la data deschiderii ofertelor.</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(3) Ofertele se depun la sediul Primăriei Gruia  până la data limită precizată ȋn anunţul procedurii de licitaţie.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(4)  Riscurile legate de transmitere a ofertei, inclusiv forţa majoră, cad ȋn sarcina persoanei interesate.</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(5) Oferta depusă la o altă adresă a vânzătorului decât cea stabilită sau după expirarea datei limită pentru depunere se returnează nedeschisă.</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(6) Ofertele se redactează ȋn limba română.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Art. 14. (1) Oferta se transmite în două plicuri sigilate, unul exterior şi unul interior, care se înregistrează, în ordinea primirii ofertelor, în registrul primariei, precizându-se data şi ora.</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(2) Pe plicul exterior se va indica obiectul vânzării pentru care este depusă oferta („Vânzare  teren   in suprafata de  de 1729 mp ,  având numărul cadastral 51550 si    susprafata de 1000 mp  avand numar cadastral 51552 , numele şi adresa ofertantului ȋnsoţită de un număr de telefon.  </w:t>
      </w:r>
    </w:p>
    <w:p w:rsidR="0090303B"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(3) Plicul  va conţine următoarele documente de calificare: </w:t>
      </w:r>
    </w:p>
    <w:p w:rsidR="00423F72" w:rsidRPr="00F345B0" w:rsidRDefault="0090303B"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a)</w:t>
      </w:r>
      <w:r w:rsidR="00423F72" w:rsidRPr="00F345B0">
        <w:rPr>
          <w:rFonts w:ascii="Times New Roman" w:hAnsi="Times New Roman" w:cs="Times New Roman"/>
          <w:color w:val="000000" w:themeColor="text1"/>
        </w:rPr>
        <w:t xml:space="preserve"> Declaraţie de participare (F1), semnată de ofertant, fără îngroşări, ştersături sau modificări;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w:t>
      </w:r>
      <w:r w:rsidR="0090303B" w:rsidRPr="00F345B0">
        <w:rPr>
          <w:rFonts w:ascii="Times New Roman" w:hAnsi="Times New Roman" w:cs="Times New Roman"/>
          <w:color w:val="000000" w:themeColor="text1"/>
        </w:rPr>
        <w:t>b</w:t>
      </w:r>
      <w:r w:rsidRPr="00F345B0">
        <w:rPr>
          <w:rFonts w:ascii="Times New Roman" w:hAnsi="Times New Roman" w:cs="Times New Roman"/>
          <w:color w:val="000000" w:themeColor="text1"/>
        </w:rPr>
        <w:t>) Copie de pe cartea de identitate – pentru persoane fizice sau reprezentant legal al persoanei juridice;</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w:t>
      </w:r>
      <w:r w:rsidR="0090303B" w:rsidRPr="00F345B0">
        <w:rPr>
          <w:rFonts w:ascii="Times New Roman" w:hAnsi="Times New Roman" w:cs="Times New Roman"/>
          <w:color w:val="000000" w:themeColor="text1"/>
        </w:rPr>
        <w:t>c</w:t>
      </w:r>
      <w:r w:rsidRPr="00F345B0">
        <w:rPr>
          <w:rFonts w:ascii="Times New Roman" w:hAnsi="Times New Roman" w:cs="Times New Roman"/>
          <w:color w:val="000000" w:themeColor="text1"/>
        </w:rPr>
        <w:t>) Acte doveditoare privind intrarea în posesia caietului de sarcini – Chitanţa;</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w:t>
      </w:r>
      <w:r w:rsidR="0090303B" w:rsidRPr="00F345B0">
        <w:rPr>
          <w:rFonts w:ascii="Times New Roman" w:hAnsi="Times New Roman" w:cs="Times New Roman"/>
          <w:color w:val="000000" w:themeColor="text1"/>
        </w:rPr>
        <w:t>d</w:t>
      </w:r>
      <w:r w:rsidRPr="00F345B0">
        <w:rPr>
          <w:rFonts w:ascii="Times New Roman" w:hAnsi="Times New Roman" w:cs="Times New Roman"/>
          <w:color w:val="000000" w:themeColor="text1"/>
        </w:rPr>
        <w:t>) Acte doveditoare privind garantia de participare la licitaţie – Chitanţa;</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lastRenderedPageBreak/>
        <w:t xml:space="preserve"> </w:t>
      </w:r>
      <w:r w:rsidR="0090303B" w:rsidRPr="00F345B0">
        <w:rPr>
          <w:rFonts w:ascii="Times New Roman" w:hAnsi="Times New Roman" w:cs="Times New Roman"/>
          <w:color w:val="000000" w:themeColor="text1"/>
        </w:rPr>
        <w:t>e)</w:t>
      </w:r>
      <w:r w:rsidRPr="00F345B0">
        <w:rPr>
          <w:rFonts w:ascii="Times New Roman" w:hAnsi="Times New Roman" w:cs="Times New Roman"/>
          <w:color w:val="000000" w:themeColor="text1"/>
        </w:rPr>
        <w:t xml:space="preserve"> Certificat de ȋnregistrare CUI – copie conform cu originalul - pentru persoane juridice;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e) Autorizaţie de funcţionare – copie conform cu originalul - pentru persoane fizice autorizate;</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f) Declaraţie pe propria răspundere a reprezentantului legal al societăţii comerciale din care să rezulte că societatea nu se află ȋn reorganizare sau lichidare judiciară - pentru persoane juridice;</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g) Certificat constatator privind plata obligaţiilor către bugetul general consolidat de stat eliberat de D.G.F.P. din care să reiasă faptul că ofertantul nu are datorii către Bugetul general consolidat valabil la data deschiderii ofertelor, ȋn original sau copie legalizată (pentru persoane juridice/ fizice autorizate);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h) Certificat privind plata obligaţiilor către bugetul local eliberat de către Direcţia de specialitate din cadrul Primăriilor ȋn a căror rază teritorială activează ofertantul din care să reiasă că ofertantul nu are obligaţii restante la bugetul local valabil la data deschiderii ofertelor, ȋn original sau copie legalizată - pentru persoane fizice şi juridice;</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i) Plicul interior, care conţine oferta propriu-zisă (F2), ȋnchis, sigilat va fi introdus ȋn plicul exterior, alături de documentele de calificare şi se înscriu numele sau denumirea ofertantului, precum şi domiciliul sau sediul social.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Art. 15. (1) Persoana interesată are obligaţia de a depune oferta la adresa şi până la data limită pentru depunere, stabilită ȋn anunţul de participare.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(2) Riscurile legate de transmiterea ofertei, inclusiv, forţa majoră, cad ȋn sarcina persoanei interesate.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(3) Oferta depusă la o altă adresă a vânzătorului alta decât cea menţionată ȋn anunţul de licitaţie sau după expirarea datei limită pentru depunere se returnează nedeschisă. </w:t>
      </w:r>
    </w:p>
    <w:p w:rsidR="00423F72" w:rsidRPr="00F345B0" w:rsidRDefault="00423F72" w:rsidP="00D247EB">
      <w:pPr>
        <w:rPr>
          <w:rFonts w:ascii="Times New Roman" w:hAnsi="Times New Roman" w:cs="Times New Roman"/>
          <w:b/>
          <w:color w:val="000000" w:themeColor="text1"/>
        </w:rPr>
      </w:pPr>
      <w:r w:rsidRPr="00F345B0">
        <w:rPr>
          <w:rFonts w:ascii="Times New Roman" w:hAnsi="Times New Roman" w:cs="Times New Roman"/>
          <w:color w:val="000000" w:themeColor="text1"/>
        </w:rPr>
        <w:t xml:space="preserve"> </w:t>
      </w:r>
      <w:r w:rsidRPr="00F345B0">
        <w:rPr>
          <w:rFonts w:ascii="Times New Roman" w:hAnsi="Times New Roman" w:cs="Times New Roman"/>
          <w:b/>
          <w:color w:val="000000" w:themeColor="text1"/>
        </w:rPr>
        <w:t xml:space="preserve">SECŢIUNEA </w:t>
      </w:r>
      <w:r w:rsidR="00D247EB" w:rsidRPr="00F345B0">
        <w:rPr>
          <w:rFonts w:ascii="Times New Roman" w:hAnsi="Times New Roman" w:cs="Times New Roman"/>
          <w:b/>
          <w:color w:val="000000" w:themeColor="text1"/>
        </w:rPr>
        <w:t>I</w:t>
      </w:r>
      <w:r w:rsidRPr="00F345B0">
        <w:rPr>
          <w:rFonts w:ascii="Times New Roman" w:hAnsi="Times New Roman" w:cs="Times New Roman"/>
          <w:b/>
          <w:color w:val="000000" w:themeColor="text1"/>
        </w:rPr>
        <w:t xml:space="preserve">V INFORMAŢII PRIVIND CRITERIUL DE ATRIBUIRE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Art. 16. (1) Criteriul de atribuire al contractului de vanzare-cumparare este „Preţul cel mai mare oferit peste preţul minim de pornire al licitaţiei”.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(2) Vânzătorul are obligaţia de a stabili oferta câştigătoare pe baza criteriului de atribuire menţionat la alin. (1).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(3) Comisia de evaluare va solicita depunerea ȋn plic ȋnchis a unei noi oferte financiare, ȋn vederea stabilirii ofertantului câştigător, ȋn cazul ȋn care 2 ofertanţi au ofertat acelaşi preţ. </w:t>
      </w:r>
    </w:p>
    <w:p w:rsidR="00423F72" w:rsidRPr="00F345B0" w:rsidRDefault="00423F72" w:rsidP="00D247EB">
      <w:pPr>
        <w:rPr>
          <w:rFonts w:ascii="Times New Roman" w:hAnsi="Times New Roman" w:cs="Times New Roman"/>
          <w:b/>
          <w:color w:val="000000" w:themeColor="text1"/>
        </w:rPr>
      </w:pPr>
      <w:r w:rsidRPr="00F345B0">
        <w:rPr>
          <w:rFonts w:ascii="Times New Roman" w:hAnsi="Times New Roman" w:cs="Times New Roman"/>
          <w:color w:val="000000" w:themeColor="text1"/>
        </w:rPr>
        <w:t xml:space="preserve">  </w:t>
      </w:r>
      <w:r w:rsidRPr="00F345B0">
        <w:rPr>
          <w:rFonts w:ascii="Times New Roman" w:hAnsi="Times New Roman" w:cs="Times New Roman"/>
          <w:b/>
          <w:color w:val="000000" w:themeColor="text1"/>
        </w:rPr>
        <w:t xml:space="preserve">SECŢIUNEA V NEINCHEIEREA CONTRACTULUI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Art. 17. (1) Neîncheierea contractului într-un termen de 20 de zile calendaristice de la data împlinirii termenului prevăzut de O.U.G. 57/2019 poate atrage plata daunelor-interese de către partea în culpă.</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(2)Refuzul ofertantului declarat câştigător de a încheia contractul poate atrage după sine plata daunelor-interese.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lastRenderedPageBreak/>
        <w:t>3)În cazul în care ofertantul declarat câştigător refuză încheierea contractului, procedura de licitaţie se anulează, iar autoritatea contractantă reia procedura, în condiţiile legii, studiul de oportunitate păstrându-şi valabilitatea.</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(4)Daunele-interese prevăzute la alin. (1) şi (2) se stabilesc de către tribunalul în a cărui rază teritorială se află sediul autorităţii contractante, la cererea părţii interesate, dacă părţile nu stabilesc altfel.</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(5)În cazul în care autoritatea contractantă nu poate încheia contractul cu ofertantul declarat câştigător din cauza faptului că ofertantul în cauză se află într-o situaţie de forţă majoră sau în imposibilitatea fortuită de a executa contractul, autoritatea contractantă are dreptul să declare câştigătoare oferta clasată pe locul doi, în condiţiile în care aceasta este admisibilă.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(6)În cazul în care, în situaţia prevăzută la alin. (5), nu există o ofertă clasată pe locul doi admisibilă, se aplică prevederile alin. (3).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(7)În situaţia în care au avut loc modificări legislative care au ca obiect instituirea, modificarea sau renunţarea la anumite taxe/impozite naţionale sau locale al căror efect se reflectă în creşterea/diminuarea costurilor pe baza cărora s-a fundamentat preţul contractului, chiria poate fi ajustată, la cererea oricărei părţi, dacă posibilitatea de ajustare a fost prevăzută în documentaţia de atribuire.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Art. 18. (1) Vânzătorul şi cumpărătorul vor face toate eforturile pentru a rezolva pe cale amiabilă orice neȋnţelegere ori dispută care se poate ivi ȋntre ei ȋn cadrul sau ȋn legătură cu ȋndeplinirea contractului.</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(2) Dacă, după 15 zile de la ȋnceperea acestor tratative neoficiale, vânzătorul şi cumpărătorul nu reuşesc să rezolve ȋn mod amiabil o divergenţă contractuală, soluţionarea litigiilor apărute ȋn legătură cu atribuirea şi ȋncheierea contractului de vânzarea, precum şi a celor privind acordarea de despăgubiri se realizează potrivit prevederilor Legii contenciosului administrativ nr. 554/2004 cu modificările şi completările ulterioare.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(3) Acţiunea ȋn justiţie se introduce la secţia de contencios administrativ a tribunalului ȋn a cărui jurisdicţie se află sediul vânzătorului. </w:t>
      </w:r>
    </w:p>
    <w:p w:rsidR="00423F72" w:rsidRPr="00F345B0" w:rsidRDefault="00423F72" w:rsidP="00D247EB">
      <w:pPr>
        <w:rPr>
          <w:rFonts w:ascii="Times New Roman" w:hAnsi="Times New Roman" w:cs="Times New Roman"/>
          <w:b/>
          <w:color w:val="000000" w:themeColor="text1"/>
        </w:rPr>
      </w:pPr>
      <w:r w:rsidRPr="00F345B0">
        <w:rPr>
          <w:rFonts w:ascii="Times New Roman" w:hAnsi="Times New Roman" w:cs="Times New Roman"/>
          <w:color w:val="000000" w:themeColor="text1"/>
        </w:rPr>
        <w:t xml:space="preserve"> </w:t>
      </w:r>
      <w:r w:rsidRPr="00F345B0">
        <w:rPr>
          <w:rFonts w:ascii="Times New Roman" w:hAnsi="Times New Roman" w:cs="Times New Roman"/>
          <w:b/>
          <w:color w:val="000000" w:themeColor="text1"/>
        </w:rPr>
        <w:t xml:space="preserve">SECŢIUNEA VI DISPOZIŢII FINALE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Art. 19. Drepturile şi obligaţiile părţilor se stabilesc prin contract şi ȋn conformitate cu caietul de sarcini. </w:t>
      </w:r>
    </w:p>
    <w:p w:rsidR="00F345B0"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w:t>
      </w:r>
      <w:r w:rsidR="00F4568B" w:rsidRPr="00F345B0">
        <w:rPr>
          <w:rFonts w:ascii="Times New Roman" w:hAnsi="Times New Roman" w:cs="Times New Roman"/>
          <w:color w:val="000000" w:themeColor="text1"/>
        </w:rPr>
        <w:tab/>
      </w:r>
      <w:r w:rsidR="00F4568B" w:rsidRPr="00F345B0">
        <w:rPr>
          <w:rFonts w:ascii="Times New Roman" w:hAnsi="Times New Roman" w:cs="Times New Roman"/>
          <w:color w:val="000000" w:themeColor="text1"/>
        </w:rPr>
        <w:tab/>
      </w:r>
      <w:r w:rsidR="00F4568B" w:rsidRPr="00F345B0">
        <w:rPr>
          <w:rFonts w:ascii="Times New Roman" w:hAnsi="Times New Roman" w:cs="Times New Roman"/>
          <w:color w:val="000000" w:themeColor="text1"/>
        </w:rPr>
        <w:tab/>
      </w:r>
      <w:r w:rsidR="00F4568B" w:rsidRPr="00F345B0">
        <w:rPr>
          <w:rFonts w:ascii="Times New Roman" w:hAnsi="Times New Roman" w:cs="Times New Roman"/>
          <w:color w:val="000000" w:themeColor="text1"/>
        </w:rPr>
        <w:tab/>
      </w:r>
    </w:p>
    <w:p w:rsidR="00423F72" w:rsidRPr="00F345B0" w:rsidRDefault="00423F72" w:rsidP="00F345B0">
      <w:pPr>
        <w:jc w:val="center"/>
        <w:rPr>
          <w:rFonts w:ascii="Times New Roman" w:hAnsi="Times New Roman" w:cs="Times New Roman"/>
          <w:b/>
          <w:color w:val="000000" w:themeColor="text1"/>
        </w:rPr>
      </w:pPr>
      <w:r w:rsidRPr="00F345B0">
        <w:rPr>
          <w:rFonts w:ascii="Times New Roman" w:hAnsi="Times New Roman" w:cs="Times New Roman"/>
          <w:b/>
          <w:color w:val="000000" w:themeColor="text1"/>
        </w:rPr>
        <w:t>FIŞA DE DATE A PROCEDURII</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A. Denumirea şi sediul autorității administrației publice: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a. Denumire: UAT  Gruia  , cu sediul încomuna Gruia  , județul Mehedinti , telefon: 0252.394001, fax: 0252 394030 , e-mail: clgruiamehedinti@yahoo.com, cod fiscal</w:t>
      </w:r>
      <w:r w:rsidR="0045290C" w:rsidRPr="00F345B0">
        <w:rPr>
          <w:rFonts w:ascii="Times New Roman" w:hAnsi="Times New Roman" w:cs="Times New Roman"/>
          <w:color w:val="000000" w:themeColor="text1"/>
        </w:rPr>
        <w:t xml:space="preserve"> </w:t>
      </w:r>
      <w:r w:rsidRPr="00F345B0">
        <w:rPr>
          <w:rFonts w:ascii="Times New Roman" w:hAnsi="Times New Roman" w:cs="Times New Roman"/>
          <w:color w:val="000000" w:themeColor="text1"/>
        </w:rPr>
        <w:t xml:space="preserve">4871210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B. Obiectul vânzării: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Autoritatea contractantă invită persoanele juridice şi/sau fizice interesate să depună oferte în vederea vânzării  terenurilor   in suprafata de de1729</w:t>
      </w:r>
      <w:r w:rsidR="0045290C" w:rsidRPr="00F345B0">
        <w:rPr>
          <w:rFonts w:ascii="Times New Roman" w:hAnsi="Times New Roman" w:cs="Times New Roman"/>
          <w:color w:val="000000" w:themeColor="text1"/>
        </w:rPr>
        <w:t xml:space="preserve"> </w:t>
      </w:r>
      <w:r w:rsidRPr="00F345B0">
        <w:rPr>
          <w:rFonts w:ascii="Times New Roman" w:hAnsi="Times New Roman" w:cs="Times New Roman"/>
          <w:color w:val="000000" w:themeColor="text1"/>
        </w:rPr>
        <w:t xml:space="preserve">mp ,  având numărul cadastral 51550 si    susprafata de 1000 </w:t>
      </w:r>
      <w:r w:rsidRPr="00F345B0">
        <w:rPr>
          <w:rFonts w:ascii="Times New Roman" w:hAnsi="Times New Roman" w:cs="Times New Roman"/>
          <w:color w:val="000000" w:themeColor="text1"/>
        </w:rPr>
        <w:lastRenderedPageBreak/>
        <w:t xml:space="preserve">mp   ,  avand numar cadastral   51552 mp  situate în comuna Gruia , sat Gruai   in T 3  P 24   ,   apartinand domeniului privat al UAT Gruia   conform actului administrativ  HCL  33 din 26 07 2023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C. Motivele care justifică iniţierea vânzării: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Raţiunile de ordin legislativ, economic, financiar şi social care motivează vânzarea terenului sunt următoarele: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atragerea de venituri la bugetul local.</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 prevederile art. 129, alin. (6) lit. b) din Ordonanţa de Urgenţă nr. 57/2019, privind Codul administrativ. </w:t>
      </w:r>
    </w:p>
    <w:p w:rsidR="0045290C"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prevederile art. 363 alin. (4) din Ordonanţa de Urgenţă nr. 57/2019, privind Codul administrativ.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prevederile art. 84 alin. (5) din Ordonanţa de Urgenţă nr. 57/2019, privind Codul administrativ.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D. Procedura de vânzare: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Licitaţie publică deschisă, cu ofertă la plic, închis şi sigilat, şi presupune:</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 publicarea anunţului publicitar în Monitorul Oficial al României, Partea a VI-a, întrun cotidian de circulaţie naţională, într-un ziar de circulaţie locală şi pe pagina de internet;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participarea persoanelor interesate la licitaţia publică cu ofertă, organizată în vederea vânzării terenului.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Toate amănuntele privitoare la obiectul vânzării vor fi cuprinse în caietul de sarcini care va fi obţinut contra cost de la Primaria Gruia , iar contravaloarea documentaţiei de atribuire este de </w:t>
      </w:r>
      <w:r w:rsidR="002E363D" w:rsidRPr="00F345B0">
        <w:rPr>
          <w:rFonts w:ascii="Times New Roman" w:hAnsi="Times New Roman" w:cs="Times New Roman"/>
          <w:color w:val="000000" w:themeColor="text1"/>
        </w:rPr>
        <w:t>20</w:t>
      </w:r>
      <w:r w:rsidRPr="00F345B0">
        <w:rPr>
          <w:rFonts w:ascii="Times New Roman" w:hAnsi="Times New Roman" w:cs="Times New Roman"/>
          <w:color w:val="000000" w:themeColor="text1"/>
        </w:rPr>
        <w:t>0 lei şi este nereturnabilă.</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Garantia de participare la licitaţie este de  3% din pretul de pornire al licitatiei</w:t>
      </w:r>
      <w:r w:rsidR="002E363D" w:rsidRPr="00F345B0">
        <w:rPr>
          <w:rFonts w:ascii="Times New Roman" w:hAnsi="Times New Roman" w:cs="Times New Roman"/>
          <w:color w:val="000000" w:themeColor="text1"/>
        </w:rPr>
        <w:t xml:space="preserve"> in </w:t>
      </w:r>
      <w:r w:rsidRPr="00F345B0">
        <w:rPr>
          <w:rFonts w:ascii="Times New Roman" w:hAnsi="Times New Roman" w:cs="Times New Roman"/>
          <w:color w:val="000000" w:themeColor="text1"/>
        </w:rPr>
        <w:t xml:space="preserve"> lei.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E. Elementele de preţ: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Preţul estimat s-a stabilit conform art. 363 alin. (6) din OUG nr. 57/2019 privind Codul administrativ, iar valoarea rezultată este  de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-pret pornire licitatie : 15.900 euro,   respectiv 81</w:t>
      </w:r>
      <w:r w:rsidR="00545565" w:rsidRPr="00F345B0">
        <w:rPr>
          <w:rFonts w:ascii="Times New Roman" w:hAnsi="Times New Roman" w:cs="Times New Roman"/>
          <w:color w:val="000000" w:themeColor="text1"/>
        </w:rPr>
        <w:t>.</w:t>
      </w:r>
      <w:r w:rsidRPr="00F345B0">
        <w:rPr>
          <w:rFonts w:ascii="Times New Roman" w:hAnsi="Times New Roman" w:cs="Times New Roman"/>
          <w:color w:val="000000" w:themeColor="text1"/>
        </w:rPr>
        <w:t xml:space="preserve">100 lei pentru suprafata de  1729  mp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-pret pornire licitatie : 9000  euro</w:t>
      </w:r>
      <w:r w:rsidR="00545565" w:rsidRPr="00F345B0">
        <w:rPr>
          <w:rFonts w:ascii="Times New Roman" w:hAnsi="Times New Roman" w:cs="Times New Roman"/>
          <w:color w:val="000000" w:themeColor="text1"/>
        </w:rPr>
        <w:t>,</w:t>
      </w:r>
      <w:r w:rsidRPr="00F345B0">
        <w:rPr>
          <w:rFonts w:ascii="Times New Roman" w:hAnsi="Times New Roman" w:cs="Times New Roman"/>
          <w:color w:val="000000" w:themeColor="text1"/>
        </w:rPr>
        <w:t xml:space="preserve">  respectiv 45.900  lei pentru suprafata de 1000  mp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Preţ documentaţie de atribuire:  200   lei – nereturnabilă.   </w:t>
      </w:r>
    </w:p>
    <w:p w:rsidR="00D2202B" w:rsidRPr="00F345B0" w:rsidRDefault="00D2202B" w:rsidP="00D247EB">
      <w:pPr>
        <w:rPr>
          <w:rFonts w:ascii="Times New Roman" w:hAnsi="Times New Roman" w:cs="Times New Roman"/>
          <w:color w:val="000000" w:themeColor="text1"/>
        </w:rPr>
      </w:pPr>
    </w:p>
    <w:p w:rsidR="00D2202B" w:rsidRDefault="00D2202B" w:rsidP="00D247EB">
      <w:pPr>
        <w:rPr>
          <w:rFonts w:ascii="Times New Roman" w:hAnsi="Times New Roman" w:cs="Times New Roman"/>
          <w:color w:val="000000" w:themeColor="text1"/>
        </w:rPr>
      </w:pPr>
    </w:p>
    <w:p w:rsidR="00F345B0" w:rsidRDefault="00F345B0" w:rsidP="00D247EB">
      <w:pPr>
        <w:rPr>
          <w:rFonts w:ascii="Times New Roman" w:hAnsi="Times New Roman" w:cs="Times New Roman"/>
          <w:color w:val="000000" w:themeColor="text1"/>
        </w:rPr>
      </w:pPr>
    </w:p>
    <w:p w:rsidR="00F345B0" w:rsidRDefault="00F345B0" w:rsidP="00D247EB">
      <w:pPr>
        <w:rPr>
          <w:rFonts w:ascii="Times New Roman" w:hAnsi="Times New Roman" w:cs="Times New Roman"/>
          <w:color w:val="000000" w:themeColor="text1"/>
        </w:rPr>
      </w:pPr>
    </w:p>
    <w:p w:rsidR="00F345B0" w:rsidRPr="00F345B0" w:rsidRDefault="00F345B0" w:rsidP="00D247EB">
      <w:pPr>
        <w:rPr>
          <w:rFonts w:ascii="Times New Roman" w:hAnsi="Times New Roman" w:cs="Times New Roman"/>
          <w:color w:val="000000" w:themeColor="text1"/>
        </w:rPr>
      </w:pPr>
    </w:p>
    <w:p w:rsidR="0012558F" w:rsidRPr="00F345B0" w:rsidRDefault="00D2202B" w:rsidP="00F345B0">
      <w:pPr>
        <w:jc w:val="center"/>
        <w:rPr>
          <w:rFonts w:ascii="Times New Roman" w:hAnsi="Times New Roman" w:cs="Times New Roman"/>
        </w:rPr>
      </w:pPr>
      <w:r w:rsidRPr="00F345B0">
        <w:rPr>
          <w:rFonts w:ascii="Times New Roman" w:hAnsi="Times New Roman" w:cs="Times New Roman"/>
          <w:w w:val="80"/>
        </w:rPr>
        <w:lastRenderedPageBreak/>
        <w:t>C</w:t>
      </w:r>
      <w:r w:rsidR="0012558F" w:rsidRPr="00F345B0">
        <w:rPr>
          <w:rFonts w:ascii="Times New Roman" w:hAnsi="Times New Roman" w:cs="Times New Roman"/>
          <w:w w:val="80"/>
        </w:rPr>
        <w:t>ontract</w:t>
      </w:r>
      <w:r w:rsidR="0012558F" w:rsidRPr="00F345B0">
        <w:rPr>
          <w:rFonts w:ascii="Times New Roman" w:hAnsi="Times New Roman" w:cs="Times New Roman"/>
          <w:spacing w:val="-8"/>
        </w:rPr>
        <w:t xml:space="preserve"> </w:t>
      </w:r>
      <w:r w:rsidR="0012558F" w:rsidRPr="00F345B0">
        <w:rPr>
          <w:rFonts w:ascii="Times New Roman" w:hAnsi="Times New Roman" w:cs="Times New Roman"/>
          <w:w w:val="80"/>
        </w:rPr>
        <w:t>-</w:t>
      </w:r>
      <w:r w:rsidR="0012558F" w:rsidRPr="00F345B0">
        <w:rPr>
          <w:rFonts w:ascii="Times New Roman" w:hAnsi="Times New Roman" w:cs="Times New Roman"/>
          <w:spacing w:val="-9"/>
        </w:rPr>
        <w:t xml:space="preserve"> </w:t>
      </w:r>
      <w:r w:rsidR="0012558F" w:rsidRPr="00F345B0">
        <w:rPr>
          <w:rFonts w:ascii="Times New Roman" w:hAnsi="Times New Roman" w:cs="Times New Roman"/>
          <w:spacing w:val="-2"/>
          <w:w w:val="80"/>
        </w:rPr>
        <w:t>cadru</w:t>
      </w:r>
    </w:p>
    <w:p w:rsidR="0012558F" w:rsidRPr="00F345B0" w:rsidRDefault="0012558F" w:rsidP="00F345B0">
      <w:pPr>
        <w:jc w:val="center"/>
        <w:rPr>
          <w:rFonts w:ascii="Times New Roman" w:hAnsi="Times New Roman" w:cs="Times New Roman"/>
        </w:rPr>
      </w:pPr>
      <w:r w:rsidRPr="00F345B0">
        <w:rPr>
          <w:rFonts w:ascii="Times New Roman" w:hAnsi="Times New Roman" w:cs="Times New Roman"/>
          <w:w w:val="80"/>
        </w:rPr>
        <w:t>de</w:t>
      </w:r>
      <w:r w:rsidRPr="00F345B0">
        <w:rPr>
          <w:rFonts w:ascii="Times New Roman" w:hAnsi="Times New Roman" w:cs="Times New Roman"/>
          <w:spacing w:val="-8"/>
        </w:rPr>
        <w:t xml:space="preserve"> </w:t>
      </w:r>
      <w:r w:rsidRPr="00F345B0">
        <w:rPr>
          <w:rFonts w:ascii="Times New Roman" w:hAnsi="Times New Roman" w:cs="Times New Roman"/>
          <w:w w:val="80"/>
        </w:rPr>
        <w:t>vânzare</w:t>
      </w:r>
      <w:r w:rsidRPr="00F345B0">
        <w:rPr>
          <w:rFonts w:ascii="Times New Roman" w:hAnsi="Times New Roman" w:cs="Times New Roman"/>
          <w:spacing w:val="-5"/>
        </w:rPr>
        <w:t xml:space="preserve"> </w:t>
      </w:r>
      <w:r w:rsidRPr="00F345B0">
        <w:rPr>
          <w:rFonts w:ascii="Times New Roman" w:hAnsi="Times New Roman" w:cs="Times New Roman"/>
          <w:w w:val="80"/>
        </w:rPr>
        <w:t>-</w:t>
      </w:r>
      <w:r w:rsidRPr="00F345B0">
        <w:rPr>
          <w:rFonts w:ascii="Times New Roman" w:hAnsi="Times New Roman" w:cs="Times New Roman"/>
          <w:spacing w:val="-7"/>
        </w:rPr>
        <w:t xml:space="preserve"> </w:t>
      </w:r>
      <w:r w:rsidRPr="00F345B0">
        <w:rPr>
          <w:rFonts w:ascii="Times New Roman" w:hAnsi="Times New Roman" w:cs="Times New Roman"/>
          <w:spacing w:val="-2"/>
          <w:w w:val="80"/>
        </w:rPr>
        <w:t>cumpărare</w:t>
      </w:r>
    </w:p>
    <w:p w:rsidR="0012558F" w:rsidRPr="00F345B0" w:rsidRDefault="0012558F" w:rsidP="00F345B0">
      <w:pPr>
        <w:rPr>
          <w:rFonts w:ascii="Times New Roman" w:hAnsi="Times New Roman" w:cs="Times New Roman"/>
        </w:rPr>
      </w:pPr>
      <w:r w:rsidRPr="00F345B0">
        <w:rPr>
          <w:rFonts w:ascii="Times New Roman" w:hAnsi="Times New Roman" w:cs="Times New Roman"/>
          <w:spacing w:val="-5"/>
          <w:w w:val="90"/>
        </w:rPr>
        <w:t>Nr.</w:t>
      </w:r>
      <w:r w:rsidRPr="00F345B0">
        <w:rPr>
          <w:rFonts w:ascii="Times New Roman" w:hAnsi="Times New Roman" w:cs="Times New Roman"/>
          <w:u w:val="single"/>
        </w:rPr>
        <w:tab/>
      </w:r>
      <w:r w:rsidRPr="00F345B0">
        <w:rPr>
          <w:rFonts w:ascii="Times New Roman" w:hAnsi="Times New Roman" w:cs="Times New Roman"/>
          <w:w w:val="90"/>
        </w:rPr>
        <w:t xml:space="preserve">din </w:t>
      </w:r>
      <w:r w:rsidRPr="00F345B0">
        <w:rPr>
          <w:rFonts w:ascii="Times New Roman" w:hAnsi="Times New Roman" w:cs="Times New Roman"/>
          <w:u w:val="single"/>
        </w:rPr>
        <w:tab/>
      </w:r>
      <w:r w:rsidRPr="00F345B0">
        <w:rPr>
          <w:rFonts w:ascii="Times New Roman" w:hAnsi="Times New Roman" w:cs="Times New Roman"/>
          <w:spacing w:val="-10"/>
          <w:w w:val="90"/>
          <w:u w:val="single"/>
        </w:rPr>
        <w:t>.</w:t>
      </w:r>
      <w:r w:rsidRPr="00F345B0">
        <w:rPr>
          <w:rFonts w:ascii="Times New Roman" w:hAnsi="Times New Roman" w:cs="Times New Roman"/>
          <w:u w:val="single"/>
        </w:rPr>
        <w:tab/>
      </w:r>
      <w:r w:rsidRPr="00F345B0">
        <w:rPr>
          <w:rFonts w:ascii="Times New Roman" w:hAnsi="Times New Roman" w:cs="Times New Roman"/>
          <w:spacing w:val="-2"/>
          <w:w w:val="90"/>
        </w:rPr>
        <w:t>.202</w:t>
      </w:r>
      <w:r w:rsidR="00F4568B" w:rsidRPr="00F345B0">
        <w:rPr>
          <w:rFonts w:ascii="Times New Roman" w:hAnsi="Times New Roman" w:cs="Times New Roman"/>
          <w:spacing w:val="-2"/>
          <w:w w:val="90"/>
        </w:rPr>
        <w:t>5</w:t>
      </w:r>
    </w:p>
    <w:p w:rsidR="00545565" w:rsidRPr="00F345B0" w:rsidRDefault="0012558F" w:rsidP="00F345B0">
      <w:pPr>
        <w:rPr>
          <w:rFonts w:ascii="Times New Roman" w:hAnsi="Times New Roman" w:cs="Times New Roman"/>
          <w:w w:val="80"/>
        </w:rPr>
      </w:pPr>
      <w:r w:rsidRPr="00F345B0">
        <w:rPr>
          <w:rFonts w:ascii="Times New Roman" w:hAnsi="Times New Roman" w:cs="Times New Roman"/>
          <w:w w:val="85"/>
        </w:rPr>
        <w:t>Încheiat</w:t>
      </w:r>
      <w:r w:rsidRPr="00F345B0">
        <w:rPr>
          <w:rFonts w:ascii="Times New Roman" w:hAnsi="Times New Roman" w:cs="Times New Roman"/>
          <w:spacing w:val="10"/>
        </w:rPr>
        <w:t xml:space="preserve"> </w:t>
      </w:r>
      <w:r w:rsidRPr="00F345B0">
        <w:rPr>
          <w:rFonts w:ascii="Times New Roman" w:hAnsi="Times New Roman" w:cs="Times New Roman"/>
          <w:w w:val="85"/>
        </w:rPr>
        <w:t>între</w:t>
      </w:r>
      <w:r w:rsidRPr="00F345B0">
        <w:rPr>
          <w:rFonts w:ascii="Times New Roman" w:hAnsi="Times New Roman" w:cs="Times New Roman"/>
          <w:spacing w:val="-6"/>
          <w:w w:val="85"/>
        </w:rPr>
        <w:t xml:space="preserve"> </w:t>
      </w:r>
      <w:r w:rsidRPr="00F345B0">
        <w:rPr>
          <w:rFonts w:ascii="Times New Roman" w:hAnsi="Times New Roman" w:cs="Times New Roman"/>
          <w:spacing w:val="-10"/>
          <w:w w:val="85"/>
        </w:rPr>
        <w:t>:</w:t>
      </w:r>
      <w:r w:rsidR="002E363D" w:rsidRPr="00F345B0">
        <w:rPr>
          <w:rFonts w:ascii="Times New Roman" w:hAnsi="Times New Roman" w:cs="Times New Roman"/>
          <w:spacing w:val="-10"/>
          <w:w w:val="85"/>
        </w:rPr>
        <w:t xml:space="preserve"> UNITATEA ADMINISTRATIV TERITORIALA  GRUIA </w:t>
      </w:r>
      <w:r w:rsidRPr="00F345B0">
        <w:rPr>
          <w:rFonts w:ascii="Times New Roman" w:hAnsi="Times New Roman" w:cs="Times New Roman"/>
          <w:spacing w:val="11"/>
        </w:rPr>
        <w:t xml:space="preserve"> </w:t>
      </w:r>
      <w:r w:rsidRPr="00F345B0">
        <w:rPr>
          <w:rFonts w:ascii="Times New Roman" w:hAnsi="Times New Roman" w:cs="Times New Roman"/>
          <w:w w:val="85"/>
        </w:rPr>
        <w:t>cu</w:t>
      </w:r>
      <w:r w:rsidRPr="00F345B0">
        <w:rPr>
          <w:rFonts w:ascii="Times New Roman" w:hAnsi="Times New Roman" w:cs="Times New Roman"/>
          <w:spacing w:val="13"/>
        </w:rPr>
        <w:t xml:space="preserve"> </w:t>
      </w:r>
      <w:r w:rsidRPr="00F345B0">
        <w:rPr>
          <w:rFonts w:ascii="Times New Roman" w:hAnsi="Times New Roman" w:cs="Times New Roman"/>
          <w:w w:val="85"/>
        </w:rPr>
        <w:t>sediul</w:t>
      </w:r>
      <w:r w:rsidRPr="00F345B0">
        <w:rPr>
          <w:rFonts w:ascii="Times New Roman" w:hAnsi="Times New Roman" w:cs="Times New Roman"/>
          <w:spacing w:val="12"/>
        </w:rPr>
        <w:t xml:space="preserve"> </w:t>
      </w:r>
      <w:r w:rsidRPr="00F345B0">
        <w:rPr>
          <w:rFonts w:ascii="Times New Roman" w:hAnsi="Times New Roman" w:cs="Times New Roman"/>
          <w:w w:val="85"/>
        </w:rPr>
        <w:t>în</w:t>
      </w:r>
      <w:r w:rsidRPr="00F345B0">
        <w:rPr>
          <w:rFonts w:ascii="Times New Roman" w:hAnsi="Times New Roman" w:cs="Times New Roman"/>
          <w:spacing w:val="14"/>
        </w:rPr>
        <w:t xml:space="preserve"> </w:t>
      </w:r>
      <w:r w:rsidRPr="00F345B0">
        <w:rPr>
          <w:rFonts w:ascii="Times New Roman" w:hAnsi="Times New Roman" w:cs="Times New Roman"/>
          <w:w w:val="85"/>
        </w:rPr>
        <w:t>strada</w:t>
      </w:r>
      <w:r w:rsidRPr="00F345B0">
        <w:rPr>
          <w:rFonts w:ascii="Times New Roman" w:hAnsi="Times New Roman" w:cs="Times New Roman"/>
          <w:spacing w:val="13"/>
        </w:rPr>
        <w:t xml:space="preserve"> </w:t>
      </w:r>
      <w:r w:rsidR="002E363D" w:rsidRPr="00F345B0">
        <w:rPr>
          <w:rFonts w:ascii="Times New Roman" w:hAnsi="Times New Roman" w:cs="Times New Roman"/>
          <w:spacing w:val="13"/>
        </w:rPr>
        <w:t xml:space="preserve">Principala </w:t>
      </w:r>
      <w:r w:rsidRPr="00F345B0">
        <w:rPr>
          <w:rFonts w:ascii="Times New Roman" w:hAnsi="Times New Roman" w:cs="Times New Roman"/>
          <w:w w:val="85"/>
        </w:rPr>
        <w:t>,</w:t>
      </w:r>
      <w:r w:rsidRPr="00F345B0">
        <w:rPr>
          <w:rFonts w:ascii="Times New Roman" w:hAnsi="Times New Roman" w:cs="Times New Roman"/>
          <w:spacing w:val="13"/>
        </w:rPr>
        <w:t xml:space="preserve"> </w:t>
      </w:r>
      <w:r w:rsidRPr="00F345B0">
        <w:rPr>
          <w:rFonts w:ascii="Times New Roman" w:hAnsi="Times New Roman" w:cs="Times New Roman"/>
          <w:w w:val="85"/>
        </w:rPr>
        <w:t>nr.</w:t>
      </w:r>
      <w:r w:rsidR="002E363D" w:rsidRPr="00F345B0">
        <w:rPr>
          <w:rFonts w:ascii="Times New Roman" w:hAnsi="Times New Roman" w:cs="Times New Roman"/>
          <w:w w:val="85"/>
        </w:rPr>
        <w:t>56</w:t>
      </w:r>
      <w:r w:rsidRPr="00F345B0">
        <w:rPr>
          <w:rFonts w:ascii="Times New Roman" w:hAnsi="Times New Roman" w:cs="Times New Roman"/>
          <w:spacing w:val="12"/>
        </w:rPr>
        <w:t xml:space="preserve"> </w:t>
      </w:r>
      <w:r w:rsidRPr="00F345B0">
        <w:rPr>
          <w:rFonts w:ascii="Times New Roman" w:hAnsi="Times New Roman" w:cs="Times New Roman"/>
          <w:w w:val="85"/>
        </w:rPr>
        <w:t>telefon</w:t>
      </w:r>
      <w:r w:rsidRPr="00F345B0">
        <w:rPr>
          <w:rFonts w:ascii="Times New Roman" w:hAnsi="Times New Roman" w:cs="Times New Roman"/>
          <w:spacing w:val="14"/>
        </w:rPr>
        <w:t xml:space="preserve"> </w:t>
      </w:r>
      <w:r w:rsidRPr="00F345B0">
        <w:rPr>
          <w:rFonts w:ascii="Times New Roman" w:hAnsi="Times New Roman" w:cs="Times New Roman"/>
          <w:w w:val="85"/>
        </w:rPr>
        <w:t>02</w:t>
      </w:r>
      <w:r w:rsidR="002E363D" w:rsidRPr="00F345B0">
        <w:rPr>
          <w:rFonts w:ascii="Times New Roman" w:hAnsi="Times New Roman" w:cs="Times New Roman"/>
          <w:w w:val="85"/>
        </w:rPr>
        <w:t xml:space="preserve">52394030 </w:t>
      </w:r>
      <w:r w:rsidRPr="00F345B0">
        <w:rPr>
          <w:rFonts w:ascii="Times New Roman" w:hAnsi="Times New Roman" w:cs="Times New Roman"/>
          <w:w w:val="85"/>
        </w:rPr>
        <w:t>,</w:t>
      </w:r>
      <w:r w:rsidRPr="00F345B0">
        <w:rPr>
          <w:rFonts w:ascii="Times New Roman" w:hAnsi="Times New Roman" w:cs="Times New Roman"/>
          <w:spacing w:val="12"/>
        </w:rPr>
        <w:t xml:space="preserve"> </w:t>
      </w:r>
      <w:r w:rsidRPr="00F345B0">
        <w:rPr>
          <w:rFonts w:ascii="Times New Roman" w:hAnsi="Times New Roman" w:cs="Times New Roman"/>
          <w:w w:val="85"/>
        </w:rPr>
        <w:t>cod</w:t>
      </w:r>
      <w:r w:rsidRPr="00F345B0">
        <w:rPr>
          <w:rFonts w:ascii="Times New Roman" w:hAnsi="Times New Roman" w:cs="Times New Roman"/>
          <w:spacing w:val="12"/>
        </w:rPr>
        <w:t xml:space="preserve"> </w:t>
      </w:r>
      <w:r w:rsidRPr="00F345B0">
        <w:rPr>
          <w:rFonts w:ascii="Times New Roman" w:hAnsi="Times New Roman" w:cs="Times New Roman"/>
          <w:spacing w:val="-2"/>
          <w:w w:val="85"/>
        </w:rPr>
        <w:t>fiscal</w:t>
      </w:r>
      <w:r w:rsidR="002E363D" w:rsidRPr="00F345B0">
        <w:rPr>
          <w:rFonts w:ascii="Times New Roman" w:hAnsi="Times New Roman" w:cs="Times New Roman"/>
          <w:spacing w:val="-2"/>
          <w:w w:val="85"/>
        </w:rPr>
        <w:t xml:space="preserve"> 4871210 </w:t>
      </w:r>
      <w:r w:rsidRPr="00F345B0">
        <w:rPr>
          <w:rFonts w:ascii="Times New Roman" w:hAnsi="Times New Roman" w:cs="Times New Roman"/>
          <w:w w:val="80"/>
        </w:rPr>
        <w:t>reprezentată prin</w:t>
      </w:r>
      <w:r w:rsidRPr="00F345B0">
        <w:rPr>
          <w:rFonts w:ascii="Times New Roman" w:hAnsi="Times New Roman" w:cs="Times New Roman"/>
          <w:spacing w:val="40"/>
        </w:rPr>
        <w:t xml:space="preserve"> </w:t>
      </w:r>
      <w:r w:rsidRPr="00F345B0">
        <w:rPr>
          <w:rFonts w:ascii="Times New Roman" w:hAnsi="Times New Roman" w:cs="Times New Roman"/>
          <w:w w:val="80"/>
        </w:rPr>
        <w:t xml:space="preserve">domnul </w:t>
      </w:r>
      <w:r w:rsidR="002E363D" w:rsidRPr="00F345B0">
        <w:rPr>
          <w:rFonts w:ascii="Times New Roman" w:hAnsi="Times New Roman" w:cs="Times New Roman"/>
          <w:w w:val="80"/>
        </w:rPr>
        <w:t xml:space="preserve">Bengescu Marian Sorin </w:t>
      </w:r>
      <w:r w:rsidRPr="00F345B0">
        <w:rPr>
          <w:rFonts w:ascii="Times New Roman" w:hAnsi="Times New Roman" w:cs="Times New Roman"/>
          <w:w w:val="80"/>
        </w:rPr>
        <w:t>- primar, în calitate de vânzător, pe de o parte,</w:t>
      </w:r>
    </w:p>
    <w:p w:rsidR="0012558F" w:rsidRPr="00F345B0" w:rsidRDefault="0012558F" w:rsidP="00F345B0">
      <w:pPr>
        <w:rPr>
          <w:rFonts w:ascii="Times New Roman" w:hAnsi="Times New Roman" w:cs="Times New Roman"/>
        </w:rPr>
      </w:pPr>
      <w:r w:rsidRPr="00F345B0">
        <w:rPr>
          <w:rFonts w:ascii="Times New Roman" w:hAnsi="Times New Roman" w:cs="Times New Roman"/>
          <w:spacing w:val="80"/>
        </w:rPr>
        <w:t xml:space="preserve"> </w:t>
      </w:r>
      <w:r w:rsidRPr="00F345B0">
        <w:rPr>
          <w:rFonts w:ascii="Times New Roman" w:hAnsi="Times New Roman" w:cs="Times New Roman"/>
          <w:spacing w:val="-6"/>
          <w:w w:val="90"/>
        </w:rPr>
        <w:t>şi</w:t>
      </w:r>
      <w:r w:rsidR="002E363D" w:rsidRPr="00F345B0">
        <w:rPr>
          <w:rFonts w:ascii="Times New Roman" w:hAnsi="Times New Roman" w:cs="Times New Roman"/>
          <w:spacing w:val="-6"/>
          <w:w w:val="90"/>
        </w:rPr>
        <w:t>____________________________________</w:t>
      </w:r>
      <w:r w:rsidRPr="00F345B0">
        <w:rPr>
          <w:rFonts w:ascii="Times New Roman" w:hAnsi="Times New Roman" w:cs="Times New Roman"/>
          <w:u w:val="single"/>
        </w:rPr>
        <w:tab/>
      </w:r>
      <w:r w:rsidRPr="00F345B0">
        <w:rPr>
          <w:rFonts w:ascii="Times New Roman" w:hAnsi="Times New Roman" w:cs="Times New Roman"/>
          <w:w w:val="90"/>
        </w:rPr>
        <w:t>,</w:t>
      </w:r>
      <w:r w:rsidRPr="00F345B0">
        <w:rPr>
          <w:rFonts w:ascii="Times New Roman" w:hAnsi="Times New Roman" w:cs="Times New Roman"/>
          <w:spacing w:val="80"/>
          <w:w w:val="150"/>
        </w:rPr>
        <w:t xml:space="preserve"> </w:t>
      </w:r>
      <w:r w:rsidRPr="00F345B0">
        <w:rPr>
          <w:rFonts w:ascii="Times New Roman" w:hAnsi="Times New Roman" w:cs="Times New Roman"/>
          <w:w w:val="90"/>
        </w:rPr>
        <w:t>sediul</w:t>
      </w:r>
      <w:r w:rsidR="002E363D" w:rsidRPr="00F345B0">
        <w:rPr>
          <w:rFonts w:ascii="Times New Roman" w:hAnsi="Times New Roman" w:cs="Times New Roman"/>
          <w:w w:val="90"/>
        </w:rPr>
        <w:t xml:space="preserve"> </w:t>
      </w:r>
      <w:r w:rsidRPr="00F345B0">
        <w:rPr>
          <w:rFonts w:ascii="Times New Roman" w:hAnsi="Times New Roman" w:cs="Times New Roman"/>
          <w:spacing w:val="80"/>
          <w:w w:val="150"/>
        </w:rPr>
        <w:t xml:space="preserve"> </w:t>
      </w:r>
      <w:r w:rsidRPr="00F345B0">
        <w:rPr>
          <w:rFonts w:ascii="Times New Roman" w:hAnsi="Times New Roman" w:cs="Times New Roman"/>
          <w:w w:val="90"/>
        </w:rPr>
        <w:t>în</w:t>
      </w:r>
      <w:r w:rsidR="002E363D" w:rsidRPr="00F345B0">
        <w:rPr>
          <w:rFonts w:ascii="Times New Roman" w:hAnsi="Times New Roman" w:cs="Times New Roman"/>
          <w:w w:val="90"/>
        </w:rPr>
        <w:t>,</w:t>
      </w:r>
      <w:r w:rsidRPr="00F345B0">
        <w:rPr>
          <w:rFonts w:ascii="Times New Roman" w:hAnsi="Times New Roman" w:cs="Times New Roman"/>
          <w:spacing w:val="38"/>
        </w:rPr>
        <w:t xml:space="preserve"> </w:t>
      </w:r>
      <w:r w:rsidRPr="00F345B0">
        <w:rPr>
          <w:rFonts w:ascii="Times New Roman" w:hAnsi="Times New Roman" w:cs="Times New Roman"/>
          <w:spacing w:val="-4"/>
          <w:w w:val="90"/>
        </w:rPr>
        <w:t>str.</w:t>
      </w:r>
      <w:r w:rsidRPr="00F345B0">
        <w:rPr>
          <w:rFonts w:ascii="Times New Roman" w:hAnsi="Times New Roman" w:cs="Times New Roman"/>
          <w:u w:val="single"/>
        </w:rPr>
        <w:tab/>
      </w:r>
      <w:r w:rsidRPr="00F345B0">
        <w:rPr>
          <w:rFonts w:ascii="Times New Roman" w:hAnsi="Times New Roman" w:cs="Times New Roman"/>
          <w:u w:val="single"/>
        </w:rPr>
        <w:tab/>
      </w:r>
      <w:r w:rsidRPr="00F345B0">
        <w:rPr>
          <w:rFonts w:ascii="Times New Roman" w:hAnsi="Times New Roman" w:cs="Times New Roman"/>
          <w:spacing w:val="-15"/>
        </w:rPr>
        <w:t xml:space="preserve"> </w:t>
      </w:r>
      <w:r w:rsidRPr="00F345B0">
        <w:rPr>
          <w:rFonts w:ascii="Times New Roman" w:hAnsi="Times New Roman" w:cs="Times New Roman"/>
        </w:rPr>
        <w:t xml:space="preserve">nr. </w:t>
      </w:r>
      <w:r w:rsidRPr="00F345B0">
        <w:rPr>
          <w:rFonts w:ascii="Times New Roman" w:hAnsi="Times New Roman" w:cs="Times New Roman"/>
          <w:spacing w:val="80"/>
          <w:w w:val="150"/>
          <w:u w:val="single"/>
        </w:rPr>
        <w:t xml:space="preserve">  </w:t>
      </w:r>
      <w:r w:rsidRPr="00F345B0">
        <w:rPr>
          <w:rFonts w:ascii="Times New Roman" w:hAnsi="Times New Roman" w:cs="Times New Roman"/>
        </w:rPr>
        <w:t xml:space="preserve">, înmatriculată la Registrul Comerţului sub nr. </w:t>
      </w:r>
      <w:r w:rsidRPr="00F345B0">
        <w:rPr>
          <w:rFonts w:ascii="Times New Roman" w:hAnsi="Times New Roman" w:cs="Times New Roman"/>
          <w:u w:val="single"/>
        </w:rPr>
        <w:tab/>
      </w:r>
      <w:r w:rsidRPr="00F345B0">
        <w:rPr>
          <w:rFonts w:ascii="Times New Roman" w:hAnsi="Times New Roman" w:cs="Times New Roman"/>
        </w:rPr>
        <w:t>,</w:t>
      </w:r>
      <w:r w:rsidRPr="00F345B0">
        <w:rPr>
          <w:rFonts w:ascii="Times New Roman" w:hAnsi="Times New Roman" w:cs="Times New Roman"/>
          <w:spacing w:val="40"/>
        </w:rPr>
        <w:t xml:space="preserve"> </w:t>
      </w:r>
      <w:r w:rsidRPr="00F345B0">
        <w:rPr>
          <w:rFonts w:ascii="Times New Roman" w:hAnsi="Times New Roman" w:cs="Times New Roman"/>
        </w:rPr>
        <w:t>având</w:t>
      </w:r>
      <w:r w:rsidRPr="00F345B0">
        <w:rPr>
          <w:rFonts w:ascii="Times New Roman" w:hAnsi="Times New Roman" w:cs="Times New Roman"/>
          <w:spacing w:val="40"/>
        </w:rPr>
        <w:t xml:space="preserve"> </w:t>
      </w:r>
      <w:r w:rsidRPr="00F345B0">
        <w:rPr>
          <w:rFonts w:ascii="Times New Roman" w:hAnsi="Times New Roman" w:cs="Times New Roman"/>
        </w:rPr>
        <w:t>cont</w:t>
      </w:r>
      <w:r w:rsidRPr="00F345B0">
        <w:rPr>
          <w:rFonts w:ascii="Times New Roman" w:hAnsi="Times New Roman" w:cs="Times New Roman"/>
          <w:spacing w:val="80"/>
        </w:rPr>
        <w:t xml:space="preserve"> </w:t>
      </w:r>
      <w:r w:rsidRPr="00F345B0">
        <w:rPr>
          <w:rFonts w:ascii="Times New Roman" w:hAnsi="Times New Roman" w:cs="Times New Roman"/>
          <w:spacing w:val="-4"/>
          <w:w w:val="95"/>
        </w:rPr>
        <w:t>nr.</w:t>
      </w:r>
      <w:r w:rsidRPr="00F345B0">
        <w:rPr>
          <w:rFonts w:ascii="Times New Roman" w:hAnsi="Times New Roman" w:cs="Times New Roman"/>
          <w:u w:val="single"/>
        </w:rPr>
        <w:tab/>
      </w:r>
      <w:r w:rsidRPr="00F345B0">
        <w:rPr>
          <w:rFonts w:ascii="Times New Roman" w:hAnsi="Times New Roman" w:cs="Times New Roman"/>
          <w:u w:val="single"/>
        </w:rPr>
        <w:tab/>
      </w:r>
      <w:r w:rsidRPr="00F345B0">
        <w:rPr>
          <w:rFonts w:ascii="Times New Roman" w:hAnsi="Times New Roman" w:cs="Times New Roman"/>
          <w:w w:val="95"/>
        </w:rPr>
        <w:t xml:space="preserve"> deschis la </w:t>
      </w:r>
      <w:r w:rsidRPr="00F345B0">
        <w:rPr>
          <w:rFonts w:ascii="Times New Roman" w:hAnsi="Times New Roman" w:cs="Times New Roman"/>
          <w:u w:val="single"/>
        </w:rPr>
        <w:tab/>
      </w:r>
      <w:r w:rsidRPr="00F345B0">
        <w:rPr>
          <w:rFonts w:ascii="Times New Roman" w:hAnsi="Times New Roman" w:cs="Times New Roman"/>
          <w:u w:val="single"/>
        </w:rPr>
        <w:tab/>
      </w:r>
      <w:r w:rsidRPr="00F345B0">
        <w:rPr>
          <w:rFonts w:ascii="Times New Roman" w:hAnsi="Times New Roman" w:cs="Times New Roman"/>
          <w:w w:val="95"/>
        </w:rPr>
        <w:t xml:space="preserve">, sucursala </w:t>
      </w:r>
      <w:r w:rsidRPr="00F345B0">
        <w:rPr>
          <w:rFonts w:ascii="Times New Roman" w:hAnsi="Times New Roman" w:cs="Times New Roman"/>
          <w:u w:val="single"/>
        </w:rPr>
        <w:tab/>
      </w:r>
      <w:r w:rsidRPr="00F345B0">
        <w:rPr>
          <w:rFonts w:ascii="Times New Roman" w:hAnsi="Times New Roman" w:cs="Times New Roman"/>
          <w:u w:val="single"/>
        </w:rPr>
        <w:tab/>
      </w:r>
      <w:r w:rsidRPr="00F345B0">
        <w:rPr>
          <w:rFonts w:ascii="Times New Roman" w:hAnsi="Times New Roman" w:cs="Times New Roman"/>
          <w:u w:val="single"/>
        </w:rPr>
        <w:tab/>
      </w:r>
      <w:r w:rsidRPr="00F345B0">
        <w:rPr>
          <w:rFonts w:ascii="Times New Roman" w:hAnsi="Times New Roman" w:cs="Times New Roman"/>
          <w:spacing w:val="-14"/>
          <w:w w:val="95"/>
        </w:rPr>
        <w:t xml:space="preserve">, </w:t>
      </w:r>
      <w:r w:rsidRPr="00F345B0">
        <w:rPr>
          <w:rFonts w:ascii="Times New Roman" w:hAnsi="Times New Roman" w:cs="Times New Roman"/>
        </w:rPr>
        <w:t>reprezentată</w:t>
      </w:r>
      <w:r w:rsidRPr="00F345B0">
        <w:rPr>
          <w:rFonts w:ascii="Times New Roman" w:hAnsi="Times New Roman" w:cs="Times New Roman"/>
          <w:spacing w:val="40"/>
        </w:rPr>
        <w:t xml:space="preserve"> </w:t>
      </w:r>
      <w:r w:rsidRPr="00F345B0">
        <w:rPr>
          <w:rFonts w:ascii="Times New Roman" w:hAnsi="Times New Roman" w:cs="Times New Roman"/>
        </w:rPr>
        <w:t>prin</w:t>
      </w:r>
      <w:r w:rsidR="00545565" w:rsidRPr="00F345B0">
        <w:rPr>
          <w:rFonts w:ascii="Times New Roman" w:hAnsi="Times New Roman" w:cs="Times New Roman"/>
        </w:rPr>
        <w:softHyphen/>
      </w:r>
      <w:r w:rsidR="00545565" w:rsidRPr="00F345B0">
        <w:rPr>
          <w:rFonts w:ascii="Times New Roman" w:hAnsi="Times New Roman" w:cs="Times New Roman"/>
        </w:rPr>
        <w:softHyphen/>
      </w:r>
      <w:r w:rsidR="00545565" w:rsidRPr="00F345B0">
        <w:rPr>
          <w:rFonts w:ascii="Times New Roman" w:hAnsi="Times New Roman" w:cs="Times New Roman"/>
        </w:rPr>
        <w:softHyphen/>
      </w:r>
      <w:r w:rsidR="00545565" w:rsidRPr="00F345B0">
        <w:rPr>
          <w:rFonts w:ascii="Times New Roman" w:hAnsi="Times New Roman" w:cs="Times New Roman"/>
        </w:rPr>
        <w:softHyphen/>
      </w:r>
      <w:r w:rsidR="00545565" w:rsidRPr="00F345B0">
        <w:rPr>
          <w:rFonts w:ascii="Times New Roman" w:hAnsi="Times New Roman" w:cs="Times New Roman"/>
        </w:rPr>
        <w:softHyphen/>
      </w:r>
      <w:r w:rsidR="00545565" w:rsidRPr="00F345B0">
        <w:rPr>
          <w:rFonts w:ascii="Times New Roman" w:hAnsi="Times New Roman" w:cs="Times New Roman"/>
        </w:rPr>
        <w:softHyphen/>
      </w:r>
      <w:r w:rsidR="00545565" w:rsidRPr="00F345B0">
        <w:rPr>
          <w:rFonts w:ascii="Times New Roman" w:hAnsi="Times New Roman" w:cs="Times New Roman"/>
        </w:rPr>
        <w:softHyphen/>
      </w:r>
      <w:r w:rsidR="00545565" w:rsidRPr="00F345B0">
        <w:rPr>
          <w:rFonts w:ascii="Times New Roman" w:hAnsi="Times New Roman" w:cs="Times New Roman"/>
        </w:rPr>
        <w:softHyphen/>
      </w:r>
      <w:r w:rsidR="00545565" w:rsidRPr="00F345B0">
        <w:rPr>
          <w:rFonts w:ascii="Times New Roman" w:hAnsi="Times New Roman" w:cs="Times New Roman"/>
        </w:rPr>
        <w:softHyphen/>
      </w:r>
      <w:r w:rsidR="00545565" w:rsidRPr="00F345B0">
        <w:rPr>
          <w:rFonts w:ascii="Times New Roman" w:hAnsi="Times New Roman" w:cs="Times New Roman"/>
        </w:rPr>
        <w:softHyphen/>
      </w:r>
      <w:r w:rsidR="00545565" w:rsidRPr="00F345B0">
        <w:rPr>
          <w:rFonts w:ascii="Times New Roman" w:hAnsi="Times New Roman" w:cs="Times New Roman"/>
        </w:rPr>
        <w:softHyphen/>
      </w:r>
      <w:r w:rsidR="00545565" w:rsidRPr="00F345B0">
        <w:rPr>
          <w:rFonts w:ascii="Times New Roman" w:hAnsi="Times New Roman" w:cs="Times New Roman"/>
        </w:rPr>
        <w:softHyphen/>
      </w:r>
      <w:r w:rsidR="00545565" w:rsidRPr="00F345B0">
        <w:rPr>
          <w:rFonts w:ascii="Times New Roman" w:hAnsi="Times New Roman" w:cs="Times New Roman"/>
        </w:rPr>
        <w:softHyphen/>
      </w:r>
      <w:r w:rsidR="00545565" w:rsidRPr="00F345B0">
        <w:rPr>
          <w:rFonts w:ascii="Times New Roman" w:hAnsi="Times New Roman" w:cs="Times New Roman"/>
        </w:rPr>
        <w:softHyphen/>
      </w:r>
      <w:r w:rsidR="00545565" w:rsidRPr="00F345B0">
        <w:rPr>
          <w:rFonts w:ascii="Times New Roman" w:hAnsi="Times New Roman" w:cs="Times New Roman"/>
        </w:rPr>
        <w:softHyphen/>
      </w:r>
      <w:r w:rsidR="00545565" w:rsidRPr="00F345B0">
        <w:rPr>
          <w:rFonts w:ascii="Times New Roman" w:hAnsi="Times New Roman" w:cs="Times New Roman"/>
        </w:rPr>
        <w:softHyphen/>
      </w:r>
      <w:r w:rsidR="00545565" w:rsidRPr="00F345B0">
        <w:rPr>
          <w:rFonts w:ascii="Times New Roman" w:hAnsi="Times New Roman" w:cs="Times New Roman"/>
        </w:rPr>
        <w:softHyphen/>
      </w:r>
      <w:r w:rsidR="00545565" w:rsidRPr="00F345B0">
        <w:rPr>
          <w:rFonts w:ascii="Times New Roman" w:hAnsi="Times New Roman" w:cs="Times New Roman"/>
        </w:rPr>
        <w:softHyphen/>
      </w:r>
      <w:r w:rsidR="00545565" w:rsidRPr="00F345B0">
        <w:rPr>
          <w:rFonts w:ascii="Times New Roman" w:hAnsi="Times New Roman" w:cs="Times New Roman"/>
        </w:rPr>
        <w:softHyphen/>
      </w:r>
      <w:r w:rsidR="00545565" w:rsidRPr="00F345B0">
        <w:rPr>
          <w:rFonts w:ascii="Times New Roman" w:hAnsi="Times New Roman" w:cs="Times New Roman"/>
        </w:rPr>
        <w:softHyphen/>
      </w:r>
      <w:r w:rsidR="00545565" w:rsidRPr="00F345B0">
        <w:rPr>
          <w:rFonts w:ascii="Times New Roman" w:hAnsi="Times New Roman" w:cs="Times New Roman"/>
        </w:rPr>
        <w:softHyphen/>
      </w:r>
      <w:r w:rsidR="00545565" w:rsidRPr="00F345B0">
        <w:rPr>
          <w:rFonts w:ascii="Times New Roman" w:hAnsi="Times New Roman" w:cs="Times New Roman"/>
        </w:rPr>
        <w:softHyphen/>
        <w:t xml:space="preserve">___________________________posesor </w:t>
      </w:r>
      <w:r w:rsidRPr="00F345B0">
        <w:rPr>
          <w:rFonts w:ascii="Times New Roman" w:hAnsi="Times New Roman" w:cs="Times New Roman"/>
          <w:spacing w:val="40"/>
        </w:rPr>
        <w:t xml:space="preserve"> </w:t>
      </w:r>
      <w:r w:rsidRPr="00F345B0">
        <w:rPr>
          <w:rFonts w:ascii="Times New Roman" w:hAnsi="Times New Roman" w:cs="Times New Roman"/>
        </w:rPr>
        <w:t>al</w:t>
      </w:r>
      <w:r w:rsidRPr="00F345B0">
        <w:rPr>
          <w:rFonts w:ascii="Times New Roman" w:hAnsi="Times New Roman" w:cs="Times New Roman"/>
          <w:spacing w:val="40"/>
        </w:rPr>
        <w:t xml:space="preserve"> </w:t>
      </w:r>
      <w:r w:rsidRPr="00F345B0">
        <w:rPr>
          <w:rFonts w:ascii="Times New Roman" w:hAnsi="Times New Roman" w:cs="Times New Roman"/>
        </w:rPr>
        <w:t>BI/CI</w:t>
      </w:r>
      <w:r w:rsidRPr="00F345B0">
        <w:rPr>
          <w:rFonts w:ascii="Times New Roman" w:hAnsi="Times New Roman" w:cs="Times New Roman"/>
          <w:spacing w:val="40"/>
        </w:rPr>
        <w:t xml:space="preserve"> </w:t>
      </w:r>
      <w:r w:rsidRPr="00F345B0">
        <w:rPr>
          <w:rFonts w:ascii="Times New Roman" w:hAnsi="Times New Roman" w:cs="Times New Roman"/>
        </w:rPr>
        <w:t>seria</w:t>
      </w:r>
      <w:r w:rsidRPr="00F345B0">
        <w:rPr>
          <w:rFonts w:ascii="Times New Roman" w:hAnsi="Times New Roman" w:cs="Times New Roman"/>
          <w:spacing w:val="80"/>
          <w:w w:val="150"/>
          <w:u w:val="single"/>
        </w:rPr>
        <w:t xml:space="preserve"> </w:t>
      </w:r>
      <w:r w:rsidRPr="00F345B0">
        <w:rPr>
          <w:rFonts w:ascii="Times New Roman" w:hAnsi="Times New Roman" w:cs="Times New Roman"/>
        </w:rPr>
        <w:t>,</w:t>
      </w:r>
      <w:r w:rsidRPr="00F345B0">
        <w:rPr>
          <w:rFonts w:ascii="Times New Roman" w:hAnsi="Times New Roman" w:cs="Times New Roman"/>
          <w:spacing w:val="40"/>
        </w:rPr>
        <w:t xml:space="preserve"> </w:t>
      </w:r>
      <w:r w:rsidRPr="00F345B0">
        <w:rPr>
          <w:rFonts w:ascii="Times New Roman" w:hAnsi="Times New Roman" w:cs="Times New Roman"/>
        </w:rPr>
        <w:t>nr.</w:t>
      </w:r>
      <w:r w:rsidRPr="00F345B0">
        <w:rPr>
          <w:rFonts w:ascii="Times New Roman" w:hAnsi="Times New Roman" w:cs="Times New Roman"/>
          <w:spacing w:val="90"/>
        </w:rPr>
        <w:t xml:space="preserve"> </w:t>
      </w:r>
      <w:r w:rsidRPr="00F345B0">
        <w:rPr>
          <w:rFonts w:ascii="Times New Roman" w:hAnsi="Times New Roman" w:cs="Times New Roman"/>
          <w:u w:val="single"/>
        </w:rPr>
        <w:tab/>
      </w:r>
      <w:r w:rsidRPr="00F345B0">
        <w:rPr>
          <w:rFonts w:ascii="Times New Roman" w:hAnsi="Times New Roman" w:cs="Times New Roman"/>
          <w:u w:val="single"/>
        </w:rPr>
        <w:tab/>
      </w:r>
      <w:r w:rsidRPr="00F345B0">
        <w:rPr>
          <w:rFonts w:ascii="Times New Roman" w:hAnsi="Times New Roman" w:cs="Times New Roman"/>
          <w:u w:val="single"/>
        </w:rPr>
        <w:tab/>
      </w:r>
      <w:r w:rsidRPr="00F345B0">
        <w:rPr>
          <w:rFonts w:ascii="Times New Roman" w:hAnsi="Times New Roman" w:cs="Times New Roman"/>
        </w:rPr>
        <w:t xml:space="preserve">, eliberat </w:t>
      </w:r>
      <w:r w:rsidRPr="00F345B0">
        <w:rPr>
          <w:rFonts w:ascii="Times New Roman" w:hAnsi="Times New Roman" w:cs="Times New Roman"/>
          <w:spacing w:val="-6"/>
          <w:w w:val="95"/>
        </w:rPr>
        <w:t>de</w:t>
      </w:r>
      <w:r w:rsidR="00545565" w:rsidRPr="00F345B0">
        <w:rPr>
          <w:rFonts w:ascii="Times New Roman" w:hAnsi="Times New Roman" w:cs="Times New Roman"/>
          <w:spacing w:val="-6"/>
          <w:w w:val="95"/>
        </w:rPr>
        <w:t>___________________________l</w:t>
      </w:r>
      <w:r w:rsidRPr="00F345B0">
        <w:rPr>
          <w:rFonts w:ascii="Times New Roman" w:hAnsi="Times New Roman" w:cs="Times New Roman"/>
          <w:w w:val="95"/>
        </w:rPr>
        <w:t>a data de</w:t>
      </w:r>
      <w:r w:rsidRPr="00F345B0">
        <w:rPr>
          <w:rFonts w:ascii="Times New Roman" w:hAnsi="Times New Roman" w:cs="Times New Roman"/>
          <w:u w:val="single"/>
        </w:rPr>
        <w:tab/>
      </w:r>
      <w:r w:rsidRPr="00F345B0">
        <w:rPr>
          <w:rFonts w:ascii="Times New Roman" w:hAnsi="Times New Roman" w:cs="Times New Roman"/>
          <w:u w:val="single"/>
        </w:rPr>
        <w:tab/>
      </w:r>
      <w:r w:rsidRPr="00F345B0">
        <w:rPr>
          <w:rFonts w:ascii="Times New Roman" w:hAnsi="Times New Roman" w:cs="Times New Roman"/>
          <w:w w:val="95"/>
        </w:rPr>
        <w:t>, având CNP</w:t>
      </w:r>
      <w:r w:rsidR="00545565" w:rsidRPr="00F345B0">
        <w:rPr>
          <w:rFonts w:ascii="Times New Roman" w:hAnsi="Times New Roman" w:cs="Times New Roman"/>
          <w:w w:val="95"/>
        </w:rPr>
        <w:t>______________________</w:t>
      </w:r>
      <w:r w:rsidRPr="00F345B0">
        <w:rPr>
          <w:rFonts w:ascii="Times New Roman" w:hAnsi="Times New Roman" w:cs="Times New Roman"/>
          <w:w w:val="80"/>
        </w:rPr>
        <w:t>,în</w:t>
      </w:r>
      <w:r w:rsidRPr="00F345B0">
        <w:rPr>
          <w:rFonts w:ascii="Times New Roman" w:hAnsi="Times New Roman" w:cs="Times New Roman"/>
          <w:spacing w:val="-4"/>
          <w:w w:val="80"/>
        </w:rPr>
        <w:t xml:space="preserve"> </w:t>
      </w:r>
      <w:r w:rsidRPr="00F345B0">
        <w:rPr>
          <w:rFonts w:ascii="Times New Roman" w:hAnsi="Times New Roman" w:cs="Times New Roman"/>
          <w:w w:val="80"/>
        </w:rPr>
        <w:t>calitate</w:t>
      </w:r>
      <w:r w:rsidRPr="00F345B0">
        <w:rPr>
          <w:rFonts w:ascii="Times New Roman" w:hAnsi="Times New Roman" w:cs="Times New Roman"/>
          <w:spacing w:val="-3"/>
          <w:w w:val="80"/>
        </w:rPr>
        <w:t xml:space="preserve"> </w:t>
      </w:r>
      <w:r w:rsidRPr="00F345B0">
        <w:rPr>
          <w:rFonts w:ascii="Times New Roman" w:hAnsi="Times New Roman" w:cs="Times New Roman"/>
          <w:w w:val="80"/>
        </w:rPr>
        <w:t>de</w:t>
      </w:r>
      <w:r w:rsidRPr="00F345B0">
        <w:rPr>
          <w:rFonts w:ascii="Times New Roman" w:hAnsi="Times New Roman" w:cs="Times New Roman"/>
        </w:rPr>
        <w:t xml:space="preserve"> </w:t>
      </w:r>
      <w:r w:rsidRPr="00F345B0">
        <w:rPr>
          <w:rFonts w:ascii="Times New Roman" w:hAnsi="Times New Roman" w:cs="Times New Roman"/>
          <w:w w:val="80"/>
        </w:rPr>
        <w:t>cumpărător,</w:t>
      </w:r>
      <w:r w:rsidRPr="00F345B0">
        <w:rPr>
          <w:rFonts w:ascii="Times New Roman" w:hAnsi="Times New Roman" w:cs="Times New Roman"/>
          <w:spacing w:val="-2"/>
        </w:rPr>
        <w:t xml:space="preserve"> </w:t>
      </w:r>
      <w:r w:rsidRPr="00F345B0">
        <w:rPr>
          <w:rFonts w:ascii="Times New Roman" w:hAnsi="Times New Roman" w:cs="Times New Roman"/>
          <w:w w:val="80"/>
        </w:rPr>
        <w:t>pe</w:t>
      </w:r>
      <w:r w:rsidRPr="00F345B0">
        <w:rPr>
          <w:rFonts w:ascii="Times New Roman" w:hAnsi="Times New Roman" w:cs="Times New Roman"/>
          <w:spacing w:val="-2"/>
        </w:rPr>
        <w:t xml:space="preserve"> </w:t>
      </w:r>
      <w:r w:rsidRPr="00F345B0">
        <w:rPr>
          <w:rFonts w:ascii="Times New Roman" w:hAnsi="Times New Roman" w:cs="Times New Roman"/>
          <w:w w:val="80"/>
        </w:rPr>
        <w:t xml:space="preserve">de </w:t>
      </w:r>
      <w:r w:rsidRPr="00F345B0">
        <w:rPr>
          <w:rFonts w:ascii="Times New Roman" w:hAnsi="Times New Roman" w:cs="Times New Roman"/>
          <w:w w:val="95"/>
        </w:rPr>
        <w:t xml:space="preserve">altă parte, a intervenit următorul contract, în temeiul : </w:t>
      </w:r>
      <w:r w:rsidR="00545565" w:rsidRPr="00F345B0">
        <w:rPr>
          <w:rFonts w:ascii="Times New Roman" w:hAnsi="Times New Roman" w:cs="Times New Roman"/>
          <w:w w:val="95"/>
        </w:rPr>
        <w:t>____________________________________________</w:t>
      </w:r>
      <w:r w:rsidRPr="00F345B0">
        <w:rPr>
          <w:rFonts w:ascii="Times New Roman" w:hAnsi="Times New Roman" w:cs="Times New Roman"/>
          <w:spacing w:val="-10"/>
          <w:w w:val="95"/>
        </w:rPr>
        <w:t>.</w:t>
      </w:r>
    </w:p>
    <w:p w:rsidR="0012558F" w:rsidRPr="00F345B0" w:rsidRDefault="0012558F" w:rsidP="00F345B0">
      <w:pPr>
        <w:rPr>
          <w:rFonts w:ascii="Times New Roman" w:hAnsi="Times New Roman" w:cs="Times New Roman"/>
        </w:rPr>
      </w:pPr>
      <w:r w:rsidRPr="00F345B0">
        <w:rPr>
          <w:rFonts w:ascii="Times New Roman" w:hAnsi="Times New Roman" w:cs="Times New Roman"/>
          <w:spacing w:val="-5"/>
          <w:w w:val="90"/>
        </w:rPr>
        <w:t>şi</w:t>
      </w:r>
    </w:p>
    <w:p w:rsidR="0012558F" w:rsidRPr="00F345B0" w:rsidRDefault="0012558F" w:rsidP="00F345B0">
      <w:pPr>
        <w:rPr>
          <w:rFonts w:ascii="Times New Roman" w:hAnsi="Times New Roman" w:cs="Times New Roman"/>
        </w:rPr>
      </w:pPr>
      <w:r w:rsidRPr="00F345B0">
        <w:rPr>
          <w:rFonts w:ascii="Times New Roman" w:hAnsi="Times New Roman" w:cs="Times New Roman"/>
          <w:spacing w:val="-2"/>
          <w:w w:val="90"/>
        </w:rPr>
        <w:t>Dl/d-na</w:t>
      </w:r>
      <w:r w:rsidR="00545565" w:rsidRPr="00F345B0">
        <w:rPr>
          <w:rFonts w:ascii="Times New Roman" w:hAnsi="Times New Roman" w:cs="Times New Roman"/>
          <w:spacing w:val="-2"/>
          <w:w w:val="90"/>
        </w:rPr>
        <w:t>__________________________________</w:t>
      </w:r>
      <w:r w:rsidRPr="00F345B0">
        <w:rPr>
          <w:rFonts w:ascii="Times New Roman" w:hAnsi="Times New Roman" w:cs="Times New Roman"/>
          <w:w w:val="90"/>
        </w:rPr>
        <w:t xml:space="preserve">, cu domiciliul în </w:t>
      </w:r>
      <w:r w:rsidRPr="00F345B0">
        <w:rPr>
          <w:rFonts w:ascii="Times New Roman" w:hAnsi="Times New Roman" w:cs="Times New Roman"/>
          <w:u w:val="single"/>
        </w:rPr>
        <w:tab/>
      </w:r>
      <w:r w:rsidRPr="00F345B0">
        <w:rPr>
          <w:rFonts w:ascii="Times New Roman" w:hAnsi="Times New Roman" w:cs="Times New Roman"/>
          <w:u w:val="single"/>
        </w:rPr>
        <w:tab/>
      </w:r>
      <w:r w:rsidRPr="00F345B0">
        <w:rPr>
          <w:rFonts w:ascii="Times New Roman" w:hAnsi="Times New Roman" w:cs="Times New Roman"/>
          <w:u w:val="single"/>
        </w:rPr>
        <w:tab/>
      </w:r>
      <w:r w:rsidRPr="00F345B0">
        <w:rPr>
          <w:rFonts w:ascii="Times New Roman" w:hAnsi="Times New Roman" w:cs="Times New Roman"/>
          <w:w w:val="90"/>
        </w:rPr>
        <w:t>, str.</w:t>
      </w:r>
      <w:r w:rsidRPr="00F345B0">
        <w:rPr>
          <w:rFonts w:ascii="Times New Roman" w:hAnsi="Times New Roman" w:cs="Times New Roman"/>
          <w:u w:val="single"/>
        </w:rPr>
        <w:tab/>
      </w:r>
      <w:r w:rsidRPr="00F345B0">
        <w:rPr>
          <w:rFonts w:ascii="Times New Roman" w:hAnsi="Times New Roman" w:cs="Times New Roman"/>
          <w:u w:val="single"/>
        </w:rPr>
        <w:tab/>
      </w:r>
      <w:r w:rsidRPr="00F345B0">
        <w:rPr>
          <w:rFonts w:ascii="Times New Roman" w:hAnsi="Times New Roman" w:cs="Times New Roman"/>
          <w:w w:val="90"/>
        </w:rPr>
        <w:t>, nr.</w:t>
      </w:r>
      <w:r w:rsidRPr="00F345B0">
        <w:rPr>
          <w:rFonts w:ascii="Times New Roman" w:hAnsi="Times New Roman" w:cs="Times New Roman"/>
          <w:spacing w:val="80"/>
          <w:u w:val="single"/>
        </w:rPr>
        <w:t xml:space="preserve"> </w:t>
      </w:r>
      <w:r w:rsidRPr="00F345B0">
        <w:rPr>
          <w:rFonts w:ascii="Times New Roman" w:hAnsi="Times New Roman" w:cs="Times New Roman"/>
          <w:w w:val="90"/>
        </w:rPr>
        <w:t>,</w:t>
      </w:r>
      <w:r w:rsidRPr="00F345B0">
        <w:rPr>
          <w:rFonts w:ascii="Times New Roman" w:hAnsi="Times New Roman" w:cs="Times New Roman"/>
          <w:spacing w:val="40"/>
        </w:rPr>
        <w:t xml:space="preserve"> </w:t>
      </w:r>
      <w:r w:rsidRPr="00F345B0">
        <w:rPr>
          <w:rFonts w:ascii="Times New Roman" w:hAnsi="Times New Roman" w:cs="Times New Roman"/>
          <w:w w:val="90"/>
        </w:rPr>
        <w:t xml:space="preserve">bl. </w:t>
      </w:r>
      <w:r w:rsidRPr="00F345B0">
        <w:rPr>
          <w:rFonts w:ascii="Times New Roman" w:hAnsi="Times New Roman" w:cs="Times New Roman"/>
          <w:spacing w:val="80"/>
          <w:w w:val="150"/>
          <w:u w:val="single"/>
        </w:rPr>
        <w:t xml:space="preserve">  </w:t>
      </w:r>
      <w:r w:rsidRPr="00F345B0">
        <w:rPr>
          <w:rFonts w:ascii="Times New Roman" w:hAnsi="Times New Roman" w:cs="Times New Roman"/>
          <w:w w:val="90"/>
        </w:rPr>
        <w:t xml:space="preserve">, sc. </w:t>
      </w:r>
      <w:r w:rsidRPr="00F345B0">
        <w:rPr>
          <w:rFonts w:ascii="Times New Roman" w:hAnsi="Times New Roman" w:cs="Times New Roman"/>
          <w:spacing w:val="80"/>
          <w:w w:val="150"/>
          <w:u w:val="single"/>
        </w:rPr>
        <w:t xml:space="preserve">  </w:t>
      </w:r>
      <w:r w:rsidRPr="00F345B0">
        <w:rPr>
          <w:rFonts w:ascii="Times New Roman" w:hAnsi="Times New Roman" w:cs="Times New Roman"/>
          <w:w w:val="90"/>
        </w:rPr>
        <w:t xml:space="preserve">, et. </w:t>
      </w:r>
      <w:r w:rsidRPr="00F345B0">
        <w:rPr>
          <w:rFonts w:ascii="Times New Roman" w:hAnsi="Times New Roman" w:cs="Times New Roman"/>
          <w:spacing w:val="80"/>
          <w:w w:val="150"/>
          <w:u w:val="single"/>
        </w:rPr>
        <w:t xml:space="preserve">  </w:t>
      </w:r>
      <w:r w:rsidRPr="00F345B0">
        <w:rPr>
          <w:rFonts w:ascii="Times New Roman" w:hAnsi="Times New Roman" w:cs="Times New Roman"/>
          <w:w w:val="90"/>
        </w:rPr>
        <w:t xml:space="preserve">, ap. </w:t>
      </w:r>
      <w:r w:rsidRPr="00F345B0">
        <w:rPr>
          <w:rFonts w:ascii="Times New Roman" w:hAnsi="Times New Roman" w:cs="Times New Roman"/>
          <w:spacing w:val="80"/>
          <w:u w:val="single"/>
        </w:rPr>
        <w:t xml:space="preserve">   </w:t>
      </w:r>
      <w:r w:rsidRPr="00F345B0">
        <w:rPr>
          <w:rFonts w:ascii="Times New Roman" w:hAnsi="Times New Roman" w:cs="Times New Roman"/>
          <w:w w:val="90"/>
        </w:rPr>
        <w:t xml:space="preserve">, judeţul </w:t>
      </w:r>
      <w:r w:rsidRPr="00F345B0">
        <w:rPr>
          <w:rFonts w:ascii="Times New Roman" w:hAnsi="Times New Roman" w:cs="Times New Roman"/>
          <w:u w:val="single"/>
        </w:rPr>
        <w:tab/>
      </w:r>
      <w:r w:rsidRPr="00F345B0">
        <w:rPr>
          <w:rFonts w:ascii="Times New Roman" w:hAnsi="Times New Roman" w:cs="Times New Roman"/>
          <w:u w:val="single"/>
        </w:rPr>
        <w:tab/>
      </w:r>
      <w:r w:rsidRPr="00F345B0">
        <w:rPr>
          <w:rFonts w:ascii="Times New Roman" w:hAnsi="Times New Roman" w:cs="Times New Roman"/>
          <w:w w:val="90"/>
        </w:rPr>
        <w:t>,</w:t>
      </w:r>
      <w:r w:rsidR="002E363D" w:rsidRPr="00F345B0">
        <w:rPr>
          <w:rFonts w:ascii="Times New Roman" w:hAnsi="Times New Roman" w:cs="Times New Roman"/>
          <w:w w:val="90"/>
        </w:rPr>
        <w:t>______</w:t>
      </w:r>
      <w:r w:rsidRPr="00F345B0">
        <w:rPr>
          <w:rFonts w:ascii="Times New Roman" w:hAnsi="Times New Roman" w:cs="Times New Roman"/>
          <w:w w:val="90"/>
        </w:rPr>
        <w:t xml:space="preserve"> posesor al BI/CI seria</w:t>
      </w:r>
      <w:r w:rsidRPr="00F345B0">
        <w:rPr>
          <w:rFonts w:ascii="Times New Roman" w:hAnsi="Times New Roman" w:cs="Times New Roman"/>
          <w:spacing w:val="80"/>
          <w:w w:val="150"/>
          <w:u w:val="single"/>
        </w:rPr>
        <w:t xml:space="preserve"> </w:t>
      </w:r>
      <w:r w:rsidRPr="00F345B0">
        <w:rPr>
          <w:rFonts w:ascii="Times New Roman" w:hAnsi="Times New Roman" w:cs="Times New Roman"/>
          <w:w w:val="90"/>
        </w:rPr>
        <w:t xml:space="preserve">, nr. </w:t>
      </w:r>
      <w:r w:rsidRPr="00F345B0">
        <w:rPr>
          <w:rFonts w:ascii="Times New Roman" w:hAnsi="Times New Roman" w:cs="Times New Roman"/>
          <w:u w:val="single"/>
        </w:rPr>
        <w:tab/>
      </w:r>
      <w:r w:rsidRPr="00F345B0">
        <w:rPr>
          <w:rFonts w:ascii="Times New Roman" w:hAnsi="Times New Roman" w:cs="Times New Roman"/>
          <w:u w:val="single"/>
        </w:rPr>
        <w:tab/>
      </w:r>
      <w:r w:rsidRPr="00F345B0">
        <w:rPr>
          <w:rFonts w:ascii="Times New Roman" w:hAnsi="Times New Roman" w:cs="Times New Roman"/>
          <w:spacing w:val="-12"/>
          <w:w w:val="90"/>
        </w:rPr>
        <w:t xml:space="preserve">, </w:t>
      </w:r>
      <w:r w:rsidRPr="00F345B0">
        <w:rPr>
          <w:rFonts w:ascii="Times New Roman" w:hAnsi="Times New Roman" w:cs="Times New Roman"/>
          <w:w w:val="90"/>
        </w:rPr>
        <w:t>eliberat</w:t>
      </w:r>
      <w:r w:rsidRPr="00F345B0">
        <w:rPr>
          <w:rFonts w:ascii="Times New Roman" w:hAnsi="Times New Roman" w:cs="Times New Roman"/>
          <w:spacing w:val="40"/>
        </w:rPr>
        <w:t xml:space="preserve"> </w:t>
      </w:r>
      <w:r w:rsidRPr="00F345B0">
        <w:rPr>
          <w:rFonts w:ascii="Times New Roman" w:hAnsi="Times New Roman" w:cs="Times New Roman"/>
          <w:w w:val="90"/>
        </w:rPr>
        <w:t>de</w:t>
      </w:r>
      <w:r w:rsidR="00545565" w:rsidRPr="00F345B0">
        <w:rPr>
          <w:rFonts w:ascii="Times New Roman" w:hAnsi="Times New Roman" w:cs="Times New Roman"/>
          <w:w w:val="90"/>
        </w:rPr>
        <w:t>_____________</w:t>
      </w:r>
      <w:r w:rsidRPr="00F345B0">
        <w:rPr>
          <w:rFonts w:ascii="Times New Roman" w:hAnsi="Times New Roman" w:cs="Times New Roman"/>
          <w:w w:val="90"/>
        </w:rPr>
        <w:t>la</w:t>
      </w:r>
      <w:r w:rsidRPr="00F345B0">
        <w:rPr>
          <w:rFonts w:ascii="Times New Roman" w:hAnsi="Times New Roman" w:cs="Times New Roman"/>
          <w:spacing w:val="40"/>
        </w:rPr>
        <w:t xml:space="preserve"> </w:t>
      </w:r>
      <w:r w:rsidRPr="00F345B0">
        <w:rPr>
          <w:rFonts w:ascii="Times New Roman" w:hAnsi="Times New Roman" w:cs="Times New Roman"/>
          <w:w w:val="90"/>
        </w:rPr>
        <w:t>data</w:t>
      </w:r>
      <w:r w:rsidRPr="00F345B0">
        <w:rPr>
          <w:rFonts w:ascii="Times New Roman" w:hAnsi="Times New Roman" w:cs="Times New Roman"/>
          <w:spacing w:val="40"/>
        </w:rPr>
        <w:t xml:space="preserve"> </w:t>
      </w:r>
      <w:r w:rsidRPr="00F345B0">
        <w:rPr>
          <w:rFonts w:ascii="Times New Roman" w:hAnsi="Times New Roman" w:cs="Times New Roman"/>
          <w:w w:val="90"/>
        </w:rPr>
        <w:t>de</w:t>
      </w:r>
      <w:r w:rsidR="00545565" w:rsidRPr="00F345B0">
        <w:rPr>
          <w:rFonts w:ascii="Times New Roman" w:hAnsi="Times New Roman" w:cs="Times New Roman"/>
          <w:w w:val="90"/>
        </w:rPr>
        <w:t>_______</w:t>
      </w:r>
      <w:r w:rsidRPr="00F345B0">
        <w:rPr>
          <w:rFonts w:ascii="Times New Roman" w:hAnsi="Times New Roman" w:cs="Times New Roman"/>
          <w:spacing w:val="40"/>
        </w:rPr>
        <w:t xml:space="preserve"> </w:t>
      </w:r>
      <w:r w:rsidRPr="00F345B0">
        <w:rPr>
          <w:rFonts w:ascii="Times New Roman" w:hAnsi="Times New Roman" w:cs="Times New Roman"/>
          <w:w w:val="90"/>
        </w:rPr>
        <w:t>având</w:t>
      </w:r>
      <w:r w:rsidRPr="00F345B0">
        <w:rPr>
          <w:rFonts w:ascii="Times New Roman" w:hAnsi="Times New Roman" w:cs="Times New Roman"/>
          <w:spacing w:val="40"/>
        </w:rPr>
        <w:t xml:space="preserve"> </w:t>
      </w:r>
      <w:r w:rsidRPr="00F345B0">
        <w:rPr>
          <w:rFonts w:ascii="Times New Roman" w:hAnsi="Times New Roman" w:cs="Times New Roman"/>
          <w:w w:val="90"/>
        </w:rPr>
        <w:t>CNP</w:t>
      </w:r>
      <w:r w:rsidRPr="00F345B0">
        <w:rPr>
          <w:rFonts w:ascii="Times New Roman" w:hAnsi="Times New Roman" w:cs="Times New Roman"/>
          <w:u w:val="single"/>
        </w:rPr>
        <w:tab/>
      </w:r>
      <w:r w:rsidRPr="00F345B0">
        <w:rPr>
          <w:rFonts w:ascii="Times New Roman" w:hAnsi="Times New Roman" w:cs="Times New Roman"/>
          <w:u w:val="single"/>
        </w:rPr>
        <w:tab/>
      </w:r>
      <w:r w:rsidRPr="00F345B0">
        <w:rPr>
          <w:rFonts w:ascii="Times New Roman" w:hAnsi="Times New Roman" w:cs="Times New Roman"/>
          <w:u w:val="single"/>
        </w:rPr>
        <w:tab/>
      </w:r>
      <w:r w:rsidRPr="00F345B0">
        <w:rPr>
          <w:rFonts w:ascii="Times New Roman" w:hAnsi="Times New Roman" w:cs="Times New Roman"/>
          <w:w w:val="90"/>
        </w:rPr>
        <w:t xml:space="preserve">,în calitate de </w:t>
      </w:r>
      <w:r w:rsidRPr="00F345B0">
        <w:rPr>
          <w:rFonts w:ascii="Times New Roman" w:hAnsi="Times New Roman" w:cs="Times New Roman"/>
          <w:w w:val="80"/>
        </w:rPr>
        <w:t>cumpărător,</w:t>
      </w:r>
      <w:r w:rsidRPr="00F345B0">
        <w:rPr>
          <w:rFonts w:ascii="Times New Roman" w:hAnsi="Times New Roman" w:cs="Times New Roman"/>
          <w:spacing w:val="-2"/>
        </w:rPr>
        <w:t xml:space="preserve"> </w:t>
      </w:r>
      <w:r w:rsidRPr="00F345B0">
        <w:rPr>
          <w:rFonts w:ascii="Times New Roman" w:hAnsi="Times New Roman" w:cs="Times New Roman"/>
          <w:w w:val="80"/>
        </w:rPr>
        <w:t>pe</w:t>
      </w:r>
      <w:r w:rsidRPr="00F345B0">
        <w:rPr>
          <w:rFonts w:ascii="Times New Roman" w:hAnsi="Times New Roman" w:cs="Times New Roman"/>
          <w:spacing w:val="-1"/>
        </w:rPr>
        <w:t xml:space="preserve"> </w:t>
      </w:r>
      <w:r w:rsidRPr="00F345B0">
        <w:rPr>
          <w:rFonts w:ascii="Times New Roman" w:hAnsi="Times New Roman" w:cs="Times New Roman"/>
          <w:w w:val="80"/>
        </w:rPr>
        <w:t>de</w:t>
      </w:r>
      <w:r w:rsidRPr="00F345B0">
        <w:rPr>
          <w:rFonts w:ascii="Times New Roman" w:hAnsi="Times New Roman" w:cs="Times New Roman"/>
          <w:spacing w:val="-1"/>
        </w:rPr>
        <w:t xml:space="preserve"> </w:t>
      </w:r>
      <w:r w:rsidRPr="00F345B0">
        <w:rPr>
          <w:rFonts w:ascii="Times New Roman" w:hAnsi="Times New Roman" w:cs="Times New Roman"/>
          <w:w w:val="80"/>
        </w:rPr>
        <w:t>altă</w:t>
      </w:r>
      <w:r w:rsidRPr="00F345B0">
        <w:rPr>
          <w:rFonts w:ascii="Times New Roman" w:hAnsi="Times New Roman" w:cs="Times New Roman"/>
          <w:spacing w:val="-1"/>
        </w:rPr>
        <w:t xml:space="preserve"> </w:t>
      </w:r>
      <w:r w:rsidRPr="00F345B0">
        <w:rPr>
          <w:rFonts w:ascii="Times New Roman" w:hAnsi="Times New Roman" w:cs="Times New Roman"/>
          <w:w w:val="80"/>
        </w:rPr>
        <w:t>parte,</w:t>
      </w:r>
      <w:r w:rsidRPr="00F345B0">
        <w:rPr>
          <w:rFonts w:ascii="Times New Roman" w:hAnsi="Times New Roman" w:cs="Times New Roman"/>
        </w:rPr>
        <w:t xml:space="preserve"> </w:t>
      </w:r>
      <w:r w:rsidRPr="00F345B0">
        <w:rPr>
          <w:rFonts w:ascii="Times New Roman" w:hAnsi="Times New Roman" w:cs="Times New Roman"/>
          <w:w w:val="80"/>
        </w:rPr>
        <w:t>a</w:t>
      </w:r>
      <w:r w:rsidRPr="00F345B0">
        <w:rPr>
          <w:rFonts w:ascii="Times New Roman" w:hAnsi="Times New Roman" w:cs="Times New Roman"/>
          <w:spacing w:val="-1"/>
        </w:rPr>
        <w:t xml:space="preserve"> </w:t>
      </w:r>
      <w:r w:rsidRPr="00F345B0">
        <w:rPr>
          <w:rFonts w:ascii="Times New Roman" w:hAnsi="Times New Roman" w:cs="Times New Roman"/>
          <w:w w:val="80"/>
        </w:rPr>
        <w:t>intervenit</w:t>
      </w:r>
      <w:r w:rsidRPr="00F345B0">
        <w:rPr>
          <w:rFonts w:ascii="Times New Roman" w:hAnsi="Times New Roman" w:cs="Times New Roman"/>
        </w:rPr>
        <w:t xml:space="preserve"> </w:t>
      </w:r>
      <w:r w:rsidRPr="00F345B0">
        <w:rPr>
          <w:rFonts w:ascii="Times New Roman" w:hAnsi="Times New Roman" w:cs="Times New Roman"/>
          <w:w w:val="80"/>
        </w:rPr>
        <w:t>următorul</w:t>
      </w:r>
      <w:r w:rsidRPr="00F345B0">
        <w:rPr>
          <w:rFonts w:ascii="Times New Roman" w:hAnsi="Times New Roman" w:cs="Times New Roman"/>
        </w:rPr>
        <w:t xml:space="preserve"> </w:t>
      </w:r>
      <w:r w:rsidRPr="00F345B0">
        <w:rPr>
          <w:rFonts w:ascii="Times New Roman" w:hAnsi="Times New Roman" w:cs="Times New Roman"/>
          <w:w w:val="80"/>
        </w:rPr>
        <w:t>contract,</w:t>
      </w:r>
      <w:r w:rsidRPr="00F345B0">
        <w:rPr>
          <w:rFonts w:ascii="Times New Roman" w:hAnsi="Times New Roman" w:cs="Times New Roman"/>
          <w:spacing w:val="1"/>
        </w:rPr>
        <w:t xml:space="preserve"> </w:t>
      </w:r>
      <w:r w:rsidRPr="00F345B0">
        <w:rPr>
          <w:rFonts w:ascii="Times New Roman" w:hAnsi="Times New Roman" w:cs="Times New Roman"/>
          <w:w w:val="80"/>
        </w:rPr>
        <w:t>în</w:t>
      </w:r>
      <w:r w:rsidRPr="00F345B0">
        <w:rPr>
          <w:rFonts w:ascii="Times New Roman" w:hAnsi="Times New Roman" w:cs="Times New Roman"/>
          <w:spacing w:val="-1"/>
        </w:rPr>
        <w:t xml:space="preserve"> </w:t>
      </w:r>
      <w:r w:rsidRPr="00F345B0">
        <w:rPr>
          <w:rFonts w:ascii="Times New Roman" w:hAnsi="Times New Roman" w:cs="Times New Roman"/>
          <w:w w:val="80"/>
        </w:rPr>
        <w:t>temeiul</w:t>
      </w:r>
      <w:r w:rsidRPr="00F345B0">
        <w:rPr>
          <w:rFonts w:ascii="Times New Roman" w:hAnsi="Times New Roman" w:cs="Times New Roman"/>
        </w:rPr>
        <w:t xml:space="preserve"> </w:t>
      </w:r>
      <w:r w:rsidRPr="00F345B0">
        <w:rPr>
          <w:rFonts w:ascii="Times New Roman" w:hAnsi="Times New Roman" w:cs="Times New Roman"/>
          <w:w w:val="80"/>
        </w:rPr>
        <w:t>:</w:t>
      </w:r>
      <w:r w:rsidRPr="00F345B0">
        <w:rPr>
          <w:rFonts w:ascii="Times New Roman" w:hAnsi="Times New Roman" w:cs="Times New Roman"/>
          <w:spacing w:val="-2"/>
        </w:rPr>
        <w:t xml:space="preserve"> </w:t>
      </w:r>
      <w:r w:rsidRPr="00F345B0">
        <w:rPr>
          <w:rFonts w:ascii="Times New Roman" w:hAnsi="Times New Roman" w:cs="Times New Roman"/>
          <w:u w:val="single"/>
        </w:rPr>
        <w:tab/>
      </w:r>
      <w:r w:rsidRPr="00F345B0">
        <w:rPr>
          <w:rFonts w:ascii="Times New Roman" w:hAnsi="Times New Roman" w:cs="Times New Roman"/>
          <w:u w:val="single"/>
        </w:rPr>
        <w:tab/>
      </w:r>
      <w:r w:rsidRPr="00F345B0">
        <w:rPr>
          <w:rFonts w:ascii="Times New Roman" w:hAnsi="Times New Roman" w:cs="Times New Roman"/>
          <w:u w:val="single"/>
        </w:rPr>
        <w:tab/>
      </w:r>
      <w:r w:rsidRPr="00F345B0">
        <w:rPr>
          <w:rFonts w:ascii="Times New Roman" w:hAnsi="Times New Roman" w:cs="Times New Roman"/>
          <w:u w:val="single"/>
        </w:rPr>
        <w:tab/>
      </w:r>
      <w:r w:rsidRPr="00F345B0">
        <w:rPr>
          <w:rFonts w:ascii="Times New Roman" w:hAnsi="Times New Roman" w:cs="Times New Roman"/>
          <w:spacing w:val="-60"/>
          <w:u w:val="single"/>
        </w:rPr>
        <w:t xml:space="preserve"> </w:t>
      </w:r>
      <w:r w:rsidRPr="00F345B0">
        <w:rPr>
          <w:rFonts w:ascii="Times New Roman" w:hAnsi="Times New Roman" w:cs="Times New Roman"/>
          <w:spacing w:val="-12"/>
          <w:w w:val="90"/>
        </w:rPr>
        <w:t>.</w:t>
      </w:r>
    </w:p>
    <w:p w:rsidR="0012558F" w:rsidRPr="00F345B0" w:rsidRDefault="0012558F" w:rsidP="00F345B0">
      <w:pPr>
        <w:rPr>
          <w:rFonts w:ascii="Times New Roman" w:hAnsi="Times New Roman" w:cs="Times New Roman"/>
        </w:rPr>
      </w:pPr>
      <w:r w:rsidRPr="00F345B0">
        <w:rPr>
          <w:rFonts w:ascii="Times New Roman" w:hAnsi="Times New Roman" w:cs="Times New Roman"/>
          <w:w w:val="80"/>
        </w:rPr>
        <w:t>Cap.I.</w:t>
      </w:r>
      <w:r w:rsidRPr="00F345B0">
        <w:rPr>
          <w:rFonts w:ascii="Times New Roman" w:hAnsi="Times New Roman" w:cs="Times New Roman"/>
          <w:spacing w:val="-1"/>
        </w:rPr>
        <w:t xml:space="preserve"> </w:t>
      </w:r>
      <w:r w:rsidRPr="00F345B0">
        <w:rPr>
          <w:rFonts w:ascii="Times New Roman" w:hAnsi="Times New Roman" w:cs="Times New Roman"/>
          <w:w w:val="80"/>
        </w:rPr>
        <w:t>Obiectul</w:t>
      </w:r>
      <w:r w:rsidRPr="00F345B0">
        <w:rPr>
          <w:rFonts w:ascii="Times New Roman" w:hAnsi="Times New Roman" w:cs="Times New Roman"/>
          <w:spacing w:val="-1"/>
        </w:rPr>
        <w:t xml:space="preserve"> </w:t>
      </w:r>
      <w:r w:rsidRPr="00F345B0">
        <w:rPr>
          <w:rFonts w:ascii="Times New Roman" w:hAnsi="Times New Roman" w:cs="Times New Roman"/>
          <w:spacing w:val="-2"/>
          <w:w w:val="80"/>
        </w:rPr>
        <w:t>contractului</w:t>
      </w:r>
    </w:p>
    <w:p w:rsidR="0012558F" w:rsidRPr="00F345B0" w:rsidRDefault="0012558F" w:rsidP="00F345B0">
      <w:pPr>
        <w:rPr>
          <w:rFonts w:ascii="Times New Roman" w:hAnsi="Times New Roman" w:cs="Times New Roman"/>
        </w:rPr>
      </w:pPr>
      <w:r w:rsidRPr="00F345B0">
        <w:rPr>
          <w:rFonts w:ascii="Times New Roman" w:hAnsi="Times New Roman" w:cs="Times New Roman"/>
          <w:w w:val="85"/>
        </w:rPr>
        <w:t>Art.1.</w:t>
      </w:r>
      <w:r w:rsidR="002E363D" w:rsidRPr="00F345B0">
        <w:rPr>
          <w:rFonts w:ascii="Times New Roman" w:hAnsi="Times New Roman" w:cs="Times New Roman"/>
          <w:w w:val="85"/>
        </w:rPr>
        <w:t xml:space="preserve">UAT Gruia </w:t>
      </w:r>
      <w:r w:rsidRPr="00F345B0">
        <w:rPr>
          <w:rFonts w:ascii="Times New Roman" w:hAnsi="Times New Roman" w:cs="Times New Roman"/>
          <w:w w:val="85"/>
        </w:rPr>
        <w:t>,</w:t>
      </w:r>
      <w:r w:rsidRPr="00F345B0">
        <w:rPr>
          <w:rFonts w:ascii="Times New Roman" w:hAnsi="Times New Roman" w:cs="Times New Roman"/>
          <w:spacing w:val="-9"/>
        </w:rPr>
        <w:t xml:space="preserve"> </w:t>
      </w:r>
      <w:r w:rsidRPr="00F345B0">
        <w:rPr>
          <w:rFonts w:ascii="Times New Roman" w:hAnsi="Times New Roman" w:cs="Times New Roman"/>
          <w:w w:val="85"/>
        </w:rPr>
        <w:t>cu</w:t>
      </w:r>
      <w:r w:rsidRPr="00F345B0">
        <w:rPr>
          <w:rFonts w:ascii="Times New Roman" w:hAnsi="Times New Roman" w:cs="Times New Roman"/>
          <w:spacing w:val="-6"/>
        </w:rPr>
        <w:t xml:space="preserve"> </w:t>
      </w:r>
      <w:r w:rsidRPr="00F345B0">
        <w:rPr>
          <w:rFonts w:ascii="Times New Roman" w:hAnsi="Times New Roman" w:cs="Times New Roman"/>
          <w:w w:val="85"/>
        </w:rPr>
        <w:t>sediul</w:t>
      </w:r>
      <w:r w:rsidRPr="00F345B0">
        <w:rPr>
          <w:rFonts w:ascii="Times New Roman" w:hAnsi="Times New Roman" w:cs="Times New Roman"/>
          <w:spacing w:val="-8"/>
        </w:rPr>
        <w:t xml:space="preserve"> </w:t>
      </w:r>
      <w:r w:rsidRPr="00F345B0">
        <w:rPr>
          <w:rFonts w:ascii="Times New Roman" w:hAnsi="Times New Roman" w:cs="Times New Roman"/>
          <w:w w:val="85"/>
        </w:rPr>
        <w:t>în</w:t>
      </w:r>
      <w:r w:rsidRPr="00F345B0">
        <w:rPr>
          <w:rFonts w:ascii="Times New Roman" w:hAnsi="Times New Roman" w:cs="Times New Roman"/>
          <w:spacing w:val="-6"/>
        </w:rPr>
        <w:t xml:space="preserve"> </w:t>
      </w:r>
      <w:r w:rsidRPr="00F345B0">
        <w:rPr>
          <w:rFonts w:ascii="Times New Roman" w:hAnsi="Times New Roman" w:cs="Times New Roman"/>
          <w:w w:val="85"/>
        </w:rPr>
        <w:t>strada</w:t>
      </w:r>
      <w:r w:rsidRPr="00F345B0">
        <w:rPr>
          <w:rFonts w:ascii="Times New Roman" w:hAnsi="Times New Roman" w:cs="Times New Roman"/>
          <w:spacing w:val="-8"/>
        </w:rPr>
        <w:t xml:space="preserve"> </w:t>
      </w:r>
      <w:r w:rsidR="002E363D" w:rsidRPr="00F345B0">
        <w:rPr>
          <w:rFonts w:ascii="Times New Roman" w:hAnsi="Times New Roman" w:cs="Times New Roman"/>
          <w:spacing w:val="-8"/>
        </w:rPr>
        <w:t xml:space="preserve">Principala </w:t>
      </w:r>
      <w:r w:rsidRPr="00F345B0">
        <w:rPr>
          <w:rFonts w:ascii="Times New Roman" w:hAnsi="Times New Roman" w:cs="Times New Roman"/>
          <w:w w:val="85"/>
        </w:rPr>
        <w:t>,</w:t>
      </w:r>
      <w:r w:rsidRPr="00F345B0">
        <w:rPr>
          <w:rFonts w:ascii="Times New Roman" w:hAnsi="Times New Roman" w:cs="Times New Roman"/>
          <w:spacing w:val="-7"/>
        </w:rPr>
        <w:t xml:space="preserve"> </w:t>
      </w:r>
      <w:r w:rsidRPr="00F345B0">
        <w:rPr>
          <w:rFonts w:ascii="Times New Roman" w:hAnsi="Times New Roman" w:cs="Times New Roman"/>
          <w:w w:val="85"/>
        </w:rPr>
        <w:t>nr.</w:t>
      </w:r>
      <w:r w:rsidRPr="00F345B0">
        <w:rPr>
          <w:rFonts w:ascii="Times New Roman" w:hAnsi="Times New Roman" w:cs="Times New Roman"/>
          <w:spacing w:val="-8"/>
        </w:rPr>
        <w:t xml:space="preserve"> </w:t>
      </w:r>
      <w:r w:rsidR="002E363D" w:rsidRPr="00F345B0">
        <w:rPr>
          <w:rFonts w:ascii="Times New Roman" w:hAnsi="Times New Roman" w:cs="Times New Roman"/>
          <w:spacing w:val="-8"/>
        </w:rPr>
        <w:t xml:space="preserve">56 </w:t>
      </w:r>
      <w:r w:rsidRPr="00F345B0">
        <w:rPr>
          <w:rFonts w:ascii="Times New Roman" w:hAnsi="Times New Roman" w:cs="Times New Roman"/>
          <w:spacing w:val="6"/>
        </w:rPr>
        <w:t xml:space="preserve"> </w:t>
      </w:r>
      <w:r w:rsidRPr="00F345B0">
        <w:rPr>
          <w:rFonts w:ascii="Times New Roman" w:hAnsi="Times New Roman" w:cs="Times New Roman"/>
          <w:i/>
          <w:w w:val="85"/>
        </w:rPr>
        <w:t>vinde</w:t>
      </w:r>
      <w:r w:rsidRPr="00F345B0">
        <w:rPr>
          <w:rFonts w:ascii="Times New Roman" w:hAnsi="Times New Roman" w:cs="Times New Roman"/>
          <w:i/>
          <w:spacing w:val="-10"/>
        </w:rPr>
        <w:t xml:space="preserve"> </w:t>
      </w:r>
      <w:r w:rsidRPr="00F345B0">
        <w:rPr>
          <w:rFonts w:ascii="Times New Roman" w:hAnsi="Times New Roman" w:cs="Times New Roman"/>
          <w:w w:val="85"/>
        </w:rPr>
        <w:t>urmare</w:t>
      </w:r>
      <w:r w:rsidRPr="00F345B0">
        <w:rPr>
          <w:rFonts w:ascii="Times New Roman" w:hAnsi="Times New Roman" w:cs="Times New Roman"/>
          <w:spacing w:val="-8"/>
        </w:rPr>
        <w:t xml:space="preserve"> </w:t>
      </w:r>
      <w:r w:rsidRPr="00F345B0">
        <w:rPr>
          <w:rFonts w:ascii="Times New Roman" w:hAnsi="Times New Roman" w:cs="Times New Roman"/>
          <w:w w:val="85"/>
        </w:rPr>
        <w:t>a</w:t>
      </w:r>
      <w:r w:rsidRPr="00F345B0">
        <w:rPr>
          <w:rFonts w:ascii="Times New Roman" w:hAnsi="Times New Roman" w:cs="Times New Roman"/>
          <w:spacing w:val="-7"/>
        </w:rPr>
        <w:t xml:space="preserve"> </w:t>
      </w:r>
      <w:r w:rsidRPr="00F345B0">
        <w:rPr>
          <w:rFonts w:ascii="Times New Roman" w:hAnsi="Times New Roman" w:cs="Times New Roman"/>
          <w:w w:val="85"/>
        </w:rPr>
        <w:t>licitaţiei</w:t>
      </w:r>
      <w:r w:rsidRPr="00F345B0">
        <w:rPr>
          <w:rFonts w:ascii="Times New Roman" w:hAnsi="Times New Roman" w:cs="Times New Roman"/>
          <w:spacing w:val="-8"/>
        </w:rPr>
        <w:t xml:space="preserve"> </w:t>
      </w:r>
      <w:r w:rsidRPr="00F345B0">
        <w:rPr>
          <w:rFonts w:ascii="Times New Roman" w:hAnsi="Times New Roman" w:cs="Times New Roman"/>
          <w:w w:val="85"/>
        </w:rPr>
        <w:t>publice</w:t>
      </w:r>
      <w:r w:rsidRPr="00F345B0">
        <w:rPr>
          <w:rFonts w:ascii="Times New Roman" w:hAnsi="Times New Roman" w:cs="Times New Roman"/>
          <w:spacing w:val="-8"/>
        </w:rPr>
        <w:t xml:space="preserve"> </w:t>
      </w:r>
      <w:r w:rsidRPr="00F345B0">
        <w:rPr>
          <w:rFonts w:ascii="Times New Roman" w:hAnsi="Times New Roman" w:cs="Times New Roman"/>
          <w:spacing w:val="-5"/>
          <w:w w:val="85"/>
        </w:rPr>
        <w:t>din</w:t>
      </w:r>
      <w:r w:rsidR="00545565" w:rsidRPr="00F345B0">
        <w:rPr>
          <w:rFonts w:ascii="Times New Roman" w:hAnsi="Times New Roman" w:cs="Times New Roman"/>
          <w:spacing w:val="-5"/>
          <w:w w:val="85"/>
        </w:rPr>
        <w:t>_________________s</w:t>
      </w:r>
      <w:r w:rsidRPr="00F345B0">
        <w:rPr>
          <w:rFonts w:ascii="Times New Roman" w:hAnsi="Times New Roman" w:cs="Times New Roman"/>
          <w:w w:val="90"/>
        </w:rPr>
        <w:t>i</w:t>
      </w:r>
      <w:r w:rsidR="00545565" w:rsidRPr="00F345B0">
        <w:rPr>
          <w:rFonts w:ascii="Times New Roman" w:hAnsi="Times New Roman" w:cs="Times New Roman"/>
          <w:w w:val="90"/>
        </w:rPr>
        <w:t>__________________________________</w:t>
      </w:r>
      <w:r w:rsidRPr="00F345B0">
        <w:rPr>
          <w:rFonts w:ascii="Times New Roman" w:hAnsi="Times New Roman" w:cs="Times New Roman"/>
          <w:i/>
          <w:w w:val="80"/>
        </w:rPr>
        <w:t>cumpără</w:t>
      </w:r>
      <w:r w:rsidRPr="00F345B0">
        <w:rPr>
          <w:rFonts w:ascii="Times New Roman" w:hAnsi="Times New Roman" w:cs="Times New Roman"/>
          <w:i/>
          <w:spacing w:val="40"/>
        </w:rPr>
        <w:t xml:space="preserve"> </w:t>
      </w:r>
      <w:r w:rsidRPr="00F345B0">
        <w:rPr>
          <w:rFonts w:ascii="Times New Roman" w:hAnsi="Times New Roman" w:cs="Times New Roman"/>
          <w:w w:val="80"/>
        </w:rPr>
        <w:t>terenul având suprafaţă de</w:t>
      </w:r>
      <w:r w:rsidR="002E363D" w:rsidRPr="00F345B0">
        <w:rPr>
          <w:rFonts w:ascii="Times New Roman" w:hAnsi="Times New Roman" w:cs="Times New Roman"/>
          <w:w w:val="80"/>
        </w:rPr>
        <w:t>_________</w:t>
      </w:r>
      <w:r w:rsidRPr="00F345B0">
        <w:rPr>
          <w:rFonts w:ascii="Times New Roman" w:hAnsi="Times New Roman" w:cs="Times New Roman"/>
          <w:w w:val="80"/>
        </w:rPr>
        <w:t xml:space="preserve"> mp </w:t>
      </w:r>
      <w:r w:rsidRPr="00F345B0">
        <w:rPr>
          <w:rFonts w:ascii="Times New Roman" w:hAnsi="Times New Roman" w:cs="Times New Roman"/>
          <w:w w:val="85"/>
        </w:rPr>
        <w:t xml:space="preserve">, situat în </w:t>
      </w:r>
      <w:r w:rsidR="002E363D" w:rsidRPr="00F345B0">
        <w:rPr>
          <w:rFonts w:ascii="Times New Roman" w:hAnsi="Times New Roman" w:cs="Times New Roman"/>
          <w:w w:val="85"/>
        </w:rPr>
        <w:t xml:space="preserve">intravilanul comunei Gruia </w:t>
      </w:r>
      <w:r w:rsidRPr="00F345B0">
        <w:rPr>
          <w:rFonts w:ascii="Times New Roman" w:hAnsi="Times New Roman" w:cs="Times New Roman"/>
          <w:w w:val="85"/>
        </w:rPr>
        <w:t xml:space="preserve">, județul </w:t>
      </w:r>
      <w:r w:rsidR="002E363D" w:rsidRPr="00F345B0">
        <w:rPr>
          <w:rFonts w:ascii="Times New Roman" w:hAnsi="Times New Roman" w:cs="Times New Roman"/>
          <w:w w:val="85"/>
        </w:rPr>
        <w:t xml:space="preserve">Mehedinti </w:t>
      </w:r>
      <w:r w:rsidRPr="00F345B0">
        <w:rPr>
          <w:rFonts w:ascii="Times New Roman" w:hAnsi="Times New Roman" w:cs="Times New Roman"/>
          <w:w w:val="85"/>
        </w:rPr>
        <w:t xml:space="preserve"> înscris în Cartea Funciară</w:t>
      </w:r>
      <w:r w:rsidRPr="00F345B0">
        <w:rPr>
          <w:rFonts w:ascii="Times New Roman" w:hAnsi="Times New Roman" w:cs="Times New Roman"/>
          <w:spacing w:val="33"/>
        </w:rPr>
        <w:t xml:space="preserve"> </w:t>
      </w:r>
      <w:r w:rsidRPr="00F345B0">
        <w:rPr>
          <w:rFonts w:ascii="Times New Roman" w:hAnsi="Times New Roman" w:cs="Times New Roman"/>
          <w:w w:val="85"/>
        </w:rPr>
        <w:t>nr.</w:t>
      </w:r>
      <w:r w:rsidRPr="00F345B0">
        <w:rPr>
          <w:rFonts w:ascii="Times New Roman" w:hAnsi="Times New Roman" w:cs="Times New Roman"/>
          <w:spacing w:val="-5"/>
          <w:w w:val="85"/>
        </w:rPr>
        <w:t xml:space="preserve"> </w:t>
      </w:r>
      <w:r w:rsidR="002E363D" w:rsidRPr="00F345B0">
        <w:rPr>
          <w:rFonts w:ascii="Times New Roman" w:hAnsi="Times New Roman" w:cs="Times New Roman"/>
          <w:spacing w:val="-5"/>
          <w:w w:val="85"/>
        </w:rPr>
        <w:t>_____________</w:t>
      </w:r>
      <w:r w:rsidRPr="00F345B0">
        <w:rPr>
          <w:rFonts w:ascii="Times New Roman" w:hAnsi="Times New Roman" w:cs="Times New Roman"/>
          <w:w w:val="85"/>
        </w:rPr>
        <w:t>/UAT</w:t>
      </w:r>
      <w:r w:rsidR="002E363D" w:rsidRPr="00F345B0">
        <w:rPr>
          <w:rFonts w:ascii="Times New Roman" w:hAnsi="Times New Roman" w:cs="Times New Roman"/>
          <w:w w:val="85"/>
        </w:rPr>
        <w:t>Gruia</w:t>
      </w:r>
      <w:r w:rsidRPr="00F345B0">
        <w:rPr>
          <w:rFonts w:ascii="Times New Roman" w:hAnsi="Times New Roman" w:cs="Times New Roman"/>
          <w:w w:val="85"/>
        </w:rPr>
        <w:t>,</w:t>
      </w:r>
      <w:r w:rsidRPr="00F345B0">
        <w:rPr>
          <w:rFonts w:ascii="Times New Roman" w:hAnsi="Times New Roman" w:cs="Times New Roman"/>
          <w:spacing w:val="-7"/>
          <w:w w:val="85"/>
        </w:rPr>
        <w:t xml:space="preserve"> </w:t>
      </w:r>
      <w:r w:rsidRPr="00F345B0">
        <w:rPr>
          <w:rFonts w:ascii="Times New Roman" w:hAnsi="Times New Roman" w:cs="Times New Roman"/>
          <w:w w:val="85"/>
        </w:rPr>
        <w:t>nr.</w:t>
      </w:r>
      <w:r w:rsidRPr="00F345B0">
        <w:rPr>
          <w:rFonts w:ascii="Times New Roman" w:hAnsi="Times New Roman" w:cs="Times New Roman"/>
          <w:spacing w:val="34"/>
        </w:rPr>
        <w:t xml:space="preserve"> </w:t>
      </w:r>
      <w:r w:rsidRPr="00F345B0">
        <w:rPr>
          <w:rFonts w:ascii="Times New Roman" w:hAnsi="Times New Roman" w:cs="Times New Roman"/>
          <w:w w:val="85"/>
        </w:rPr>
        <w:t>cadastral</w:t>
      </w:r>
      <w:r w:rsidRPr="00F345B0">
        <w:rPr>
          <w:rFonts w:ascii="Times New Roman" w:hAnsi="Times New Roman" w:cs="Times New Roman"/>
          <w:spacing w:val="-5"/>
          <w:w w:val="85"/>
        </w:rPr>
        <w:t xml:space="preserve"> </w:t>
      </w:r>
      <w:r w:rsidR="002E363D" w:rsidRPr="00F345B0">
        <w:rPr>
          <w:rFonts w:ascii="Times New Roman" w:hAnsi="Times New Roman" w:cs="Times New Roman"/>
          <w:spacing w:val="-5"/>
          <w:w w:val="85"/>
        </w:rPr>
        <w:t>____________</w:t>
      </w:r>
      <w:r w:rsidRPr="00F345B0">
        <w:rPr>
          <w:rFonts w:ascii="Times New Roman" w:hAnsi="Times New Roman" w:cs="Times New Roman"/>
          <w:w w:val="85"/>
        </w:rPr>
        <w:t>.</w:t>
      </w:r>
    </w:p>
    <w:p w:rsidR="0012558F" w:rsidRPr="00F345B0" w:rsidRDefault="0012558F" w:rsidP="00F345B0">
      <w:pPr>
        <w:rPr>
          <w:rFonts w:ascii="Times New Roman" w:hAnsi="Times New Roman" w:cs="Times New Roman"/>
        </w:rPr>
      </w:pPr>
      <w:r w:rsidRPr="00F345B0">
        <w:rPr>
          <w:rFonts w:ascii="Times New Roman" w:hAnsi="Times New Roman" w:cs="Times New Roman"/>
          <w:w w:val="85"/>
        </w:rPr>
        <w:t>Art.</w:t>
      </w:r>
      <w:r w:rsidRPr="00F345B0">
        <w:rPr>
          <w:rFonts w:ascii="Times New Roman" w:hAnsi="Times New Roman" w:cs="Times New Roman"/>
          <w:spacing w:val="-5"/>
          <w:w w:val="85"/>
        </w:rPr>
        <w:t xml:space="preserve"> </w:t>
      </w:r>
      <w:r w:rsidRPr="00F345B0">
        <w:rPr>
          <w:rFonts w:ascii="Times New Roman" w:hAnsi="Times New Roman" w:cs="Times New Roman"/>
          <w:w w:val="85"/>
        </w:rPr>
        <w:t>2.</w:t>
      </w:r>
      <w:r w:rsidRPr="00F345B0">
        <w:rPr>
          <w:rFonts w:ascii="Times New Roman" w:hAnsi="Times New Roman" w:cs="Times New Roman"/>
          <w:spacing w:val="-2"/>
          <w:w w:val="85"/>
        </w:rPr>
        <w:t xml:space="preserve"> </w:t>
      </w:r>
      <w:r w:rsidRPr="00F345B0">
        <w:rPr>
          <w:rFonts w:ascii="Times New Roman" w:hAnsi="Times New Roman" w:cs="Times New Roman"/>
          <w:w w:val="85"/>
        </w:rPr>
        <w:t>Terenul aparţine domeniului</w:t>
      </w:r>
      <w:r w:rsidRPr="00F345B0">
        <w:rPr>
          <w:rFonts w:ascii="Times New Roman" w:hAnsi="Times New Roman" w:cs="Times New Roman"/>
          <w:spacing w:val="-1"/>
          <w:w w:val="85"/>
        </w:rPr>
        <w:t xml:space="preserve"> </w:t>
      </w:r>
      <w:r w:rsidRPr="00F345B0">
        <w:rPr>
          <w:rFonts w:ascii="Times New Roman" w:hAnsi="Times New Roman" w:cs="Times New Roman"/>
          <w:w w:val="85"/>
        </w:rPr>
        <w:t>privat de</w:t>
      </w:r>
      <w:r w:rsidRPr="00F345B0">
        <w:rPr>
          <w:rFonts w:ascii="Times New Roman" w:hAnsi="Times New Roman" w:cs="Times New Roman"/>
          <w:spacing w:val="-1"/>
          <w:w w:val="85"/>
        </w:rPr>
        <w:t xml:space="preserve"> </w:t>
      </w:r>
      <w:r w:rsidRPr="00F345B0">
        <w:rPr>
          <w:rFonts w:ascii="Times New Roman" w:hAnsi="Times New Roman" w:cs="Times New Roman"/>
          <w:w w:val="85"/>
        </w:rPr>
        <w:t>interes local</w:t>
      </w:r>
      <w:r w:rsidRPr="00F345B0">
        <w:rPr>
          <w:rFonts w:ascii="Times New Roman" w:hAnsi="Times New Roman" w:cs="Times New Roman"/>
          <w:spacing w:val="-1"/>
          <w:w w:val="85"/>
        </w:rPr>
        <w:t xml:space="preserve"> </w:t>
      </w:r>
      <w:r w:rsidRPr="00F345B0">
        <w:rPr>
          <w:rFonts w:ascii="Times New Roman" w:hAnsi="Times New Roman" w:cs="Times New Roman"/>
          <w:w w:val="85"/>
        </w:rPr>
        <w:t>al</w:t>
      </w:r>
      <w:r w:rsidR="009B779E" w:rsidRPr="00F345B0">
        <w:rPr>
          <w:rFonts w:ascii="Times New Roman" w:hAnsi="Times New Roman" w:cs="Times New Roman"/>
          <w:w w:val="85"/>
        </w:rPr>
        <w:t xml:space="preserve">comunei Gruia  </w:t>
      </w:r>
      <w:r w:rsidRPr="00F345B0">
        <w:rPr>
          <w:rFonts w:ascii="Times New Roman" w:hAnsi="Times New Roman" w:cs="Times New Roman"/>
          <w:w w:val="85"/>
        </w:rPr>
        <w:t xml:space="preserve">, conform H.C.L. </w:t>
      </w:r>
      <w:r w:rsidRPr="00F345B0">
        <w:rPr>
          <w:rFonts w:ascii="Times New Roman" w:hAnsi="Times New Roman" w:cs="Times New Roman"/>
          <w:w w:val="90"/>
        </w:rPr>
        <w:t>nr.</w:t>
      </w:r>
      <w:r w:rsidRPr="00F345B0">
        <w:rPr>
          <w:rFonts w:ascii="Times New Roman" w:hAnsi="Times New Roman" w:cs="Times New Roman"/>
          <w:spacing w:val="-10"/>
          <w:w w:val="90"/>
        </w:rPr>
        <w:t xml:space="preserve"> </w:t>
      </w:r>
      <w:r w:rsidRPr="00F345B0">
        <w:rPr>
          <w:rFonts w:ascii="Times New Roman" w:hAnsi="Times New Roman" w:cs="Times New Roman"/>
          <w:w w:val="90"/>
        </w:rPr>
        <w:t>33/</w:t>
      </w:r>
      <w:r w:rsidR="009B779E" w:rsidRPr="00F345B0">
        <w:rPr>
          <w:rFonts w:ascii="Times New Roman" w:hAnsi="Times New Roman" w:cs="Times New Roman"/>
          <w:w w:val="90"/>
        </w:rPr>
        <w:t xml:space="preserve">26 07 2023  </w:t>
      </w:r>
    </w:p>
    <w:p w:rsidR="0012558F" w:rsidRPr="00F345B0" w:rsidRDefault="0012558F" w:rsidP="00F345B0">
      <w:pPr>
        <w:rPr>
          <w:rFonts w:ascii="Times New Roman" w:hAnsi="Times New Roman" w:cs="Times New Roman"/>
        </w:rPr>
      </w:pPr>
      <w:r w:rsidRPr="00F345B0">
        <w:rPr>
          <w:rFonts w:ascii="Times New Roman" w:hAnsi="Times New Roman" w:cs="Times New Roman"/>
          <w:w w:val="80"/>
        </w:rPr>
        <w:t>Cap.II.</w:t>
      </w:r>
      <w:r w:rsidRPr="00F345B0">
        <w:rPr>
          <w:rFonts w:ascii="Times New Roman" w:hAnsi="Times New Roman" w:cs="Times New Roman"/>
          <w:spacing w:val="-3"/>
        </w:rPr>
        <w:t xml:space="preserve"> </w:t>
      </w:r>
      <w:r w:rsidRPr="00F345B0">
        <w:rPr>
          <w:rFonts w:ascii="Times New Roman" w:hAnsi="Times New Roman" w:cs="Times New Roman"/>
          <w:w w:val="80"/>
        </w:rPr>
        <w:t>Preţul</w:t>
      </w:r>
      <w:r w:rsidRPr="00F345B0">
        <w:rPr>
          <w:rFonts w:ascii="Times New Roman" w:hAnsi="Times New Roman" w:cs="Times New Roman"/>
          <w:spacing w:val="-5"/>
        </w:rPr>
        <w:t xml:space="preserve"> </w:t>
      </w:r>
      <w:r w:rsidRPr="00F345B0">
        <w:rPr>
          <w:rFonts w:ascii="Times New Roman" w:hAnsi="Times New Roman" w:cs="Times New Roman"/>
          <w:spacing w:val="-2"/>
          <w:w w:val="80"/>
        </w:rPr>
        <w:t>contractului</w:t>
      </w:r>
    </w:p>
    <w:p w:rsidR="0012558F" w:rsidRPr="00F345B0" w:rsidRDefault="0012558F" w:rsidP="00F345B0">
      <w:pPr>
        <w:rPr>
          <w:rFonts w:ascii="Times New Roman" w:hAnsi="Times New Roman" w:cs="Times New Roman"/>
        </w:rPr>
      </w:pPr>
      <w:r w:rsidRPr="00F345B0">
        <w:rPr>
          <w:rFonts w:ascii="Times New Roman" w:hAnsi="Times New Roman" w:cs="Times New Roman"/>
          <w:w w:val="80"/>
        </w:rPr>
        <w:t>Art.3.</w:t>
      </w:r>
      <w:r w:rsidRPr="00F345B0">
        <w:rPr>
          <w:rFonts w:ascii="Times New Roman" w:hAnsi="Times New Roman" w:cs="Times New Roman"/>
          <w:spacing w:val="-1"/>
        </w:rPr>
        <w:t xml:space="preserve"> </w:t>
      </w:r>
      <w:r w:rsidRPr="00F345B0">
        <w:rPr>
          <w:rFonts w:ascii="Times New Roman" w:hAnsi="Times New Roman" w:cs="Times New Roman"/>
          <w:w w:val="80"/>
        </w:rPr>
        <w:t>Valoarea</w:t>
      </w:r>
      <w:r w:rsidRPr="00F345B0">
        <w:rPr>
          <w:rFonts w:ascii="Times New Roman" w:hAnsi="Times New Roman" w:cs="Times New Roman"/>
          <w:spacing w:val="-1"/>
        </w:rPr>
        <w:t xml:space="preserve"> </w:t>
      </w:r>
      <w:r w:rsidRPr="00F345B0">
        <w:rPr>
          <w:rFonts w:ascii="Times New Roman" w:hAnsi="Times New Roman" w:cs="Times New Roman"/>
          <w:w w:val="80"/>
        </w:rPr>
        <w:t>de</w:t>
      </w:r>
      <w:r w:rsidRPr="00F345B0">
        <w:rPr>
          <w:rFonts w:ascii="Times New Roman" w:hAnsi="Times New Roman" w:cs="Times New Roman"/>
          <w:spacing w:val="-1"/>
        </w:rPr>
        <w:t xml:space="preserve"> </w:t>
      </w:r>
      <w:r w:rsidRPr="00F345B0">
        <w:rPr>
          <w:rFonts w:ascii="Times New Roman" w:hAnsi="Times New Roman" w:cs="Times New Roman"/>
          <w:w w:val="80"/>
        </w:rPr>
        <w:t>vânzare</w:t>
      </w:r>
      <w:r w:rsidRPr="00F345B0">
        <w:rPr>
          <w:rFonts w:ascii="Times New Roman" w:hAnsi="Times New Roman" w:cs="Times New Roman"/>
          <w:spacing w:val="-1"/>
        </w:rPr>
        <w:t xml:space="preserve"> </w:t>
      </w:r>
      <w:r w:rsidRPr="00F345B0">
        <w:rPr>
          <w:rFonts w:ascii="Times New Roman" w:hAnsi="Times New Roman" w:cs="Times New Roman"/>
          <w:w w:val="80"/>
        </w:rPr>
        <w:t>a</w:t>
      </w:r>
      <w:r w:rsidRPr="00F345B0">
        <w:rPr>
          <w:rFonts w:ascii="Times New Roman" w:hAnsi="Times New Roman" w:cs="Times New Roman"/>
          <w:spacing w:val="-1"/>
        </w:rPr>
        <w:t xml:space="preserve"> </w:t>
      </w:r>
      <w:r w:rsidRPr="00F345B0">
        <w:rPr>
          <w:rFonts w:ascii="Times New Roman" w:hAnsi="Times New Roman" w:cs="Times New Roman"/>
          <w:w w:val="80"/>
        </w:rPr>
        <w:t>terenului</w:t>
      </w:r>
      <w:r w:rsidRPr="00F345B0">
        <w:rPr>
          <w:rFonts w:ascii="Times New Roman" w:hAnsi="Times New Roman" w:cs="Times New Roman"/>
        </w:rPr>
        <w:t xml:space="preserve"> </w:t>
      </w:r>
      <w:r w:rsidRPr="00F345B0">
        <w:rPr>
          <w:rFonts w:ascii="Times New Roman" w:hAnsi="Times New Roman" w:cs="Times New Roman"/>
          <w:w w:val="80"/>
        </w:rPr>
        <w:t>adjudecat</w:t>
      </w:r>
      <w:r w:rsidRPr="00F345B0">
        <w:rPr>
          <w:rFonts w:ascii="Times New Roman" w:hAnsi="Times New Roman" w:cs="Times New Roman"/>
        </w:rPr>
        <w:t xml:space="preserve"> </w:t>
      </w:r>
      <w:r w:rsidRPr="00F345B0">
        <w:rPr>
          <w:rFonts w:ascii="Times New Roman" w:hAnsi="Times New Roman" w:cs="Times New Roman"/>
          <w:w w:val="80"/>
        </w:rPr>
        <w:t>este</w:t>
      </w:r>
      <w:r w:rsidRPr="00F345B0">
        <w:rPr>
          <w:rFonts w:ascii="Times New Roman" w:hAnsi="Times New Roman" w:cs="Times New Roman"/>
          <w:spacing w:val="-1"/>
        </w:rPr>
        <w:t xml:space="preserve"> </w:t>
      </w:r>
      <w:r w:rsidRPr="00F345B0">
        <w:rPr>
          <w:rFonts w:ascii="Times New Roman" w:hAnsi="Times New Roman" w:cs="Times New Roman"/>
          <w:w w:val="80"/>
        </w:rPr>
        <w:t>de</w:t>
      </w:r>
      <w:r w:rsidRPr="00F345B0">
        <w:rPr>
          <w:rFonts w:ascii="Times New Roman" w:hAnsi="Times New Roman" w:cs="Times New Roman"/>
          <w:spacing w:val="11"/>
        </w:rPr>
        <w:t xml:space="preserve"> </w:t>
      </w:r>
      <w:r w:rsidRPr="00F345B0">
        <w:rPr>
          <w:rFonts w:ascii="Times New Roman" w:hAnsi="Times New Roman" w:cs="Times New Roman"/>
          <w:u w:val="single"/>
        </w:rPr>
        <w:tab/>
      </w:r>
      <w:r w:rsidRPr="00F345B0">
        <w:rPr>
          <w:rFonts w:ascii="Times New Roman" w:hAnsi="Times New Roman" w:cs="Times New Roman"/>
          <w:spacing w:val="-4"/>
          <w:w w:val="85"/>
        </w:rPr>
        <w:t>lei.</w:t>
      </w:r>
    </w:p>
    <w:p w:rsidR="0012558F" w:rsidRPr="00F345B0" w:rsidRDefault="0012558F" w:rsidP="00F345B0">
      <w:pPr>
        <w:rPr>
          <w:rFonts w:ascii="Times New Roman" w:hAnsi="Times New Roman" w:cs="Times New Roman"/>
        </w:rPr>
      </w:pPr>
      <w:r w:rsidRPr="00F345B0">
        <w:rPr>
          <w:rFonts w:ascii="Times New Roman" w:hAnsi="Times New Roman" w:cs="Times New Roman"/>
          <w:w w:val="80"/>
        </w:rPr>
        <w:t>Art.4.</w:t>
      </w:r>
      <w:r w:rsidRPr="00F345B0">
        <w:rPr>
          <w:rFonts w:ascii="Times New Roman" w:hAnsi="Times New Roman" w:cs="Times New Roman"/>
          <w:spacing w:val="-4"/>
        </w:rPr>
        <w:t xml:space="preserve"> </w:t>
      </w:r>
      <w:r w:rsidRPr="00F345B0">
        <w:rPr>
          <w:rFonts w:ascii="Times New Roman" w:hAnsi="Times New Roman" w:cs="Times New Roman"/>
          <w:w w:val="80"/>
        </w:rPr>
        <w:t>Valoarea</w:t>
      </w:r>
      <w:r w:rsidRPr="00F345B0">
        <w:rPr>
          <w:rFonts w:ascii="Times New Roman" w:hAnsi="Times New Roman" w:cs="Times New Roman"/>
          <w:spacing w:val="-3"/>
        </w:rPr>
        <w:t xml:space="preserve"> </w:t>
      </w:r>
      <w:r w:rsidRPr="00F345B0">
        <w:rPr>
          <w:rFonts w:ascii="Times New Roman" w:hAnsi="Times New Roman" w:cs="Times New Roman"/>
          <w:w w:val="80"/>
        </w:rPr>
        <w:t>de</w:t>
      </w:r>
      <w:r w:rsidRPr="00F345B0">
        <w:rPr>
          <w:rFonts w:ascii="Times New Roman" w:hAnsi="Times New Roman" w:cs="Times New Roman"/>
          <w:spacing w:val="-2"/>
        </w:rPr>
        <w:t xml:space="preserve"> </w:t>
      </w:r>
      <w:r w:rsidRPr="00F345B0">
        <w:rPr>
          <w:rFonts w:ascii="Times New Roman" w:hAnsi="Times New Roman" w:cs="Times New Roman"/>
          <w:w w:val="80"/>
        </w:rPr>
        <w:t>vânzare</w:t>
      </w:r>
      <w:r w:rsidRPr="00F345B0">
        <w:rPr>
          <w:rFonts w:ascii="Times New Roman" w:hAnsi="Times New Roman" w:cs="Times New Roman"/>
          <w:spacing w:val="-3"/>
        </w:rPr>
        <w:t xml:space="preserve"> </w:t>
      </w:r>
      <w:r w:rsidRPr="00F345B0">
        <w:rPr>
          <w:rFonts w:ascii="Times New Roman" w:hAnsi="Times New Roman" w:cs="Times New Roman"/>
          <w:w w:val="80"/>
        </w:rPr>
        <w:t>a</w:t>
      </w:r>
      <w:r w:rsidRPr="00F345B0">
        <w:rPr>
          <w:rFonts w:ascii="Times New Roman" w:hAnsi="Times New Roman" w:cs="Times New Roman"/>
          <w:spacing w:val="-2"/>
        </w:rPr>
        <w:t xml:space="preserve"> </w:t>
      </w:r>
      <w:r w:rsidRPr="00F345B0">
        <w:rPr>
          <w:rFonts w:ascii="Times New Roman" w:hAnsi="Times New Roman" w:cs="Times New Roman"/>
          <w:w w:val="80"/>
        </w:rPr>
        <w:t>terenului,</w:t>
      </w:r>
      <w:r w:rsidRPr="00F345B0">
        <w:rPr>
          <w:rFonts w:ascii="Times New Roman" w:hAnsi="Times New Roman" w:cs="Times New Roman"/>
          <w:spacing w:val="-2"/>
        </w:rPr>
        <w:t xml:space="preserve"> </w:t>
      </w:r>
      <w:r w:rsidRPr="00F345B0">
        <w:rPr>
          <w:rFonts w:ascii="Times New Roman" w:hAnsi="Times New Roman" w:cs="Times New Roman"/>
          <w:w w:val="80"/>
        </w:rPr>
        <w:t>a</w:t>
      </w:r>
      <w:r w:rsidRPr="00F345B0">
        <w:rPr>
          <w:rFonts w:ascii="Times New Roman" w:hAnsi="Times New Roman" w:cs="Times New Roman"/>
          <w:spacing w:val="-3"/>
        </w:rPr>
        <w:t xml:space="preserve"> </w:t>
      </w:r>
      <w:r w:rsidRPr="00F345B0">
        <w:rPr>
          <w:rFonts w:ascii="Times New Roman" w:hAnsi="Times New Roman" w:cs="Times New Roman"/>
          <w:w w:val="80"/>
        </w:rPr>
        <w:t>fost</w:t>
      </w:r>
      <w:r w:rsidRPr="00F345B0">
        <w:rPr>
          <w:rFonts w:ascii="Times New Roman" w:hAnsi="Times New Roman" w:cs="Times New Roman"/>
          <w:spacing w:val="-1"/>
        </w:rPr>
        <w:t xml:space="preserve"> </w:t>
      </w:r>
      <w:r w:rsidRPr="00F345B0">
        <w:rPr>
          <w:rFonts w:ascii="Times New Roman" w:hAnsi="Times New Roman" w:cs="Times New Roman"/>
          <w:w w:val="80"/>
        </w:rPr>
        <w:t>achitat</w:t>
      </w:r>
      <w:r w:rsidRPr="00F345B0">
        <w:rPr>
          <w:rFonts w:ascii="Times New Roman" w:hAnsi="Times New Roman" w:cs="Times New Roman"/>
          <w:spacing w:val="-2"/>
        </w:rPr>
        <w:t xml:space="preserve"> </w:t>
      </w:r>
      <w:r w:rsidRPr="00F345B0">
        <w:rPr>
          <w:rFonts w:ascii="Times New Roman" w:hAnsi="Times New Roman" w:cs="Times New Roman"/>
          <w:w w:val="80"/>
        </w:rPr>
        <w:t>astfel</w:t>
      </w:r>
      <w:r w:rsidRPr="00F345B0">
        <w:rPr>
          <w:rFonts w:ascii="Times New Roman" w:hAnsi="Times New Roman" w:cs="Times New Roman"/>
          <w:spacing w:val="-2"/>
        </w:rPr>
        <w:t xml:space="preserve"> </w:t>
      </w:r>
      <w:r w:rsidRPr="00F345B0">
        <w:rPr>
          <w:rFonts w:ascii="Times New Roman" w:hAnsi="Times New Roman" w:cs="Times New Roman"/>
          <w:spacing w:val="-10"/>
          <w:w w:val="80"/>
        </w:rPr>
        <w:t>:</w:t>
      </w:r>
    </w:p>
    <w:p w:rsidR="0012558F" w:rsidRPr="00F345B0" w:rsidRDefault="0012558F" w:rsidP="00F345B0">
      <w:pPr>
        <w:rPr>
          <w:rFonts w:ascii="Times New Roman" w:hAnsi="Times New Roman" w:cs="Times New Roman"/>
        </w:rPr>
      </w:pPr>
      <w:r w:rsidRPr="00F345B0">
        <w:rPr>
          <w:rFonts w:ascii="Times New Roman" w:hAnsi="Times New Roman" w:cs="Times New Roman"/>
          <w:w w:val="90"/>
        </w:rPr>
        <w:t xml:space="preserve">suma de </w:t>
      </w:r>
      <w:r w:rsidRPr="00F345B0">
        <w:rPr>
          <w:rFonts w:ascii="Times New Roman" w:hAnsi="Times New Roman" w:cs="Times New Roman"/>
          <w:u w:val="single"/>
        </w:rPr>
        <w:tab/>
      </w:r>
      <w:r w:rsidRPr="00F345B0">
        <w:rPr>
          <w:rFonts w:ascii="Times New Roman" w:hAnsi="Times New Roman" w:cs="Times New Roman"/>
          <w:w w:val="90"/>
        </w:rPr>
        <w:t xml:space="preserve">lei, cumpărătorul a achitat-o conform chitanţei/O.P. </w:t>
      </w:r>
      <w:r w:rsidR="00C649BE" w:rsidRPr="00F345B0">
        <w:rPr>
          <w:rFonts w:ascii="Times New Roman" w:hAnsi="Times New Roman" w:cs="Times New Roman"/>
          <w:w w:val="90"/>
        </w:rPr>
        <w:t>______________</w:t>
      </w:r>
      <w:r w:rsidRPr="00F345B0">
        <w:rPr>
          <w:rFonts w:ascii="Times New Roman" w:hAnsi="Times New Roman" w:cs="Times New Roman"/>
          <w:u w:val="single"/>
        </w:rPr>
        <w:tab/>
      </w:r>
      <w:r w:rsidRPr="00F345B0">
        <w:rPr>
          <w:rFonts w:ascii="Times New Roman" w:hAnsi="Times New Roman" w:cs="Times New Roman"/>
          <w:w w:val="90"/>
        </w:rPr>
        <w:t>/</w:t>
      </w:r>
      <w:r w:rsidRPr="00F345B0">
        <w:rPr>
          <w:rFonts w:ascii="Times New Roman" w:hAnsi="Times New Roman" w:cs="Times New Roman"/>
          <w:spacing w:val="80"/>
          <w:u w:val="single"/>
        </w:rPr>
        <w:t xml:space="preserve">  </w:t>
      </w:r>
      <w:r w:rsidRPr="00F345B0">
        <w:rPr>
          <w:rFonts w:ascii="Times New Roman" w:hAnsi="Times New Roman" w:cs="Times New Roman"/>
          <w:w w:val="90"/>
          <w:u w:val="single"/>
        </w:rPr>
        <w:t>.</w:t>
      </w:r>
      <w:r w:rsidRPr="00F345B0">
        <w:rPr>
          <w:rFonts w:ascii="Times New Roman" w:hAnsi="Times New Roman" w:cs="Times New Roman"/>
          <w:spacing w:val="80"/>
          <w:u w:val="single"/>
        </w:rPr>
        <w:t xml:space="preserve">  </w:t>
      </w:r>
      <w:r w:rsidRPr="00F345B0">
        <w:rPr>
          <w:rFonts w:ascii="Times New Roman" w:hAnsi="Times New Roman" w:cs="Times New Roman"/>
          <w:w w:val="90"/>
          <w:u w:val="single"/>
        </w:rPr>
        <w:t>.</w:t>
      </w:r>
      <w:r w:rsidRPr="00F345B0">
        <w:rPr>
          <w:rFonts w:ascii="Times New Roman" w:hAnsi="Times New Roman" w:cs="Times New Roman"/>
          <w:spacing w:val="80"/>
          <w:u w:val="single"/>
        </w:rPr>
        <w:t xml:space="preserve">    </w:t>
      </w:r>
      <w:r w:rsidR="00C649BE" w:rsidRPr="00F345B0">
        <w:rPr>
          <w:rFonts w:ascii="Times New Roman" w:hAnsi="Times New Roman" w:cs="Times New Roman"/>
          <w:spacing w:val="80"/>
          <w:u w:val="single"/>
        </w:rPr>
        <w:t>________</w:t>
      </w:r>
      <w:r w:rsidRPr="00F345B0">
        <w:rPr>
          <w:rFonts w:ascii="Times New Roman" w:hAnsi="Times New Roman" w:cs="Times New Roman"/>
          <w:spacing w:val="-8"/>
        </w:rPr>
        <w:t xml:space="preserve"> </w:t>
      </w:r>
      <w:r w:rsidRPr="00F345B0">
        <w:rPr>
          <w:rFonts w:ascii="Times New Roman" w:hAnsi="Times New Roman" w:cs="Times New Roman"/>
          <w:w w:val="90"/>
        </w:rPr>
        <w:t>şi</w:t>
      </w:r>
      <w:r w:rsidRPr="00F345B0">
        <w:rPr>
          <w:rFonts w:ascii="Times New Roman" w:hAnsi="Times New Roman" w:cs="Times New Roman"/>
        </w:rPr>
        <w:t xml:space="preserve"> </w:t>
      </w:r>
      <w:r w:rsidRPr="00F345B0">
        <w:rPr>
          <w:rFonts w:ascii="Times New Roman" w:hAnsi="Times New Roman" w:cs="Times New Roman"/>
          <w:w w:val="85"/>
        </w:rPr>
        <w:t xml:space="preserve">a reprezentat garanţia de participare la licitaţie care se transformă în avans pentru plata terenului </w:t>
      </w:r>
      <w:r w:rsidRPr="00F345B0">
        <w:rPr>
          <w:rFonts w:ascii="Times New Roman" w:hAnsi="Times New Roman" w:cs="Times New Roman"/>
          <w:spacing w:val="-2"/>
          <w:w w:val="85"/>
        </w:rPr>
        <w:t>adjudecat şi se transferă în contul de vânzări nr.</w:t>
      </w:r>
      <w:r w:rsidR="009B779E" w:rsidRPr="00F345B0">
        <w:rPr>
          <w:rFonts w:ascii="Times New Roman" w:hAnsi="Times New Roman" w:cs="Times New Roman"/>
          <w:spacing w:val="-2"/>
          <w:w w:val="85"/>
        </w:rPr>
        <w:t>_____________________________________</w:t>
      </w:r>
      <w:r w:rsidRPr="00F345B0">
        <w:rPr>
          <w:rFonts w:ascii="Times New Roman" w:hAnsi="Times New Roman" w:cs="Times New Roman"/>
          <w:spacing w:val="-2"/>
          <w:w w:val="85"/>
        </w:rPr>
        <w:t>;</w:t>
      </w:r>
    </w:p>
    <w:p w:rsidR="0012558F" w:rsidRPr="00F345B0" w:rsidRDefault="0012558F" w:rsidP="00F345B0">
      <w:pPr>
        <w:rPr>
          <w:rFonts w:ascii="Times New Roman" w:hAnsi="Times New Roman" w:cs="Times New Roman"/>
        </w:rPr>
      </w:pPr>
      <w:r w:rsidRPr="00F345B0">
        <w:rPr>
          <w:rFonts w:ascii="Times New Roman" w:hAnsi="Times New Roman" w:cs="Times New Roman"/>
          <w:w w:val="90"/>
        </w:rPr>
        <w:t>suma</w:t>
      </w:r>
      <w:r w:rsidRPr="00F345B0">
        <w:rPr>
          <w:rFonts w:ascii="Times New Roman" w:hAnsi="Times New Roman" w:cs="Times New Roman"/>
        </w:rPr>
        <w:t xml:space="preserve"> </w:t>
      </w:r>
      <w:r w:rsidRPr="00F345B0">
        <w:rPr>
          <w:rFonts w:ascii="Times New Roman" w:hAnsi="Times New Roman" w:cs="Times New Roman"/>
          <w:w w:val="90"/>
        </w:rPr>
        <w:t>de</w:t>
      </w:r>
      <w:r w:rsidRPr="00F345B0">
        <w:rPr>
          <w:rFonts w:ascii="Times New Roman" w:hAnsi="Times New Roman" w:cs="Times New Roman"/>
          <w:spacing w:val="30"/>
          <w:w w:val="90"/>
        </w:rPr>
        <w:t xml:space="preserve"> </w:t>
      </w:r>
      <w:r w:rsidRPr="00F345B0">
        <w:rPr>
          <w:rFonts w:ascii="Times New Roman" w:hAnsi="Times New Roman" w:cs="Times New Roman"/>
          <w:u w:val="single"/>
        </w:rPr>
        <w:tab/>
      </w:r>
      <w:r w:rsidRPr="00F345B0">
        <w:rPr>
          <w:rFonts w:ascii="Times New Roman" w:hAnsi="Times New Roman" w:cs="Times New Roman"/>
        </w:rPr>
        <w:t xml:space="preserve"> </w:t>
      </w:r>
      <w:r w:rsidRPr="00F345B0">
        <w:rPr>
          <w:rFonts w:ascii="Times New Roman" w:hAnsi="Times New Roman" w:cs="Times New Roman"/>
          <w:w w:val="90"/>
        </w:rPr>
        <w:t>lei,</w:t>
      </w:r>
      <w:r w:rsidRPr="00F345B0">
        <w:rPr>
          <w:rFonts w:ascii="Times New Roman" w:hAnsi="Times New Roman" w:cs="Times New Roman"/>
        </w:rPr>
        <w:t xml:space="preserve"> </w:t>
      </w:r>
      <w:r w:rsidRPr="00F345B0">
        <w:rPr>
          <w:rFonts w:ascii="Times New Roman" w:hAnsi="Times New Roman" w:cs="Times New Roman"/>
          <w:w w:val="90"/>
        </w:rPr>
        <w:t>cumpărătorul</w:t>
      </w:r>
      <w:r w:rsidRPr="00F345B0">
        <w:rPr>
          <w:rFonts w:ascii="Times New Roman" w:hAnsi="Times New Roman" w:cs="Times New Roman"/>
        </w:rPr>
        <w:t xml:space="preserve"> </w:t>
      </w:r>
      <w:r w:rsidRPr="00F345B0">
        <w:rPr>
          <w:rFonts w:ascii="Times New Roman" w:hAnsi="Times New Roman" w:cs="Times New Roman"/>
          <w:w w:val="90"/>
        </w:rPr>
        <w:t>a</w:t>
      </w:r>
      <w:r w:rsidRPr="00F345B0">
        <w:rPr>
          <w:rFonts w:ascii="Times New Roman" w:hAnsi="Times New Roman" w:cs="Times New Roman"/>
        </w:rPr>
        <w:t xml:space="preserve"> </w:t>
      </w:r>
      <w:r w:rsidRPr="00F345B0">
        <w:rPr>
          <w:rFonts w:ascii="Times New Roman" w:hAnsi="Times New Roman" w:cs="Times New Roman"/>
          <w:w w:val="90"/>
        </w:rPr>
        <w:t>achitat-o</w:t>
      </w:r>
      <w:r w:rsidRPr="00F345B0">
        <w:rPr>
          <w:rFonts w:ascii="Times New Roman" w:hAnsi="Times New Roman" w:cs="Times New Roman"/>
        </w:rPr>
        <w:t xml:space="preserve"> </w:t>
      </w:r>
      <w:r w:rsidRPr="00F345B0">
        <w:rPr>
          <w:rFonts w:ascii="Times New Roman" w:hAnsi="Times New Roman" w:cs="Times New Roman"/>
          <w:w w:val="90"/>
        </w:rPr>
        <w:t>conform</w:t>
      </w:r>
      <w:r w:rsidRPr="00F345B0">
        <w:rPr>
          <w:rFonts w:ascii="Times New Roman" w:hAnsi="Times New Roman" w:cs="Times New Roman"/>
        </w:rPr>
        <w:t xml:space="preserve"> </w:t>
      </w:r>
      <w:r w:rsidRPr="00F345B0">
        <w:rPr>
          <w:rFonts w:ascii="Times New Roman" w:hAnsi="Times New Roman" w:cs="Times New Roman"/>
          <w:w w:val="90"/>
        </w:rPr>
        <w:t>chitanţei/O.P</w:t>
      </w:r>
      <w:r w:rsidR="00C649BE" w:rsidRPr="00F345B0">
        <w:rPr>
          <w:rFonts w:ascii="Times New Roman" w:hAnsi="Times New Roman" w:cs="Times New Roman"/>
          <w:w w:val="90"/>
        </w:rPr>
        <w:t>_________________</w:t>
      </w:r>
      <w:r w:rsidRPr="00F345B0">
        <w:rPr>
          <w:rFonts w:ascii="Times New Roman" w:hAnsi="Times New Roman" w:cs="Times New Roman"/>
          <w:spacing w:val="20"/>
          <w:w w:val="90"/>
        </w:rPr>
        <w:t>/</w:t>
      </w:r>
      <w:r w:rsidRPr="00F345B0">
        <w:rPr>
          <w:rFonts w:ascii="Times New Roman" w:hAnsi="Times New Roman" w:cs="Times New Roman"/>
          <w:spacing w:val="20"/>
          <w:w w:val="90"/>
          <w:u w:val="single"/>
        </w:rPr>
        <w:t xml:space="preserve"> </w:t>
      </w:r>
      <w:r w:rsidR="00C649BE" w:rsidRPr="00F345B0">
        <w:rPr>
          <w:rFonts w:ascii="Times New Roman" w:hAnsi="Times New Roman" w:cs="Times New Roman"/>
          <w:spacing w:val="20"/>
          <w:w w:val="90"/>
          <w:u w:val="single"/>
        </w:rPr>
        <w:t>___________________</w:t>
      </w:r>
      <w:r w:rsidRPr="00F345B0">
        <w:rPr>
          <w:rFonts w:ascii="Times New Roman" w:hAnsi="Times New Roman" w:cs="Times New Roman"/>
          <w:w w:val="90"/>
          <w:u w:val="single"/>
        </w:rPr>
        <w:t>. .</w:t>
      </w:r>
      <w:r w:rsidRPr="00F345B0">
        <w:rPr>
          <w:rFonts w:ascii="Times New Roman" w:hAnsi="Times New Roman" w:cs="Times New Roman"/>
          <w:spacing w:val="16"/>
          <w:w w:val="90"/>
          <w:u w:val="single"/>
        </w:rPr>
        <w:t xml:space="preserve"> </w:t>
      </w:r>
      <w:r w:rsidRPr="00F345B0">
        <w:rPr>
          <w:rFonts w:ascii="Times New Roman" w:hAnsi="Times New Roman" w:cs="Times New Roman"/>
          <w:spacing w:val="16"/>
          <w:w w:val="90"/>
        </w:rPr>
        <w:t xml:space="preserve"> </w:t>
      </w:r>
      <w:r w:rsidRPr="00F345B0">
        <w:rPr>
          <w:rFonts w:ascii="Times New Roman" w:hAnsi="Times New Roman" w:cs="Times New Roman"/>
          <w:w w:val="80"/>
        </w:rPr>
        <w:t>reprezentând plata valorii adjudecate, rămasă după scăderea garanţiei de participare la licitaţie.</w:t>
      </w:r>
    </w:p>
    <w:p w:rsidR="0012558F" w:rsidRPr="00F345B0" w:rsidRDefault="0012558F" w:rsidP="00F345B0">
      <w:pPr>
        <w:rPr>
          <w:rFonts w:ascii="Times New Roman" w:hAnsi="Times New Roman" w:cs="Times New Roman"/>
        </w:rPr>
      </w:pPr>
      <w:r w:rsidRPr="00F345B0">
        <w:rPr>
          <w:rFonts w:ascii="Times New Roman" w:hAnsi="Times New Roman" w:cs="Times New Roman"/>
          <w:w w:val="85"/>
        </w:rPr>
        <w:t>Art.5. Plata se face prin ordin de plată în contul nr.</w:t>
      </w:r>
      <w:r w:rsidR="00C649BE" w:rsidRPr="00F345B0">
        <w:rPr>
          <w:rFonts w:ascii="Times New Roman" w:hAnsi="Times New Roman" w:cs="Times New Roman"/>
          <w:w w:val="85"/>
        </w:rPr>
        <w:t>________</w:t>
      </w:r>
      <w:r w:rsidR="00C54EFA" w:rsidRPr="00F345B0">
        <w:rPr>
          <w:rFonts w:ascii="Times New Roman" w:hAnsi="Times New Roman" w:cs="Times New Roman"/>
          <w:w w:val="85"/>
        </w:rPr>
        <w:t>_______________________</w:t>
      </w:r>
      <w:r w:rsidRPr="00F345B0">
        <w:rPr>
          <w:rFonts w:ascii="Times New Roman" w:hAnsi="Times New Roman" w:cs="Times New Roman"/>
          <w:w w:val="85"/>
        </w:rPr>
        <w:t xml:space="preserve"> deschis la </w:t>
      </w:r>
      <w:r w:rsidRPr="00F345B0">
        <w:rPr>
          <w:rFonts w:ascii="Times New Roman" w:hAnsi="Times New Roman" w:cs="Times New Roman"/>
          <w:w w:val="90"/>
        </w:rPr>
        <w:t>Trezoreria</w:t>
      </w:r>
      <w:r w:rsidRPr="00F345B0">
        <w:rPr>
          <w:rFonts w:ascii="Times New Roman" w:hAnsi="Times New Roman" w:cs="Times New Roman"/>
          <w:spacing w:val="-10"/>
          <w:w w:val="90"/>
        </w:rPr>
        <w:t xml:space="preserve"> </w:t>
      </w:r>
      <w:r w:rsidR="00C54EFA" w:rsidRPr="00F345B0">
        <w:rPr>
          <w:rFonts w:ascii="Times New Roman" w:hAnsi="Times New Roman" w:cs="Times New Roman"/>
          <w:spacing w:val="-10"/>
          <w:w w:val="90"/>
        </w:rPr>
        <w:t xml:space="preserve">Vinju Mare </w:t>
      </w:r>
      <w:r w:rsidRPr="00F345B0">
        <w:rPr>
          <w:rFonts w:ascii="Times New Roman" w:hAnsi="Times New Roman" w:cs="Times New Roman"/>
          <w:spacing w:val="-10"/>
          <w:w w:val="90"/>
        </w:rPr>
        <w:t xml:space="preserve"> </w:t>
      </w:r>
      <w:r w:rsidR="00C649BE" w:rsidRPr="00F345B0">
        <w:rPr>
          <w:rFonts w:ascii="Times New Roman" w:hAnsi="Times New Roman" w:cs="Times New Roman"/>
          <w:spacing w:val="-10"/>
          <w:w w:val="90"/>
        </w:rPr>
        <w:t>,</w:t>
      </w:r>
      <w:r w:rsidRPr="00F345B0">
        <w:rPr>
          <w:rFonts w:ascii="Times New Roman" w:hAnsi="Times New Roman" w:cs="Times New Roman"/>
          <w:w w:val="90"/>
        </w:rPr>
        <w:t>cod</w:t>
      </w:r>
      <w:r w:rsidRPr="00F345B0">
        <w:rPr>
          <w:rFonts w:ascii="Times New Roman" w:hAnsi="Times New Roman" w:cs="Times New Roman"/>
          <w:spacing w:val="-9"/>
          <w:w w:val="90"/>
        </w:rPr>
        <w:t xml:space="preserve"> </w:t>
      </w:r>
      <w:r w:rsidRPr="00F345B0">
        <w:rPr>
          <w:rFonts w:ascii="Times New Roman" w:hAnsi="Times New Roman" w:cs="Times New Roman"/>
          <w:w w:val="90"/>
        </w:rPr>
        <w:t>fiscal</w:t>
      </w:r>
      <w:r w:rsidRPr="00F345B0">
        <w:rPr>
          <w:rFonts w:ascii="Times New Roman" w:hAnsi="Times New Roman" w:cs="Times New Roman"/>
          <w:spacing w:val="-10"/>
          <w:w w:val="90"/>
        </w:rPr>
        <w:t xml:space="preserve"> </w:t>
      </w:r>
      <w:r w:rsidRPr="00F345B0">
        <w:rPr>
          <w:rFonts w:ascii="Times New Roman" w:hAnsi="Times New Roman" w:cs="Times New Roman"/>
          <w:w w:val="90"/>
        </w:rPr>
        <w:t>4</w:t>
      </w:r>
      <w:r w:rsidR="00C54EFA" w:rsidRPr="00F345B0">
        <w:rPr>
          <w:rFonts w:ascii="Times New Roman" w:hAnsi="Times New Roman" w:cs="Times New Roman"/>
          <w:w w:val="90"/>
        </w:rPr>
        <w:t>871210</w:t>
      </w:r>
      <w:r w:rsidRPr="00F345B0">
        <w:rPr>
          <w:rFonts w:ascii="Times New Roman" w:hAnsi="Times New Roman" w:cs="Times New Roman"/>
          <w:spacing w:val="-9"/>
          <w:w w:val="90"/>
        </w:rPr>
        <w:t xml:space="preserve"> </w:t>
      </w:r>
      <w:r w:rsidRPr="00F345B0">
        <w:rPr>
          <w:rFonts w:ascii="Times New Roman" w:hAnsi="Times New Roman" w:cs="Times New Roman"/>
          <w:w w:val="90"/>
        </w:rPr>
        <w:t>sau</w:t>
      </w:r>
      <w:r w:rsidRPr="00F345B0">
        <w:rPr>
          <w:rFonts w:ascii="Times New Roman" w:hAnsi="Times New Roman" w:cs="Times New Roman"/>
          <w:spacing w:val="-10"/>
          <w:w w:val="90"/>
        </w:rPr>
        <w:t xml:space="preserve"> </w:t>
      </w:r>
      <w:r w:rsidRPr="00F345B0">
        <w:rPr>
          <w:rFonts w:ascii="Times New Roman" w:hAnsi="Times New Roman" w:cs="Times New Roman"/>
          <w:w w:val="90"/>
        </w:rPr>
        <w:t>direct</w:t>
      </w:r>
      <w:r w:rsidRPr="00F345B0">
        <w:rPr>
          <w:rFonts w:ascii="Times New Roman" w:hAnsi="Times New Roman" w:cs="Times New Roman"/>
          <w:spacing w:val="-9"/>
          <w:w w:val="90"/>
        </w:rPr>
        <w:t xml:space="preserve"> </w:t>
      </w:r>
      <w:r w:rsidRPr="00F345B0">
        <w:rPr>
          <w:rFonts w:ascii="Times New Roman" w:hAnsi="Times New Roman" w:cs="Times New Roman"/>
          <w:w w:val="90"/>
        </w:rPr>
        <w:t>la</w:t>
      </w:r>
      <w:r w:rsidRPr="00F345B0">
        <w:rPr>
          <w:rFonts w:ascii="Times New Roman" w:hAnsi="Times New Roman" w:cs="Times New Roman"/>
          <w:spacing w:val="-10"/>
          <w:w w:val="90"/>
        </w:rPr>
        <w:t xml:space="preserve"> </w:t>
      </w:r>
      <w:r w:rsidR="00C54EFA" w:rsidRPr="00F345B0">
        <w:rPr>
          <w:rFonts w:ascii="Times New Roman" w:hAnsi="Times New Roman" w:cs="Times New Roman"/>
          <w:spacing w:val="-10"/>
          <w:w w:val="90"/>
        </w:rPr>
        <w:t>comparti</w:t>
      </w:r>
      <w:r w:rsidRPr="00F345B0">
        <w:rPr>
          <w:rFonts w:ascii="Times New Roman" w:hAnsi="Times New Roman" w:cs="Times New Roman"/>
          <w:w w:val="80"/>
        </w:rPr>
        <w:t>e</w:t>
      </w:r>
      <w:r w:rsidR="00C54EFA" w:rsidRPr="00F345B0">
        <w:rPr>
          <w:rFonts w:ascii="Times New Roman" w:hAnsi="Times New Roman" w:cs="Times New Roman"/>
          <w:w w:val="80"/>
        </w:rPr>
        <w:t xml:space="preserve">mentul taxe si impozite </w:t>
      </w:r>
      <w:r w:rsidRPr="00F345B0">
        <w:rPr>
          <w:rFonts w:ascii="Times New Roman" w:hAnsi="Times New Roman" w:cs="Times New Roman"/>
        </w:rPr>
        <w:t xml:space="preserve"> </w:t>
      </w:r>
      <w:r w:rsidRPr="00F345B0">
        <w:rPr>
          <w:rFonts w:ascii="Times New Roman" w:hAnsi="Times New Roman" w:cs="Times New Roman"/>
          <w:w w:val="80"/>
        </w:rPr>
        <w:t xml:space="preserve">din cadrul Primăriei </w:t>
      </w:r>
      <w:r w:rsidR="00C54EFA" w:rsidRPr="00F345B0">
        <w:rPr>
          <w:rFonts w:ascii="Times New Roman" w:hAnsi="Times New Roman" w:cs="Times New Roman"/>
          <w:w w:val="80"/>
        </w:rPr>
        <w:t>Gruia</w:t>
      </w:r>
      <w:r w:rsidRPr="00F345B0">
        <w:rPr>
          <w:rFonts w:ascii="Times New Roman" w:hAnsi="Times New Roman" w:cs="Times New Roman"/>
          <w:w w:val="80"/>
        </w:rPr>
        <w:t>.</w:t>
      </w:r>
    </w:p>
    <w:p w:rsidR="00C649BE" w:rsidRPr="00F345B0" w:rsidRDefault="0012558F" w:rsidP="00F345B0">
      <w:pPr>
        <w:rPr>
          <w:rFonts w:ascii="Times New Roman" w:hAnsi="Times New Roman" w:cs="Times New Roman"/>
          <w:w w:val="90"/>
        </w:rPr>
      </w:pPr>
      <w:r w:rsidRPr="00F345B0">
        <w:rPr>
          <w:rFonts w:ascii="Times New Roman" w:hAnsi="Times New Roman" w:cs="Times New Roman"/>
          <w:w w:val="80"/>
        </w:rPr>
        <w:t>Art.6. La</w:t>
      </w:r>
      <w:r w:rsidRPr="00F345B0">
        <w:rPr>
          <w:rFonts w:ascii="Times New Roman" w:hAnsi="Times New Roman" w:cs="Times New Roman"/>
        </w:rPr>
        <w:t xml:space="preserve"> </w:t>
      </w:r>
      <w:r w:rsidRPr="00F345B0">
        <w:rPr>
          <w:rFonts w:ascii="Times New Roman" w:hAnsi="Times New Roman" w:cs="Times New Roman"/>
          <w:w w:val="80"/>
        </w:rPr>
        <w:t>data</w:t>
      </w:r>
      <w:r w:rsidRPr="00F345B0">
        <w:rPr>
          <w:rFonts w:ascii="Times New Roman" w:hAnsi="Times New Roman" w:cs="Times New Roman"/>
        </w:rPr>
        <w:t xml:space="preserve"> </w:t>
      </w:r>
      <w:r w:rsidRPr="00F345B0">
        <w:rPr>
          <w:rFonts w:ascii="Times New Roman" w:hAnsi="Times New Roman" w:cs="Times New Roman"/>
          <w:w w:val="80"/>
        </w:rPr>
        <w:t>încheierii prezentului</w:t>
      </w:r>
      <w:r w:rsidRPr="00F345B0">
        <w:rPr>
          <w:rFonts w:ascii="Times New Roman" w:hAnsi="Times New Roman" w:cs="Times New Roman"/>
        </w:rPr>
        <w:t xml:space="preserve"> </w:t>
      </w:r>
      <w:r w:rsidRPr="00F345B0">
        <w:rPr>
          <w:rFonts w:ascii="Times New Roman" w:hAnsi="Times New Roman" w:cs="Times New Roman"/>
          <w:w w:val="80"/>
        </w:rPr>
        <w:t>contract,</w:t>
      </w:r>
      <w:r w:rsidRPr="00F345B0">
        <w:rPr>
          <w:rFonts w:ascii="Times New Roman" w:hAnsi="Times New Roman" w:cs="Times New Roman"/>
        </w:rPr>
        <w:t xml:space="preserve"> </w:t>
      </w:r>
      <w:r w:rsidRPr="00F345B0">
        <w:rPr>
          <w:rFonts w:ascii="Times New Roman" w:hAnsi="Times New Roman" w:cs="Times New Roman"/>
          <w:w w:val="80"/>
        </w:rPr>
        <w:t>cumpărătorul achită şi</w:t>
      </w:r>
      <w:r w:rsidRPr="00F345B0">
        <w:rPr>
          <w:rFonts w:ascii="Times New Roman" w:hAnsi="Times New Roman" w:cs="Times New Roman"/>
        </w:rPr>
        <w:t xml:space="preserve"> </w:t>
      </w:r>
      <w:r w:rsidRPr="00F345B0">
        <w:rPr>
          <w:rFonts w:ascii="Times New Roman" w:hAnsi="Times New Roman" w:cs="Times New Roman"/>
          <w:w w:val="80"/>
        </w:rPr>
        <w:t>cheltuielile</w:t>
      </w:r>
      <w:r w:rsidRPr="00F345B0">
        <w:rPr>
          <w:rFonts w:ascii="Times New Roman" w:hAnsi="Times New Roman" w:cs="Times New Roman"/>
        </w:rPr>
        <w:t xml:space="preserve"> </w:t>
      </w:r>
      <w:r w:rsidRPr="00F345B0">
        <w:rPr>
          <w:rFonts w:ascii="Times New Roman" w:hAnsi="Times New Roman" w:cs="Times New Roman"/>
          <w:w w:val="80"/>
        </w:rPr>
        <w:t>aferente vânzării terenului</w:t>
      </w:r>
      <w:r w:rsidRPr="00F345B0">
        <w:rPr>
          <w:rFonts w:ascii="Times New Roman" w:hAnsi="Times New Roman" w:cs="Times New Roman"/>
          <w:spacing w:val="40"/>
        </w:rPr>
        <w:t xml:space="preserve"> </w:t>
      </w:r>
      <w:r w:rsidRPr="00F345B0">
        <w:rPr>
          <w:rFonts w:ascii="Times New Roman" w:hAnsi="Times New Roman" w:cs="Times New Roman"/>
          <w:w w:val="90"/>
        </w:rPr>
        <w:t>în</w:t>
      </w:r>
      <w:r w:rsidRPr="00F345B0">
        <w:rPr>
          <w:rFonts w:ascii="Times New Roman" w:hAnsi="Times New Roman" w:cs="Times New Roman"/>
          <w:spacing w:val="-1"/>
          <w:w w:val="90"/>
        </w:rPr>
        <w:t xml:space="preserve"> </w:t>
      </w:r>
      <w:r w:rsidRPr="00F345B0">
        <w:rPr>
          <w:rFonts w:ascii="Times New Roman" w:hAnsi="Times New Roman" w:cs="Times New Roman"/>
          <w:w w:val="90"/>
        </w:rPr>
        <w:t>cauză, şi</w:t>
      </w:r>
      <w:r w:rsidRPr="00F345B0">
        <w:rPr>
          <w:rFonts w:ascii="Times New Roman" w:hAnsi="Times New Roman" w:cs="Times New Roman"/>
          <w:spacing w:val="-1"/>
          <w:w w:val="90"/>
        </w:rPr>
        <w:t xml:space="preserve"> </w:t>
      </w:r>
      <w:r w:rsidRPr="00F345B0">
        <w:rPr>
          <w:rFonts w:ascii="Times New Roman" w:hAnsi="Times New Roman" w:cs="Times New Roman"/>
          <w:w w:val="90"/>
        </w:rPr>
        <w:t>anume</w:t>
      </w:r>
      <w:r w:rsidRPr="00F345B0">
        <w:rPr>
          <w:rFonts w:ascii="Times New Roman" w:hAnsi="Times New Roman" w:cs="Times New Roman"/>
          <w:spacing w:val="-1"/>
          <w:w w:val="90"/>
        </w:rPr>
        <w:t xml:space="preserve"> </w:t>
      </w:r>
      <w:r w:rsidRPr="00F345B0">
        <w:rPr>
          <w:rFonts w:ascii="Times New Roman" w:hAnsi="Times New Roman" w:cs="Times New Roman"/>
          <w:w w:val="90"/>
        </w:rPr>
        <w:t>:</w:t>
      </w:r>
    </w:p>
    <w:p w:rsidR="00C54EFA" w:rsidRPr="00F345B0" w:rsidRDefault="00C649BE" w:rsidP="00F345B0">
      <w:pPr>
        <w:rPr>
          <w:rFonts w:ascii="Times New Roman" w:hAnsi="Times New Roman" w:cs="Times New Roman"/>
        </w:rPr>
      </w:pPr>
      <w:r w:rsidRPr="00F345B0">
        <w:rPr>
          <w:rFonts w:ascii="Times New Roman" w:hAnsi="Times New Roman" w:cs="Times New Roman"/>
          <w:w w:val="80"/>
        </w:rPr>
        <w:lastRenderedPageBreak/>
        <w:t>-sum</w:t>
      </w:r>
      <w:r w:rsidR="0012558F" w:rsidRPr="00F345B0">
        <w:rPr>
          <w:rFonts w:ascii="Times New Roman" w:hAnsi="Times New Roman" w:cs="Times New Roman"/>
          <w:w w:val="90"/>
        </w:rPr>
        <w:t xml:space="preserve">a de </w:t>
      </w:r>
      <w:r w:rsidRPr="00F345B0">
        <w:rPr>
          <w:rFonts w:ascii="Times New Roman" w:hAnsi="Times New Roman" w:cs="Times New Roman"/>
          <w:w w:val="90"/>
        </w:rPr>
        <w:t>____________</w:t>
      </w:r>
      <w:r w:rsidR="0012558F" w:rsidRPr="00F345B0">
        <w:rPr>
          <w:rFonts w:ascii="Times New Roman" w:hAnsi="Times New Roman" w:cs="Times New Roman"/>
          <w:u w:val="single"/>
        </w:rPr>
        <w:tab/>
      </w:r>
      <w:r w:rsidR="0012558F" w:rsidRPr="00F345B0">
        <w:rPr>
          <w:rFonts w:ascii="Times New Roman" w:hAnsi="Times New Roman" w:cs="Times New Roman"/>
          <w:spacing w:val="-15"/>
        </w:rPr>
        <w:t xml:space="preserve"> </w:t>
      </w:r>
      <w:r w:rsidR="0012558F" w:rsidRPr="00F345B0">
        <w:rPr>
          <w:rFonts w:ascii="Times New Roman" w:hAnsi="Times New Roman" w:cs="Times New Roman"/>
          <w:w w:val="85"/>
        </w:rPr>
        <w:t>lei,</w:t>
      </w:r>
      <w:r w:rsidR="0012558F" w:rsidRPr="00F345B0">
        <w:rPr>
          <w:rFonts w:ascii="Times New Roman" w:hAnsi="Times New Roman" w:cs="Times New Roman"/>
          <w:spacing w:val="-7"/>
          <w:w w:val="85"/>
        </w:rPr>
        <w:t xml:space="preserve"> </w:t>
      </w:r>
      <w:r w:rsidR="0012558F" w:rsidRPr="00F345B0">
        <w:rPr>
          <w:rFonts w:ascii="Times New Roman" w:hAnsi="Times New Roman" w:cs="Times New Roman"/>
          <w:w w:val="85"/>
        </w:rPr>
        <w:t>reprezentând</w:t>
      </w:r>
      <w:r w:rsidR="0012558F" w:rsidRPr="00F345B0">
        <w:rPr>
          <w:rFonts w:ascii="Times New Roman" w:hAnsi="Times New Roman" w:cs="Times New Roman"/>
          <w:spacing w:val="-6"/>
          <w:w w:val="85"/>
        </w:rPr>
        <w:t xml:space="preserve"> </w:t>
      </w:r>
      <w:r w:rsidR="0012558F" w:rsidRPr="00F345B0">
        <w:rPr>
          <w:rFonts w:ascii="Times New Roman" w:hAnsi="Times New Roman" w:cs="Times New Roman"/>
          <w:w w:val="85"/>
        </w:rPr>
        <w:t>valoarea</w:t>
      </w:r>
      <w:r w:rsidR="0012558F" w:rsidRPr="00F345B0">
        <w:rPr>
          <w:rFonts w:ascii="Times New Roman" w:hAnsi="Times New Roman" w:cs="Times New Roman"/>
          <w:spacing w:val="-7"/>
          <w:w w:val="85"/>
        </w:rPr>
        <w:t xml:space="preserve"> </w:t>
      </w:r>
      <w:r w:rsidR="0012558F" w:rsidRPr="00F345B0">
        <w:rPr>
          <w:rFonts w:ascii="Times New Roman" w:hAnsi="Times New Roman" w:cs="Times New Roman"/>
          <w:w w:val="85"/>
        </w:rPr>
        <w:t>raportului</w:t>
      </w:r>
      <w:r w:rsidR="0012558F" w:rsidRPr="00F345B0">
        <w:rPr>
          <w:rFonts w:ascii="Times New Roman" w:hAnsi="Times New Roman" w:cs="Times New Roman"/>
          <w:spacing w:val="-6"/>
          <w:w w:val="85"/>
        </w:rPr>
        <w:t xml:space="preserve"> </w:t>
      </w:r>
      <w:r w:rsidR="0012558F" w:rsidRPr="00F345B0">
        <w:rPr>
          <w:rFonts w:ascii="Times New Roman" w:hAnsi="Times New Roman" w:cs="Times New Roman"/>
          <w:w w:val="85"/>
        </w:rPr>
        <w:t>de</w:t>
      </w:r>
      <w:r w:rsidR="0012558F" w:rsidRPr="00F345B0">
        <w:rPr>
          <w:rFonts w:ascii="Times New Roman" w:hAnsi="Times New Roman" w:cs="Times New Roman"/>
          <w:spacing w:val="-6"/>
          <w:w w:val="85"/>
        </w:rPr>
        <w:t xml:space="preserve"> </w:t>
      </w:r>
      <w:r w:rsidR="0012558F" w:rsidRPr="00F345B0">
        <w:rPr>
          <w:rFonts w:ascii="Times New Roman" w:hAnsi="Times New Roman" w:cs="Times New Roman"/>
          <w:w w:val="85"/>
        </w:rPr>
        <w:t>evaluare,</w:t>
      </w:r>
      <w:r w:rsidR="0012558F" w:rsidRPr="00F345B0">
        <w:rPr>
          <w:rFonts w:ascii="Times New Roman" w:hAnsi="Times New Roman" w:cs="Times New Roman"/>
          <w:spacing w:val="-7"/>
          <w:w w:val="85"/>
        </w:rPr>
        <w:t xml:space="preserve"> </w:t>
      </w:r>
      <w:r w:rsidR="0012558F" w:rsidRPr="00F345B0">
        <w:rPr>
          <w:rFonts w:ascii="Times New Roman" w:hAnsi="Times New Roman" w:cs="Times New Roman"/>
          <w:w w:val="85"/>
        </w:rPr>
        <w:t>cumpărătorul</w:t>
      </w:r>
      <w:r w:rsidR="0012558F" w:rsidRPr="00F345B0">
        <w:rPr>
          <w:rFonts w:ascii="Times New Roman" w:hAnsi="Times New Roman" w:cs="Times New Roman"/>
          <w:spacing w:val="-6"/>
          <w:w w:val="85"/>
        </w:rPr>
        <w:t xml:space="preserve"> </w:t>
      </w:r>
      <w:r w:rsidR="0012558F" w:rsidRPr="00F345B0">
        <w:rPr>
          <w:rFonts w:ascii="Times New Roman" w:hAnsi="Times New Roman" w:cs="Times New Roman"/>
          <w:w w:val="85"/>
        </w:rPr>
        <w:t>a</w:t>
      </w:r>
      <w:r w:rsidR="0012558F" w:rsidRPr="00F345B0">
        <w:rPr>
          <w:rFonts w:ascii="Times New Roman" w:hAnsi="Times New Roman" w:cs="Times New Roman"/>
          <w:spacing w:val="-6"/>
          <w:w w:val="85"/>
        </w:rPr>
        <w:t xml:space="preserve"> </w:t>
      </w:r>
      <w:r w:rsidR="0012558F" w:rsidRPr="00F345B0">
        <w:rPr>
          <w:rFonts w:ascii="Times New Roman" w:hAnsi="Times New Roman" w:cs="Times New Roman"/>
          <w:w w:val="85"/>
        </w:rPr>
        <w:t>achitat-o</w:t>
      </w:r>
      <w:r w:rsidR="0012558F" w:rsidRPr="00F345B0">
        <w:rPr>
          <w:rFonts w:ascii="Times New Roman" w:hAnsi="Times New Roman" w:cs="Times New Roman"/>
          <w:spacing w:val="2"/>
        </w:rPr>
        <w:t xml:space="preserve"> </w:t>
      </w:r>
      <w:r w:rsidR="0012558F" w:rsidRPr="00F345B0">
        <w:rPr>
          <w:rFonts w:ascii="Times New Roman" w:hAnsi="Times New Roman" w:cs="Times New Roman"/>
          <w:w w:val="85"/>
        </w:rPr>
        <w:t xml:space="preserve">prin </w:t>
      </w:r>
      <w:r w:rsidR="0012558F" w:rsidRPr="00F345B0">
        <w:rPr>
          <w:rFonts w:ascii="Times New Roman" w:hAnsi="Times New Roman" w:cs="Times New Roman"/>
          <w:w w:val="90"/>
        </w:rPr>
        <w:t xml:space="preserve">ordin de plată în contul nr. </w:t>
      </w:r>
      <w:r w:rsidRPr="00F345B0">
        <w:rPr>
          <w:rFonts w:ascii="Times New Roman" w:hAnsi="Times New Roman" w:cs="Times New Roman"/>
          <w:w w:val="90"/>
        </w:rPr>
        <w:t>________________________________</w:t>
      </w:r>
      <w:r w:rsidR="0012558F" w:rsidRPr="00F345B0">
        <w:rPr>
          <w:rFonts w:ascii="Times New Roman" w:hAnsi="Times New Roman" w:cs="Times New Roman"/>
          <w:u w:val="single"/>
        </w:rPr>
        <w:tab/>
      </w:r>
      <w:r w:rsidR="0012558F" w:rsidRPr="00F345B0">
        <w:rPr>
          <w:rFonts w:ascii="Times New Roman" w:hAnsi="Times New Roman" w:cs="Times New Roman"/>
          <w:spacing w:val="-2"/>
          <w:w w:val="85"/>
        </w:rPr>
        <w:t>deschis</w:t>
      </w:r>
      <w:r w:rsidR="0012558F" w:rsidRPr="00F345B0">
        <w:rPr>
          <w:rFonts w:ascii="Times New Roman" w:hAnsi="Times New Roman" w:cs="Times New Roman"/>
          <w:spacing w:val="-3"/>
          <w:w w:val="85"/>
        </w:rPr>
        <w:t xml:space="preserve"> </w:t>
      </w:r>
      <w:r w:rsidR="0012558F" w:rsidRPr="00F345B0">
        <w:rPr>
          <w:rFonts w:ascii="Times New Roman" w:hAnsi="Times New Roman" w:cs="Times New Roman"/>
          <w:spacing w:val="-2"/>
          <w:w w:val="85"/>
        </w:rPr>
        <w:t xml:space="preserve">la Trezoreria </w:t>
      </w:r>
      <w:r w:rsidR="00190C91" w:rsidRPr="00F345B0">
        <w:rPr>
          <w:rFonts w:ascii="Times New Roman" w:hAnsi="Times New Roman" w:cs="Times New Roman"/>
          <w:spacing w:val="-2"/>
          <w:w w:val="85"/>
        </w:rPr>
        <w:t xml:space="preserve"> Vinju Mare </w:t>
      </w:r>
      <w:r w:rsidR="0012558F" w:rsidRPr="00F345B0">
        <w:rPr>
          <w:rFonts w:ascii="Times New Roman" w:hAnsi="Times New Roman" w:cs="Times New Roman"/>
          <w:spacing w:val="-2"/>
          <w:w w:val="85"/>
        </w:rPr>
        <w:t>, cod fiscal</w:t>
      </w:r>
      <w:r w:rsidR="00190C91" w:rsidRPr="00F345B0">
        <w:rPr>
          <w:rFonts w:ascii="Times New Roman" w:hAnsi="Times New Roman" w:cs="Times New Roman"/>
          <w:spacing w:val="-2"/>
          <w:w w:val="85"/>
        </w:rPr>
        <w:t xml:space="preserve"> 4871210 </w:t>
      </w:r>
      <w:r w:rsidR="0012558F" w:rsidRPr="00F345B0">
        <w:rPr>
          <w:rFonts w:ascii="Times New Roman" w:hAnsi="Times New Roman" w:cs="Times New Roman"/>
          <w:spacing w:val="-2"/>
          <w:w w:val="90"/>
        </w:rPr>
        <w:t>sau</w:t>
      </w:r>
      <w:r w:rsidR="0012558F" w:rsidRPr="00F345B0">
        <w:rPr>
          <w:rFonts w:ascii="Times New Roman" w:hAnsi="Times New Roman" w:cs="Times New Roman"/>
          <w:spacing w:val="-8"/>
          <w:w w:val="90"/>
        </w:rPr>
        <w:t xml:space="preserve"> </w:t>
      </w:r>
      <w:r w:rsidR="0012558F" w:rsidRPr="00F345B0">
        <w:rPr>
          <w:rFonts w:ascii="Times New Roman" w:hAnsi="Times New Roman" w:cs="Times New Roman"/>
          <w:spacing w:val="-2"/>
          <w:w w:val="90"/>
        </w:rPr>
        <w:t>direct</w:t>
      </w:r>
      <w:r w:rsidR="0012558F" w:rsidRPr="00F345B0">
        <w:rPr>
          <w:rFonts w:ascii="Times New Roman" w:hAnsi="Times New Roman" w:cs="Times New Roman"/>
          <w:spacing w:val="-4"/>
          <w:w w:val="90"/>
        </w:rPr>
        <w:t xml:space="preserve"> </w:t>
      </w:r>
      <w:r w:rsidR="0012558F" w:rsidRPr="00F345B0">
        <w:rPr>
          <w:rFonts w:ascii="Times New Roman" w:hAnsi="Times New Roman" w:cs="Times New Roman"/>
          <w:spacing w:val="-2"/>
          <w:w w:val="90"/>
        </w:rPr>
        <w:t xml:space="preserve">la </w:t>
      </w:r>
      <w:r w:rsidR="00C54EFA" w:rsidRPr="00F345B0">
        <w:rPr>
          <w:rFonts w:ascii="Times New Roman" w:hAnsi="Times New Roman" w:cs="Times New Roman"/>
          <w:spacing w:val="-10"/>
          <w:w w:val="90"/>
        </w:rPr>
        <w:t>comparti</w:t>
      </w:r>
      <w:r w:rsidR="00C54EFA" w:rsidRPr="00F345B0">
        <w:rPr>
          <w:rFonts w:ascii="Times New Roman" w:hAnsi="Times New Roman" w:cs="Times New Roman"/>
          <w:w w:val="80"/>
        </w:rPr>
        <w:t xml:space="preserve">ementul taxe si impozite </w:t>
      </w:r>
      <w:r w:rsidR="00C54EFA" w:rsidRPr="00F345B0">
        <w:rPr>
          <w:rFonts w:ascii="Times New Roman" w:hAnsi="Times New Roman" w:cs="Times New Roman"/>
        </w:rPr>
        <w:t xml:space="preserve"> </w:t>
      </w:r>
      <w:r w:rsidR="00C54EFA" w:rsidRPr="00F345B0">
        <w:rPr>
          <w:rFonts w:ascii="Times New Roman" w:hAnsi="Times New Roman" w:cs="Times New Roman"/>
          <w:w w:val="80"/>
        </w:rPr>
        <w:t>din cadrul Primăriei Gruia.</w:t>
      </w:r>
    </w:p>
    <w:p w:rsidR="0012558F" w:rsidRPr="00F345B0" w:rsidRDefault="0012558F" w:rsidP="00F345B0">
      <w:pPr>
        <w:rPr>
          <w:rFonts w:ascii="Times New Roman" w:hAnsi="Times New Roman" w:cs="Times New Roman"/>
        </w:rPr>
      </w:pPr>
      <w:r w:rsidRPr="00F345B0">
        <w:rPr>
          <w:rFonts w:ascii="Times New Roman" w:hAnsi="Times New Roman" w:cs="Times New Roman"/>
          <w:w w:val="80"/>
        </w:rPr>
        <w:t>Cap.III.</w:t>
      </w:r>
      <w:r w:rsidRPr="00F345B0">
        <w:rPr>
          <w:rFonts w:ascii="Times New Roman" w:hAnsi="Times New Roman" w:cs="Times New Roman"/>
          <w:spacing w:val="-3"/>
        </w:rPr>
        <w:t xml:space="preserve"> </w:t>
      </w:r>
      <w:r w:rsidRPr="00F345B0">
        <w:rPr>
          <w:rFonts w:ascii="Times New Roman" w:hAnsi="Times New Roman" w:cs="Times New Roman"/>
          <w:w w:val="80"/>
        </w:rPr>
        <w:t>Drepturile</w:t>
      </w:r>
      <w:r w:rsidRPr="00F345B0">
        <w:rPr>
          <w:rFonts w:ascii="Times New Roman" w:hAnsi="Times New Roman" w:cs="Times New Roman"/>
        </w:rPr>
        <w:t xml:space="preserve"> </w:t>
      </w:r>
      <w:r w:rsidRPr="00F345B0">
        <w:rPr>
          <w:rFonts w:ascii="Times New Roman" w:hAnsi="Times New Roman" w:cs="Times New Roman"/>
          <w:w w:val="80"/>
        </w:rPr>
        <w:t>şi</w:t>
      </w:r>
      <w:r w:rsidRPr="00F345B0">
        <w:rPr>
          <w:rFonts w:ascii="Times New Roman" w:hAnsi="Times New Roman" w:cs="Times New Roman"/>
          <w:spacing w:val="-5"/>
        </w:rPr>
        <w:t xml:space="preserve"> </w:t>
      </w:r>
      <w:r w:rsidRPr="00F345B0">
        <w:rPr>
          <w:rFonts w:ascii="Times New Roman" w:hAnsi="Times New Roman" w:cs="Times New Roman"/>
          <w:w w:val="80"/>
        </w:rPr>
        <w:t>obligaţiile</w:t>
      </w:r>
      <w:r w:rsidRPr="00F345B0">
        <w:rPr>
          <w:rFonts w:ascii="Times New Roman" w:hAnsi="Times New Roman" w:cs="Times New Roman"/>
          <w:spacing w:val="-2"/>
        </w:rPr>
        <w:t xml:space="preserve"> </w:t>
      </w:r>
      <w:r w:rsidRPr="00F345B0">
        <w:rPr>
          <w:rFonts w:ascii="Times New Roman" w:hAnsi="Times New Roman" w:cs="Times New Roman"/>
          <w:spacing w:val="-2"/>
          <w:w w:val="80"/>
        </w:rPr>
        <w:t>părţilor</w:t>
      </w:r>
    </w:p>
    <w:p w:rsidR="0012558F" w:rsidRPr="00F345B0" w:rsidRDefault="0012558F" w:rsidP="00F345B0">
      <w:pPr>
        <w:rPr>
          <w:rFonts w:ascii="Times New Roman" w:hAnsi="Times New Roman" w:cs="Times New Roman"/>
        </w:rPr>
      </w:pPr>
      <w:r w:rsidRPr="00F345B0">
        <w:rPr>
          <w:rFonts w:ascii="Times New Roman" w:hAnsi="Times New Roman" w:cs="Times New Roman"/>
          <w:w w:val="80"/>
        </w:rPr>
        <w:t>Obligaţiile</w:t>
      </w:r>
      <w:r w:rsidRPr="00F345B0">
        <w:rPr>
          <w:rFonts w:ascii="Times New Roman" w:hAnsi="Times New Roman" w:cs="Times New Roman"/>
          <w:spacing w:val="5"/>
        </w:rPr>
        <w:t xml:space="preserve"> </w:t>
      </w:r>
      <w:r w:rsidRPr="00F345B0">
        <w:rPr>
          <w:rFonts w:ascii="Times New Roman" w:hAnsi="Times New Roman" w:cs="Times New Roman"/>
          <w:spacing w:val="-2"/>
          <w:w w:val="90"/>
        </w:rPr>
        <w:t>vânzătorului</w:t>
      </w:r>
    </w:p>
    <w:p w:rsidR="0012558F" w:rsidRPr="00F345B0" w:rsidRDefault="0012558F" w:rsidP="00F345B0">
      <w:pPr>
        <w:rPr>
          <w:rFonts w:ascii="Times New Roman" w:hAnsi="Times New Roman" w:cs="Times New Roman"/>
        </w:rPr>
      </w:pPr>
      <w:r w:rsidRPr="00F345B0">
        <w:rPr>
          <w:rFonts w:ascii="Times New Roman" w:hAnsi="Times New Roman" w:cs="Times New Roman"/>
          <w:w w:val="80"/>
        </w:rPr>
        <w:t>Art.7. Vânzătorul garantează pe cumpărător</w:t>
      </w:r>
      <w:r w:rsidRPr="00F345B0">
        <w:rPr>
          <w:rFonts w:ascii="Times New Roman" w:hAnsi="Times New Roman" w:cs="Times New Roman"/>
          <w:spacing w:val="40"/>
        </w:rPr>
        <w:t xml:space="preserve"> </w:t>
      </w:r>
      <w:r w:rsidRPr="00F345B0">
        <w:rPr>
          <w:rFonts w:ascii="Times New Roman" w:hAnsi="Times New Roman" w:cs="Times New Roman"/>
          <w:w w:val="80"/>
        </w:rPr>
        <w:t xml:space="preserve">contra oricărei evicţiuni totale sau parţiale a bunului vândut, </w:t>
      </w:r>
      <w:r w:rsidRPr="00F345B0">
        <w:rPr>
          <w:rFonts w:ascii="Times New Roman" w:hAnsi="Times New Roman" w:cs="Times New Roman"/>
          <w:spacing w:val="-2"/>
          <w:w w:val="85"/>
        </w:rPr>
        <w:t>nefiind răspunzător de viciile aparente, conform art. 1695 din Noul Cod Civil.</w:t>
      </w:r>
    </w:p>
    <w:p w:rsidR="0012558F" w:rsidRPr="00F345B0" w:rsidRDefault="0012558F" w:rsidP="00F345B0">
      <w:pPr>
        <w:rPr>
          <w:rFonts w:ascii="Times New Roman" w:hAnsi="Times New Roman" w:cs="Times New Roman"/>
        </w:rPr>
      </w:pPr>
      <w:r w:rsidRPr="00F345B0">
        <w:rPr>
          <w:rFonts w:ascii="Times New Roman" w:hAnsi="Times New Roman" w:cs="Times New Roman"/>
          <w:w w:val="80"/>
        </w:rPr>
        <w:t xml:space="preserve">Art.8. Predarea-primirea terenului se face prin proces-verbal în termen de maximum 30 de zile de la data </w:t>
      </w:r>
      <w:r w:rsidRPr="00F345B0">
        <w:rPr>
          <w:rFonts w:ascii="Times New Roman" w:hAnsi="Times New Roman" w:cs="Times New Roman"/>
          <w:w w:val="85"/>
        </w:rPr>
        <w:t>încasării preţului adjudecat de către vânzător.</w:t>
      </w:r>
    </w:p>
    <w:p w:rsidR="0012558F" w:rsidRPr="00F345B0" w:rsidRDefault="0012558F" w:rsidP="00F345B0">
      <w:pPr>
        <w:rPr>
          <w:rFonts w:ascii="Times New Roman" w:hAnsi="Times New Roman" w:cs="Times New Roman"/>
        </w:rPr>
      </w:pPr>
      <w:r w:rsidRPr="00F345B0">
        <w:rPr>
          <w:rFonts w:ascii="Times New Roman" w:hAnsi="Times New Roman" w:cs="Times New Roman"/>
          <w:w w:val="80"/>
        </w:rPr>
        <w:t>Obligaţiile</w:t>
      </w:r>
      <w:r w:rsidRPr="00F345B0">
        <w:rPr>
          <w:rFonts w:ascii="Times New Roman" w:hAnsi="Times New Roman" w:cs="Times New Roman"/>
          <w:spacing w:val="5"/>
        </w:rPr>
        <w:t xml:space="preserve"> </w:t>
      </w:r>
      <w:r w:rsidRPr="00F345B0">
        <w:rPr>
          <w:rFonts w:ascii="Times New Roman" w:hAnsi="Times New Roman" w:cs="Times New Roman"/>
          <w:spacing w:val="-2"/>
          <w:w w:val="90"/>
        </w:rPr>
        <w:t>cumpărătorului</w:t>
      </w:r>
    </w:p>
    <w:p w:rsidR="0012558F" w:rsidRPr="00F345B0" w:rsidRDefault="0012558F" w:rsidP="00F345B0">
      <w:pPr>
        <w:rPr>
          <w:rFonts w:ascii="Times New Roman" w:hAnsi="Times New Roman" w:cs="Times New Roman"/>
        </w:rPr>
      </w:pPr>
      <w:r w:rsidRPr="00F345B0">
        <w:rPr>
          <w:rFonts w:ascii="Times New Roman" w:hAnsi="Times New Roman" w:cs="Times New Roman"/>
          <w:w w:val="80"/>
        </w:rPr>
        <w:t xml:space="preserve">Art.9. Cumpărătorul se obligă să achite preţul adjudecat, până la data încheierii contractului de vânzare- </w:t>
      </w:r>
      <w:r w:rsidRPr="00F345B0">
        <w:rPr>
          <w:rFonts w:ascii="Times New Roman" w:hAnsi="Times New Roman" w:cs="Times New Roman"/>
          <w:w w:val="90"/>
        </w:rPr>
        <w:t xml:space="preserve">cumpărare, dar nu mai mult de 20 de zile calendaristice de la data comunicării referitoare la atribuirea </w:t>
      </w:r>
      <w:r w:rsidRPr="00F345B0">
        <w:rPr>
          <w:rFonts w:ascii="Times New Roman" w:hAnsi="Times New Roman" w:cs="Times New Roman"/>
          <w:spacing w:val="-2"/>
          <w:w w:val="90"/>
        </w:rPr>
        <w:t>contractului.</w:t>
      </w:r>
    </w:p>
    <w:p w:rsidR="0012558F" w:rsidRPr="00F345B0" w:rsidRDefault="0012558F" w:rsidP="00F345B0">
      <w:pPr>
        <w:rPr>
          <w:rFonts w:ascii="Times New Roman" w:hAnsi="Times New Roman" w:cs="Times New Roman"/>
        </w:rPr>
      </w:pPr>
      <w:r w:rsidRPr="00F345B0">
        <w:rPr>
          <w:rFonts w:ascii="Times New Roman" w:hAnsi="Times New Roman" w:cs="Times New Roman"/>
          <w:w w:val="80"/>
        </w:rPr>
        <w:t>Art.10.</w:t>
      </w:r>
      <w:r w:rsidRPr="00F345B0">
        <w:rPr>
          <w:rFonts w:ascii="Times New Roman" w:hAnsi="Times New Roman" w:cs="Times New Roman"/>
        </w:rPr>
        <w:t xml:space="preserve"> </w:t>
      </w:r>
      <w:r w:rsidRPr="00F345B0">
        <w:rPr>
          <w:rFonts w:ascii="Times New Roman" w:hAnsi="Times New Roman" w:cs="Times New Roman"/>
          <w:w w:val="80"/>
        </w:rPr>
        <w:t xml:space="preserve">Predarea-primirea terenului se face prin proces-verbal în termen de maximum 30 de zile de la data </w:t>
      </w:r>
      <w:r w:rsidRPr="00F345B0">
        <w:rPr>
          <w:rFonts w:ascii="Times New Roman" w:hAnsi="Times New Roman" w:cs="Times New Roman"/>
          <w:w w:val="85"/>
        </w:rPr>
        <w:t>încasării preţului adjudecat de către vânzător.</w:t>
      </w:r>
    </w:p>
    <w:p w:rsidR="0012558F" w:rsidRPr="00F345B0" w:rsidRDefault="0012558F" w:rsidP="00F345B0">
      <w:pPr>
        <w:rPr>
          <w:rFonts w:ascii="Times New Roman" w:hAnsi="Times New Roman" w:cs="Times New Roman"/>
        </w:rPr>
      </w:pPr>
      <w:r w:rsidRPr="00F345B0">
        <w:rPr>
          <w:rFonts w:ascii="Times New Roman" w:hAnsi="Times New Roman" w:cs="Times New Roman"/>
          <w:w w:val="85"/>
        </w:rPr>
        <w:t>Art.11.</w:t>
      </w:r>
      <w:r w:rsidRPr="00F345B0">
        <w:rPr>
          <w:rFonts w:ascii="Times New Roman" w:hAnsi="Times New Roman" w:cs="Times New Roman"/>
          <w:spacing w:val="-4"/>
          <w:w w:val="85"/>
        </w:rPr>
        <w:t xml:space="preserve"> </w:t>
      </w:r>
      <w:r w:rsidRPr="00F345B0">
        <w:rPr>
          <w:rFonts w:ascii="Times New Roman" w:hAnsi="Times New Roman" w:cs="Times New Roman"/>
          <w:w w:val="85"/>
        </w:rPr>
        <w:t>Cheltuielile</w:t>
      </w:r>
      <w:r w:rsidRPr="00F345B0">
        <w:rPr>
          <w:rFonts w:ascii="Times New Roman" w:hAnsi="Times New Roman" w:cs="Times New Roman"/>
          <w:spacing w:val="-4"/>
          <w:w w:val="85"/>
        </w:rPr>
        <w:t xml:space="preserve"> </w:t>
      </w:r>
      <w:r w:rsidRPr="00F345B0">
        <w:rPr>
          <w:rFonts w:ascii="Times New Roman" w:hAnsi="Times New Roman" w:cs="Times New Roman"/>
          <w:w w:val="85"/>
        </w:rPr>
        <w:t>legate</w:t>
      </w:r>
      <w:r w:rsidRPr="00F345B0">
        <w:rPr>
          <w:rFonts w:ascii="Times New Roman" w:hAnsi="Times New Roman" w:cs="Times New Roman"/>
          <w:spacing w:val="-3"/>
          <w:w w:val="85"/>
        </w:rPr>
        <w:t xml:space="preserve"> </w:t>
      </w:r>
      <w:r w:rsidRPr="00F345B0">
        <w:rPr>
          <w:rFonts w:ascii="Times New Roman" w:hAnsi="Times New Roman" w:cs="Times New Roman"/>
          <w:w w:val="85"/>
        </w:rPr>
        <w:t>de</w:t>
      </w:r>
      <w:r w:rsidRPr="00F345B0">
        <w:rPr>
          <w:rFonts w:ascii="Times New Roman" w:hAnsi="Times New Roman" w:cs="Times New Roman"/>
          <w:spacing w:val="-3"/>
          <w:w w:val="85"/>
        </w:rPr>
        <w:t xml:space="preserve"> </w:t>
      </w:r>
      <w:r w:rsidRPr="00F345B0">
        <w:rPr>
          <w:rFonts w:ascii="Times New Roman" w:hAnsi="Times New Roman" w:cs="Times New Roman"/>
          <w:w w:val="85"/>
        </w:rPr>
        <w:t>autentificarea</w:t>
      </w:r>
      <w:r w:rsidRPr="00F345B0">
        <w:rPr>
          <w:rFonts w:ascii="Times New Roman" w:hAnsi="Times New Roman" w:cs="Times New Roman"/>
          <w:spacing w:val="-4"/>
          <w:w w:val="85"/>
        </w:rPr>
        <w:t xml:space="preserve"> </w:t>
      </w:r>
      <w:r w:rsidRPr="00F345B0">
        <w:rPr>
          <w:rFonts w:ascii="Times New Roman" w:hAnsi="Times New Roman" w:cs="Times New Roman"/>
          <w:w w:val="85"/>
        </w:rPr>
        <w:t>contractului,</w:t>
      </w:r>
      <w:r w:rsidRPr="00F345B0">
        <w:rPr>
          <w:rFonts w:ascii="Times New Roman" w:hAnsi="Times New Roman" w:cs="Times New Roman"/>
          <w:spacing w:val="-4"/>
          <w:w w:val="85"/>
        </w:rPr>
        <w:t xml:space="preserve"> </w:t>
      </w:r>
      <w:r w:rsidRPr="00F345B0">
        <w:rPr>
          <w:rFonts w:ascii="Times New Roman" w:hAnsi="Times New Roman" w:cs="Times New Roman"/>
          <w:w w:val="85"/>
        </w:rPr>
        <w:t>precum</w:t>
      </w:r>
      <w:r w:rsidRPr="00F345B0">
        <w:rPr>
          <w:rFonts w:ascii="Times New Roman" w:hAnsi="Times New Roman" w:cs="Times New Roman"/>
          <w:spacing w:val="-4"/>
          <w:w w:val="85"/>
        </w:rPr>
        <w:t xml:space="preserve"> </w:t>
      </w:r>
      <w:r w:rsidRPr="00F345B0">
        <w:rPr>
          <w:rFonts w:ascii="Times New Roman" w:hAnsi="Times New Roman" w:cs="Times New Roman"/>
          <w:w w:val="85"/>
        </w:rPr>
        <w:t>şi</w:t>
      </w:r>
      <w:r w:rsidRPr="00F345B0">
        <w:rPr>
          <w:rFonts w:ascii="Times New Roman" w:hAnsi="Times New Roman" w:cs="Times New Roman"/>
          <w:spacing w:val="-5"/>
          <w:w w:val="85"/>
        </w:rPr>
        <w:t xml:space="preserve"> </w:t>
      </w:r>
      <w:r w:rsidRPr="00F345B0">
        <w:rPr>
          <w:rFonts w:ascii="Times New Roman" w:hAnsi="Times New Roman" w:cs="Times New Roman"/>
          <w:w w:val="85"/>
        </w:rPr>
        <w:t>plata</w:t>
      </w:r>
      <w:r w:rsidRPr="00F345B0">
        <w:rPr>
          <w:rFonts w:ascii="Times New Roman" w:hAnsi="Times New Roman" w:cs="Times New Roman"/>
          <w:spacing w:val="-3"/>
          <w:w w:val="85"/>
        </w:rPr>
        <w:t xml:space="preserve"> </w:t>
      </w:r>
      <w:r w:rsidRPr="00F345B0">
        <w:rPr>
          <w:rFonts w:ascii="Times New Roman" w:hAnsi="Times New Roman" w:cs="Times New Roman"/>
          <w:w w:val="85"/>
        </w:rPr>
        <w:t>taxelor</w:t>
      </w:r>
      <w:r w:rsidRPr="00F345B0">
        <w:rPr>
          <w:rFonts w:ascii="Times New Roman" w:hAnsi="Times New Roman" w:cs="Times New Roman"/>
          <w:spacing w:val="-4"/>
          <w:w w:val="85"/>
        </w:rPr>
        <w:t xml:space="preserve"> </w:t>
      </w:r>
      <w:r w:rsidRPr="00F345B0">
        <w:rPr>
          <w:rFonts w:ascii="Times New Roman" w:hAnsi="Times New Roman" w:cs="Times New Roman"/>
          <w:w w:val="85"/>
        </w:rPr>
        <w:t>pentru</w:t>
      </w:r>
      <w:r w:rsidRPr="00F345B0">
        <w:rPr>
          <w:rFonts w:ascii="Times New Roman" w:hAnsi="Times New Roman" w:cs="Times New Roman"/>
          <w:spacing w:val="-4"/>
          <w:w w:val="85"/>
        </w:rPr>
        <w:t xml:space="preserve"> </w:t>
      </w:r>
      <w:r w:rsidRPr="00F345B0">
        <w:rPr>
          <w:rFonts w:ascii="Times New Roman" w:hAnsi="Times New Roman" w:cs="Times New Roman"/>
          <w:w w:val="85"/>
        </w:rPr>
        <w:t>transcrierea</w:t>
      </w:r>
      <w:r w:rsidRPr="00F345B0">
        <w:rPr>
          <w:rFonts w:ascii="Times New Roman" w:hAnsi="Times New Roman" w:cs="Times New Roman"/>
          <w:spacing w:val="-4"/>
          <w:w w:val="85"/>
        </w:rPr>
        <w:t xml:space="preserve"> </w:t>
      </w:r>
      <w:r w:rsidRPr="00F345B0">
        <w:rPr>
          <w:rFonts w:ascii="Times New Roman" w:hAnsi="Times New Roman" w:cs="Times New Roman"/>
          <w:w w:val="85"/>
        </w:rPr>
        <w:t>în Cartea</w:t>
      </w:r>
      <w:r w:rsidRPr="00F345B0">
        <w:rPr>
          <w:rFonts w:ascii="Times New Roman" w:hAnsi="Times New Roman" w:cs="Times New Roman"/>
          <w:spacing w:val="-1"/>
          <w:w w:val="85"/>
        </w:rPr>
        <w:t xml:space="preserve"> </w:t>
      </w:r>
      <w:r w:rsidRPr="00F345B0">
        <w:rPr>
          <w:rFonts w:ascii="Times New Roman" w:hAnsi="Times New Roman" w:cs="Times New Roman"/>
          <w:w w:val="85"/>
        </w:rPr>
        <w:t>Funciară, cad</w:t>
      </w:r>
      <w:r w:rsidRPr="00F345B0">
        <w:rPr>
          <w:rFonts w:ascii="Times New Roman" w:hAnsi="Times New Roman" w:cs="Times New Roman"/>
          <w:spacing w:val="-1"/>
          <w:w w:val="85"/>
        </w:rPr>
        <w:t xml:space="preserve"> </w:t>
      </w:r>
      <w:r w:rsidRPr="00F345B0">
        <w:rPr>
          <w:rFonts w:ascii="Times New Roman" w:hAnsi="Times New Roman" w:cs="Times New Roman"/>
          <w:w w:val="85"/>
        </w:rPr>
        <w:t>în sarcina</w:t>
      </w:r>
      <w:r w:rsidRPr="00F345B0">
        <w:rPr>
          <w:rFonts w:ascii="Times New Roman" w:hAnsi="Times New Roman" w:cs="Times New Roman"/>
          <w:spacing w:val="-1"/>
          <w:w w:val="85"/>
        </w:rPr>
        <w:t xml:space="preserve"> </w:t>
      </w:r>
      <w:r w:rsidRPr="00F345B0">
        <w:rPr>
          <w:rFonts w:ascii="Times New Roman" w:hAnsi="Times New Roman" w:cs="Times New Roman"/>
          <w:w w:val="85"/>
        </w:rPr>
        <w:t>cumpărătorului.</w:t>
      </w:r>
    </w:p>
    <w:p w:rsidR="0012558F" w:rsidRPr="00F345B0" w:rsidRDefault="0012558F" w:rsidP="00F345B0">
      <w:pPr>
        <w:rPr>
          <w:rFonts w:ascii="Times New Roman" w:hAnsi="Times New Roman" w:cs="Times New Roman"/>
        </w:rPr>
      </w:pPr>
      <w:r w:rsidRPr="00F345B0">
        <w:rPr>
          <w:rFonts w:ascii="Times New Roman" w:hAnsi="Times New Roman" w:cs="Times New Roman"/>
          <w:w w:val="85"/>
        </w:rPr>
        <w:t>Art.</w:t>
      </w:r>
      <w:r w:rsidRPr="00F345B0">
        <w:rPr>
          <w:rFonts w:ascii="Times New Roman" w:hAnsi="Times New Roman" w:cs="Times New Roman"/>
          <w:spacing w:val="-2"/>
          <w:w w:val="85"/>
        </w:rPr>
        <w:t xml:space="preserve"> </w:t>
      </w:r>
      <w:r w:rsidRPr="00F345B0">
        <w:rPr>
          <w:rFonts w:ascii="Times New Roman" w:hAnsi="Times New Roman" w:cs="Times New Roman"/>
          <w:w w:val="85"/>
        </w:rPr>
        <w:t>12. Impozitele</w:t>
      </w:r>
      <w:r w:rsidRPr="00F345B0">
        <w:rPr>
          <w:rFonts w:ascii="Times New Roman" w:hAnsi="Times New Roman" w:cs="Times New Roman"/>
          <w:spacing w:val="-1"/>
          <w:w w:val="85"/>
        </w:rPr>
        <w:t xml:space="preserve"> </w:t>
      </w:r>
      <w:r w:rsidRPr="00F345B0">
        <w:rPr>
          <w:rFonts w:ascii="Times New Roman" w:hAnsi="Times New Roman" w:cs="Times New Roman"/>
          <w:w w:val="85"/>
        </w:rPr>
        <w:t>către</w:t>
      </w:r>
      <w:r w:rsidRPr="00F345B0">
        <w:rPr>
          <w:rFonts w:ascii="Times New Roman" w:hAnsi="Times New Roman" w:cs="Times New Roman"/>
          <w:spacing w:val="-1"/>
          <w:w w:val="85"/>
        </w:rPr>
        <w:t xml:space="preserve"> </w:t>
      </w:r>
      <w:r w:rsidRPr="00F345B0">
        <w:rPr>
          <w:rFonts w:ascii="Times New Roman" w:hAnsi="Times New Roman" w:cs="Times New Roman"/>
          <w:w w:val="85"/>
        </w:rPr>
        <w:t>stat</w:t>
      </w:r>
      <w:r w:rsidRPr="00F345B0">
        <w:rPr>
          <w:rFonts w:ascii="Times New Roman" w:hAnsi="Times New Roman" w:cs="Times New Roman"/>
          <w:spacing w:val="-1"/>
          <w:w w:val="85"/>
        </w:rPr>
        <w:t xml:space="preserve"> </w:t>
      </w:r>
      <w:r w:rsidRPr="00F345B0">
        <w:rPr>
          <w:rFonts w:ascii="Times New Roman" w:hAnsi="Times New Roman" w:cs="Times New Roman"/>
          <w:w w:val="85"/>
        </w:rPr>
        <w:t>şi</w:t>
      </w:r>
      <w:r w:rsidRPr="00F345B0">
        <w:rPr>
          <w:rFonts w:ascii="Times New Roman" w:hAnsi="Times New Roman" w:cs="Times New Roman"/>
          <w:spacing w:val="-1"/>
          <w:w w:val="85"/>
        </w:rPr>
        <w:t xml:space="preserve"> </w:t>
      </w:r>
      <w:r w:rsidRPr="00F345B0">
        <w:rPr>
          <w:rFonts w:ascii="Times New Roman" w:hAnsi="Times New Roman" w:cs="Times New Roman"/>
          <w:w w:val="85"/>
        </w:rPr>
        <w:t>administraţia</w:t>
      </w:r>
      <w:r w:rsidRPr="00F345B0">
        <w:rPr>
          <w:rFonts w:ascii="Times New Roman" w:hAnsi="Times New Roman" w:cs="Times New Roman"/>
          <w:spacing w:val="-1"/>
          <w:w w:val="85"/>
        </w:rPr>
        <w:t xml:space="preserve"> </w:t>
      </w:r>
      <w:r w:rsidRPr="00F345B0">
        <w:rPr>
          <w:rFonts w:ascii="Times New Roman" w:hAnsi="Times New Roman" w:cs="Times New Roman"/>
          <w:w w:val="85"/>
        </w:rPr>
        <w:t>locală,</w:t>
      </w:r>
      <w:r w:rsidRPr="00F345B0">
        <w:rPr>
          <w:rFonts w:ascii="Times New Roman" w:hAnsi="Times New Roman" w:cs="Times New Roman"/>
          <w:spacing w:val="-1"/>
          <w:w w:val="85"/>
        </w:rPr>
        <w:t xml:space="preserve"> </w:t>
      </w:r>
      <w:r w:rsidRPr="00F345B0">
        <w:rPr>
          <w:rFonts w:ascii="Times New Roman" w:hAnsi="Times New Roman" w:cs="Times New Roman"/>
          <w:w w:val="85"/>
        </w:rPr>
        <w:t>începând</w:t>
      </w:r>
      <w:r w:rsidRPr="00F345B0">
        <w:rPr>
          <w:rFonts w:ascii="Times New Roman" w:hAnsi="Times New Roman" w:cs="Times New Roman"/>
          <w:spacing w:val="-1"/>
          <w:w w:val="85"/>
        </w:rPr>
        <w:t xml:space="preserve"> </w:t>
      </w:r>
      <w:r w:rsidRPr="00F345B0">
        <w:rPr>
          <w:rFonts w:ascii="Times New Roman" w:hAnsi="Times New Roman" w:cs="Times New Roman"/>
          <w:w w:val="85"/>
        </w:rPr>
        <w:t>cu</w:t>
      </w:r>
      <w:r w:rsidRPr="00F345B0">
        <w:rPr>
          <w:rFonts w:ascii="Times New Roman" w:hAnsi="Times New Roman" w:cs="Times New Roman"/>
          <w:spacing w:val="-1"/>
          <w:w w:val="85"/>
        </w:rPr>
        <w:t xml:space="preserve"> </w:t>
      </w:r>
      <w:r w:rsidRPr="00F345B0">
        <w:rPr>
          <w:rFonts w:ascii="Times New Roman" w:hAnsi="Times New Roman" w:cs="Times New Roman"/>
          <w:w w:val="85"/>
        </w:rPr>
        <w:t>data</w:t>
      </w:r>
      <w:r w:rsidRPr="00F345B0">
        <w:rPr>
          <w:rFonts w:ascii="Times New Roman" w:hAnsi="Times New Roman" w:cs="Times New Roman"/>
          <w:spacing w:val="-1"/>
          <w:w w:val="85"/>
        </w:rPr>
        <w:t xml:space="preserve"> </w:t>
      </w:r>
      <w:r w:rsidRPr="00F345B0">
        <w:rPr>
          <w:rFonts w:ascii="Times New Roman" w:hAnsi="Times New Roman" w:cs="Times New Roman"/>
          <w:w w:val="85"/>
        </w:rPr>
        <w:t>încheierii</w:t>
      </w:r>
      <w:r w:rsidRPr="00F345B0">
        <w:rPr>
          <w:rFonts w:ascii="Times New Roman" w:hAnsi="Times New Roman" w:cs="Times New Roman"/>
          <w:spacing w:val="-1"/>
          <w:w w:val="85"/>
        </w:rPr>
        <w:t xml:space="preserve"> </w:t>
      </w:r>
      <w:r w:rsidRPr="00F345B0">
        <w:rPr>
          <w:rFonts w:ascii="Times New Roman" w:hAnsi="Times New Roman" w:cs="Times New Roman"/>
          <w:w w:val="85"/>
        </w:rPr>
        <w:t>prezentului</w:t>
      </w:r>
      <w:r w:rsidRPr="00F345B0">
        <w:rPr>
          <w:rFonts w:ascii="Times New Roman" w:hAnsi="Times New Roman" w:cs="Times New Roman"/>
          <w:spacing w:val="-1"/>
          <w:w w:val="85"/>
        </w:rPr>
        <w:t xml:space="preserve"> </w:t>
      </w:r>
      <w:r w:rsidRPr="00F345B0">
        <w:rPr>
          <w:rFonts w:ascii="Times New Roman" w:hAnsi="Times New Roman" w:cs="Times New Roman"/>
          <w:w w:val="85"/>
        </w:rPr>
        <w:t>contract</w:t>
      </w:r>
      <w:r w:rsidRPr="00F345B0">
        <w:rPr>
          <w:rFonts w:ascii="Times New Roman" w:hAnsi="Times New Roman" w:cs="Times New Roman"/>
          <w:spacing w:val="-1"/>
          <w:w w:val="85"/>
        </w:rPr>
        <w:t xml:space="preserve"> </w:t>
      </w:r>
      <w:r w:rsidRPr="00F345B0">
        <w:rPr>
          <w:rFonts w:ascii="Times New Roman" w:hAnsi="Times New Roman" w:cs="Times New Roman"/>
          <w:w w:val="85"/>
        </w:rPr>
        <w:t xml:space="preserve">îl </w:t>
      </w:r>
      <w:r w:rsidRPr="00F345B0">
        <w:rPr>
          <w:rFonts w:ascii="Times New Roman" w:hAnsi="Times New Roman" w:cs="Times New Roman"/>
          <w:w w:val="90"/>
        </w:rPr>
        <w:t>privesc</w:t>
      </w:r>
      <w:r w:rsidRPr="00F345B0">
        <w:rPr>
          <w:rFonts w:ascii="Times New Roman" w:hAnsi="Times New Roman" w:cs="Times New Roman"/>
          <w:spacing w:val="-10"/>
          <w:w w:val="90"/>
        </w:rPr>
        <w:t xml:space="preserve"> </w:t>
      </w:r>
      <w:r w:rsidRPr="00F345B0">
        <w:rPr>
          <w:rFonts w:ascii="Times New Roman" w:hAnsi="Times New Roman" w:cs="Times New Roman"/>
          <w:w w:val="90"/>
        </w:rPr>
        <w:t>pe</w:t>
      </w:r>
      <w:r w:rsidRPr="00F345B0">
        <w:rPr>
          <w:rFonts w:ascii="Times New Roman" w:hAnsi="Times New Roman" w:cs="Times New Roman"/>
          <w:spacing w:val="-10"/>
          <w:w w:val="90"/>
        </w:rPr>
        <w:t xml:space="preserve"> </w:t>
      </w:r>
      <w:r w:rsidRPr="00F345B0">
        <w:rPr>
          <w:rFonts w:ascii="Times New Roman" w:hAnsi="Times New Roman" w:cs="Times New Roman"/>
          <w:w w:val="90"/>
        </w:rPr>
        <w:t>cumpărător.</w:t>
      </w:r>
    </w:p>
    <w:p w:rsidR="0012558F" w:rsidRPr="00F345B0" w:rsidRDefault="0012558F" w:rsidP="00F345B0">
      <w:pPr>
        <w:rPr>
          <w:rFonts w:ascii="Times New Roman" w:hAnsi="Times New Roman" w:cs="Times New Roman"/>
        </w:rPr>
      </w:pPr>
      <w:r w:rsidRPr="00F345B0">
        <w:rPr>
          <w:rFonts w:ascii="Times New Roman" w:hAnsi="Times New Roman" w:cs="Times New Roman"/>
          <w:w w:val="80"/>
        </w:rPr>
        <w:t>Cap.IV.</w:t>
      </w:r>
      <w:r w:rsidRPr="00F345B0">
        <w:rPr>
          <w:rFonts w:ascii="Times New Roman" w:hAnsi="Times New Roman" w:cs="Times New Roman"/>
          <w:spacing w:val="-6"/>
        </w:rPr>
        <w:t xml:space="preserve"> </w:t>
      </w:r>
      <w:r w:rsidRPr="00F345B0">
        <w:rPr>
          <w:rFonts w:ascii="Times New Roman" w:hAnsi="Times New Roman" w:cs="Times New Roman"/>
          <w:w w:val="80"/>
        </w:rPr>
        <w:t>Forța</w:t>
      </w:r>
      <w:r w:rsidRPr="00F345B0">
        <w:rPr>
          <w:rFonts w:ascii="Times New Roman" w:hAnsi="Times New Roman" w:cs="Times New Roman"/>
          <w:spacing w:val="-7"/>
        </w:rPr>
        <w:t xml:space="preserve"> </w:t>
      </w:r>
      <w:r w:rsidRPr="00F345B0">
        <w:rPr>
          <w:rFonts w:ascii="Times New Roman" w:hAnsi="Times New Roman" w:cs="Times New Roman"/>
          <w:spacing w:val="-2"/>
          <w:w w:val="80"/>
        </w:rPr>
        <w:t>majoră</w:t>
      </w:r>
    </w:p>
    <w:p w:rsidR="0012558F" w:rsidRPr="00F345B0" w:rsidRDefault="0012558F" w:rsidP="00F345B0">
      <w:pPr>
        <w:rPr>
          <w:rFonts w:ascii="Times New Roman" w:hAnsi="Times New Roman" w:cs="Times New Roman"/>
        </w:rPr>
      </w:pPr>
      <w:r w:rsidRPr="00F345B0">
        <w:rPr>
          <w:rFonts w:ascii="Times New Roman" w:hAnsi="Times New Roman" w:cs="Times New Roman"/>
          <w:w w:val="80"/>
        </w:rPr>
        <w:t xml:space="preserve">Art.13. Forţa majoră exonerează părţile contractante de îndeplinirea obligaţiilor asumate prin prezentul </w:t>
      </w:r>
      <w:r w:rsidRPr="00F345B0">
        <w:rPr>
          <w:rFonts w:ascii="Times New Roman" w:hAnsi="Times New Roman" w:cs="Times New Roman"/>
          <w:w w:val="85"/>
        </w:rPr>
        <w:t>contract,</w:t>
      </w:r>
      <w:r w:rsidRPr="00F345B0">
        <w:rPr>
          <w:rFonts w:ascii="Times New Roman" w:hAnsi="Times New Roman" w:cs="Times New Roman"/>
          <w:spacing w:val="-2"/>
          <w:w w:val="85"/>
        </w:rPr>
        <w:t xml:space="preserve"> </w:t>
      </w:r>
      <w:r w:rsidRPr="00F345B0">
        <w:rPr>
          <w:rFonts w:ascii="Times New Roman" w:hAnsi="Times New Roman" w:cs="Times New Roman"/>
          <w:w w:val="85"/>
        </w:rPr>
        <w:t>pe</w:t>
      </w:r>
      <w:r w:rsidRPr="00F345B0">
        <w:rPr>
          <w:rFonts w:ascii="Times New Roman" w:hAnsi="Times New Roman" w:cs="Times New Roman"/>
          <w:spacing w:val="-4"/>
          <w:w w:val="85"/>
        </w:rPr>
        <w:t xml:space="preserve"> </w:t>
      </w:r>
      <w:r w:rsidRPr="00F345B0">
        <w:rPr>
          <w:rFonts w:ascii="Times New Roman" w:hAnsi="Times New Roman" w:cs="Times New Roman"/>
          <w:w w:val="85"/>
        </w:rPr>
        <w:t>toată</w:t>
      </w:r>
      <w:r w:rsidRPr="00F345B0">
        <w:rPr>
          <w:rFonts w:ascii="Times New Roman" w:hAnsi="Times New Roman" w:cs="Times New Roman"/>
          <w:spacing w:val="-2"/>
          <w:w w:val="85"/>
        </w:rPr>
        <w:t xml:space="preserve"> </w:t>
      </w:r>
      <w:r w:rsidRPr="00F345B0">
        <w:rPr>
          <w:rFonts w:ascii="Times New Roman" w:hAnsi="Times New Roman" w:cs="Times New Roman"/>
          <w:w w:val="85"/>
        </w:rPr>
        <w:t>perioada</w:t>
      </w:r>
      <w:r w:rsidRPr="00F345B0">
        <w:rPr>
          <w:rFonts w:ascii="Times New Roman" w:hAnsi="Times New Roman" w:cs="Times New Roman"/>
          <w:spacing w:val="-4"/>
          <w:w w:val="85"/>
        </w:rPr>
        <w:t xml:space="preserve"> </w:t>
      </w:r>
      <w:r w:rsidRPr="00F345B0">
        <w:rPr>
          <w:rFonts w:ascii="Times New Roman" w:hAnsi="Times New Roman" w:cs="Times New Roman"/>
          <w:w w:val="85"/>
        </w:rPr>
        <w:t>în</w:t>
      </w:r>
      <w:r w:rsidRPr="00F345B0">
        <w:rPr>
          <w:rFonts w:ascii="Times New Roman" w:hAnsi="Times New Roman" w:cs="Times New Roman"/>
          <w:spacing w:val="-2"/>
          <w:w w:val="85"/>
        </w:rPr>
        <w:t xml:space="preserve"> </w:t>
      </w:r>
      <w:r w:rsidRPr="00F345B0">
        <w:rPr>
          <w:rFonts w:ascii="Times New Roman" w:hAnsi="Times New Roman" w:cs="Times New Roman"/>
          <w:w w:val="85"/>
        </w:rPr>
        <w:t>care</w:t>
      </w:r>
      <w:r w:rsidRPr="00F345B0">
        <w:rPr>
          <w:rFonts w:ascii="Times New Roman" w:hAnsi="Times New Roman" w:cs="Times New Roman"/>
          <w:spacing w:val="-4"/>
          <w:w w:val="85"/>
        </w:rPr>
        <w:t xml:space="preserve"> </w:t>
      </w:r>
      <w:r w:rsidRPr="00F345B0">
        <w:rPr>
          <w:rFonts w:ascii="Times New Roman" w:hAnsi="Times New Roman" w:cs="Times New Roman"/>
          <w:w w:val="85"/>
        </w:rPr>
        <w:t>aceasta</w:t>
      </w:r>
      <w:r w:rsidRPr="00F345B0">
        <w:rPr>
          <w:rFonts w:ascii="Times New Roman" w:hAnsi="Times New Roman" w:cs="Times New Roman"/>
          <w:spacing w:val="-2"/>
          <w:w w:val="85"/>
        </w:rPr>
        <w:t xml:space="preserve"> </w:t>
      </w:r>
      <w:r w:rsidRPr="00F345B0">
        <w:rPr>
          <w:rFonts w:ascii="Times New Roman" w:hAnsi="Times New Roman" w:cs="Times New Roman"/>
          <w:w w:val="85"/>
        </w:rPr>
        <w:t>acţionează.</w:t>
      </w:r>
    </w:p>
    <w:p w:rsidR="0012558F" w:rsidRPr="00F345B0" w:rsidRDefault="0012558F" w:rsidP="00F345B0">
      <w:pPr>
        <w:rPr>
          <w:rFonts w:ascii="Times New Roman" w:hAnsi="Times New Roman" w:cs="Times New Roman"/>
        </w:rPr>
      </w:pPr>
      <w:r w:rsidRPr="00F345B0">
        <w:rPr>
          <w:rFonts w:ascii="Times New Roman" w:hAnsi="Times New Roman" w:cs="Times New Roman"/>
          <w:w w:val="80"/>
        </w:rPr>
        <w:t xml:space="preserve">Art.14. Partea contractantă care invocă forţa majoră are obligaţia de a notifica celeilalte părţi, imediat şi în </w:t>
      </w:r>
      <w:r w:rsidRPr="00F345B0">
        <w:rPr>
          <w:rFonts w:ascii="Times New Roman" w:hAnsi="Times New Roman" w:cs="Times New Roman"/>
          <w:w w:val="90"/>
        </w:rPr>
        <w:t xml:space="preserve">mod complet, producerea acesteia şi să ia orice măsuri care îi stau la dispoziţie în vederea limitării </w:t>
      </w:r>
      <w:r w:rsidRPr="00F345B0">
        <w:rPr>
          <w:rFonts w:ascii="Times New Roman" w:hAnsi="Times New Roman" w:cs="Times New Roman"/>
          <w:spacing w:val="-2"/>
          <w:w w:val="90"/>
        </w:rPr>
        <w:t>consecinţelor.</w:t>
      </w:r>
    </w:p>
    <w:p w:rsidR="0012558F" w:rsidRPr="00F345B0" w:rsidRDefault="0012558F" w:rsidP="00F345B0">
      <w:pPr>
        <w:rPr>
          <w:rFonts w:ascii="Times New Roman" w:hAnsi="Times New Roman" w:cs="Times New Roman"/>
        </w:rPr>
      </w:pPr>
      <w:r w:rsidRPr="00F345B0">
        <w:rPr>
          <w:rFonts w:ascii="Times New Roman" w:hAnsi="Times New Roman" w:cs="Times New Roman"/>
          <w:w w:val="80"/>
        </w:rPr>
        <w:t>Cap.V.</w:t>
      </w:r>
      <w:r w:rsidRPr="00F345B0">
        <w:rPr>
          <w:rFonts w:ascii="Times New Roman" w:hAnsi="Times New Roman" w:cs="Times New Roman"/>
          <w:spacing w:val="-5"/>
        </w:rPr>
        <w:t xml:space="preserve"> </w:t>
      </w:r>
      <w:r w:rsidRPr="00F345B0">
        <w:rPr>
          <w:rFonts w:ascii="Times New Roman" w:hAnsi="Times New Roman" w:cs="Times New Roman"/>
          <w:w w:val="80"/>
        </w:rPr>
        <w:t>Dispoziţii</w:t>
      </w:r>
      <w:r w:rsidRPr="00F345B0">
        <w:rPr>
          <w:rFonts w:ascii="Times New Roman" w:hAnsi="Times New Roman" w:cs="Times New Roman"/>
          <w:spacing w:val="1"/>
        </w:rPr>
        <w:t xml:space="preserve"> </w:t>
      </w:r>
      <w:r w:rsidRPr="00F345B0">
        <w:rPr>
          <w:rFonts w:ascii="Times New Roman" w:hAnsi="Times New Roman" w:cs="Times New Roman"/>
          <w:spacing w:val="-2"/>
          <w:w w:val="80"/>
        </w:rPr>
        <w:t>finale</w:t>
      </w:r>
    </w:p>
    <w:p w:rsidR="0012558F" w:rsidRPr="00F345B0" w:rsidRDefault="0012558F" w:rsidP="00F345B0">
      <w:pPr>
        <w:rPr>
          <w:rFonts w:ascii="Times New Roman" w:hAnsi="Times New Roman" w:cs="Times New Roman"/>
        </w:rPr>
      </w:pPr>
      <w:r w:rsidRPr="00F345B0">
        <w:rPr>
          <w:rFonts w:ascii="Times New Roman" w:hAnsi="Times New Roman" w:cs="Times New Roman"/>
          <w:w w:val="80"/>
        </w:rPr>
        <w:t xml:space="preserve">Art.15. Prin semnarea prezentului contract părţile confirmă că sunt de acord integral şi necondiţionat cu </w:t>
      </w:r>
      <w:r w:rsidRPr="00F345B0">
        <w:rPr>
          <w:rFonts w:ascii="Times New Roman" w:hAnsi="Times New Roman" w:cs="Times New Roman"/>
          <w:w w:val="85"/>
        </w:rPr>
        <w:t>clauzele inserate în prezentul contract.</w:t>
      </w:r>
    </w:p>
    <w:p w:rsidR="0012558F" w:rsidRPr="00F345B0" w:rsidRDefault="0012558F" w:rsidP="00F345B0">
      <w:pPr>
        <w:rPr>
          <w:rFonts w:ascii="Times New Roman" w:hAnsi="Times New Roman" w:cs="Times New Roman"/>
        </w:rPr>
      </w:pPr>
      <w:r w:rsidRPr="00F345B0">
        <w:rPr>
          <w:rFonts w:ascii="Times New Roman" w:hAnsi="Times New Roman" w:cs="Times New Roman"/>
          <w:w w:val="90"/>
        </w:rPr>
        <w:t>Art.16. Prezentul contract a fost încheiat</w:t>
      </w:r>
      <w:r w:rsidR="00C649BE" w:rsidRPr="00F345B0">
        <w:rPr>
          <w:rFonts w:ascii="Times New Roman" w:hAnsi="Times New Roman" w:cs="Times New Roman"/>
          <w:w w:val="90"/>
        </w:rPr>
        <w:t xml:space="preserve"> la sediul UAT Gruia  ,</w:t>
      </w:r>
      <w:r w:rsidRPr="00F345B0">
        <w:rPr>
          <w:rFonts w:ascii="Times New Roman" w:hAnsi="Times New Roman" w:cs="Times New Roman"/>
          <w:w w:val="90"/>
        </w:rPr>
        <w:t xml:space="preserve"> azi, la data de </w:t>
      </w:r>
      <w:r w:rsidRPr="00F345B0">
        <w:rPr>
          <w:rFonts w:ascii="Times New Roman" w:hAnsi="Times New Roman" w:cs="Times New Roman"/>
          <w:u w:val="single"/>
        </w:rPr>
        <w:tab/>
      </w:r>
      <w:r w:rsidRPr="00F345B0">
        <w:rPr>
          <w:rFonts w:ascii="Times New Roman" w:hAnsi="Times New Roman" w:cs="Times New Roman"/>
          <w:spacing w:val="-10"/>
          <w:w w:val="90"/>
          <w:u w:val="single"/>
        </w:rPr>
        <w:t>.</w:t>
      </w:r>
      <w:r w:rsidRPr="00F345B0">
        <w:rPr>
          <w:rFonts w:ascii="Times New Roman" w:hAnsi="Times New Roman" w:cs="Times New Roman"/>
          <w:u w:val="single"/>
        </w:rPr>
        <w:tab/>
      </w:r>
      <w:r w:rsidRPr="00F345B0">
        <w:rPr>
          <w:rFonts w:ascii="Times New Roman" w:hAnsi="Times New Roman" w:cs="Times New Roman"/>
          <w:spacing w:val="-10"/>
          <w:w w:val="90"/>
          <w:u w:val="single"/>
        </w:rPr>
        <w:t>.</w:t>
      </w:r>
      <w:r w:rsidRPr="00F345B0">
        <w:rPr>
          <w:rFonts w:ascii="Times New Roman" w:hAnsi="Times New Roman" w:cs="Times New Roman"/>
          <w:u w:val="single"/>
        </w:rPr>
        <w:tab/>
      </w:r>
      <w:r w:rsidRPr="00F345B0">
        <w:rPr>
          <w:rFonts w:ascii="Times New Roman" w:hAnsi="Times New Roman" w:cs="Times New Roman"/>
          <w:w w:val="80"/>
        </w:rPr>
        <w:t xml:space="preserve">, în baza prevederilor Noului </w:t>
      </w:r>
      <w:r w:rsidRPr="00F345B0">
        <w:rPr>
          <w:rFonts w:ascii="Times New Roman" w:hAnsi="Times New Roman" w:cs="Times New Roman"/>
          <w:spacing w:val="-2"/>
          <w:w w:val="85"/>
        </w:rPr>
        <w:t>Cod Civil în două exemplare, dintre care unul pentru vânzator şi unul pentru cumpărător.</w:t>
      </w:r>
    </w:p>
    <w:p w:rsidR="0012558F" w:rsidRPr="00F345B0" w:rsidRDefault="0012558F" w:rsidP="00F345B0">
      <w:pPr>
        <w:rPr>
          <w:rFonts w:ascii="Times New Roman" w:hAnsi="Times New Roman" w:cs="Times New Roman"/>
          <w:b/>
        </w:rPr>
      </w:pPr>
      <w:r w:rsidRPr="00F345B0">
        <w:rPr>
          <w:rFonts w:ascii="Times New Roman" w:hAnsi="Times New Roman" w:cs="Times New Roman"/>
          <w:spacing w:val="-2"/>
          <w:w w:val="90"/>
        </w:rPr>
        <w:t>VÂNZĂTOR,</w:t>
      </w:r>
      <w:r w:rsidRPr="00F345B0">
        <w:rPr>
          <w:rFonts w:ascii="Times New Roman" w:hAnsi="Times New Roman" w:cs="Times New Roman"/>
        </w:rPr>
        <w:tab/>
      </w:r>
      <w:r w:rsidR="00F345B0" w:rsidRPr="00F345B0">
        <w:rPr>
          <w:rFonts w:ascii="Times New Roman" w:hAnsi="Times New Roman" w:cs="Times New Roman"/>
        </w:rPr>
        <w:t xml:space="preserve">                                                              </w:t>
      </w:r>
      <w:r w:rsidRPr="00F345B0">
        <w:rPr>
          <w:rFonts w:ascii="Times New Roman" w:hAnsi="Times New Roman" w:cs="Times New Roman"/>
          <w:spacing w:val="-2"/>
          <w:w w:val="90"/>
        </w:rPr>
        <w:t>CUMPĂRĂTOR,</w:t>
      </w:r>
    </w:p>
    <w:p w:rsidR="0012558F" w:rsidRPr="00F345B0" w:rsidRDefault="0012558F" w:rsidP="00D247EB">
      <w:pPr>
        <w:spacing w:before="1"/>
        <w:ind w:left="1486"/>
        <w:rPr>
          <w:rFonts w:ascii="Times New Roman" w:hAnsi="Times New Roman" w:cs="Times New Roman"/>
          <w:color w:val="000000" w:themeColor="text1"/>
        </w:rPr>
      </w:pPr>
      <w:r w:rsidRPr="00F345B0">
        <w:rPr>
          <w:rFonts w:ascii="Times New Roman" w:hAnsi="Times New Roman" w:cs="Times New Roman"/>
          <w:color w:val="000000" w:themeColor="text1"/>
          <w:spacing w:val="-2"/>
          <w:w w:val="90"/>
        </w:rPr>
        <w:t>NOTĂ:</w:t>
      </w:r>
    </w:p>
    <w:p w:rsidR="0012558F" w:rsidRPr="00F345B0" w:rsidRDefault="0012558F" w:rsidP="00D247EB">
      <w:pPr>
        <w:pStyle w:val="ListParagraph"/>
        <w:numPr>
          <w:ilvl w:val="0"/>
          <w:numId w:val="4"/>
        </w:numPr>
        <w:tabs>
          <w:tab w:val="left" w:pos="1486"/>
        </w:tabs>
        <w:ind w:right="699"/>
        <w:jc w:val="left"/>
        <w:rPr>
          <w:rFonts w:ascii="Times New Roman" w:hAnsi="Times New Roman" w:cs="Times New Roman"/>
          <w:color w:val="000000" w:themeColor="text1"/>
        </w:rPr>
      </w:pPr>
      <w:r w:rsidRPr="00F345B0">
        <w:rPr>
          <w:rFonts w:ascii="Times New Roman" w:hAnsi="Times New Roman" w:cs="Times New Roman"/>
          <w:color w:val="000000" w:themeColor="text1"/>
          <w:w w:val="80"/>
        </w:rPr>
        <w:t>prezentul contract poate fi completat</w:t>
      </w:r>
      <w:r w:rsidRPr="00F345B0">
        <w:rPr>
          <w:rFonts w:ascii="Times New Roman" w:hAnsi="Times New Roman" w:cs="Times New Roman"/>
          <w:color w:val="000000" w:themeColor="text1"/>
          <w:spacing w:val="40"/>
        </w:rPr>
        <w:t xml:space="preserve"> </w:t>
      </w:r>
      <w:r w:rsidRPr="00F345B0">
        <w:rPr>
          <w:rFonts w:ascii="Times New Roman" w:hAnsi="Times New Roman" w:cs="Times New Roman"/>
          <w:color w:val="000000" w:themeColor="text1"/>
          <w:w w:val="80"/>
        </w:rPr>
        <w:t xml:space="preserve">pâna la data încheierii şi cu alte clauze conforme prevederilor </w:t>
      </w:r>
      <w:r w:rsidRPr="00F345B0">
        <w:rPr>
          <w:rFonts w:ascii="Times New Roman" w:hAnsi="Times New Roman" w:cs="Times New Roman"/>
          <w:color w:val="000000" w:themeColor="text1"/>
          <w:spacing w:val="-2"/>
          <w:w w:val="90"/>
        </w:rPr>
        <w:t>legale.</w:t>
      </w:r>
    </w:p>
    <w:p w:rsidR="00423F72" w:rsidRPr="00F345B0" w:rsidRDefault="00C649BE" w:rsidP="00F345B0">
      <w:pPr>
        <w:rPr>
          <w:rFonts w:ascii="Times New Roman" w:hAnsi="Times New Roman" w:cs="Times New Roman"/>
          <w:color w:val="000000" w:themeColor="text1"/>
        </w:rPr>
      </w:pPr>
      <w:r w:rsidRPr="00F345B0">
        <w:rPr>
          <w:rFonts w:ascii="Times New Roman" w:hAnsi="Times New Roman" w:cs="Times New Roman"/>
          <w:color w:val="000000" w:themeColor="text1"/>
        </w:rPr>
        <w:lastRenderedPageBreak/>
        <w:t xml:space="preserve">Formularul </w:t>
      </w:r>
      <w:r w:rsidR="00423F72" w:rsidRPr="00F345B0">
        <w:rPr>
          <w:rFonts w:ascii="Times New Roman" w:hAnsi="Times New Roman" w:cs="Times New Roman"/>
          <w:color w:val="000000" w:themeColor="text1"/>
        </w:rPr>
        <w:t>F1</w:t>
      </w:r>
      <w:r w:rsidR="00F345B0">
        <w:rPr>
          <w:rFonts w:ascii="Times New Roman" w:hAnsi="Times New Roman" w:cs="Times New Roman"/>
          <w:color w:val="000000" w:themeColor="text1"/>
        </w:rPr>
        <w:t xml:space="preserve">                             D</w:t>
      </w:r>
      <w:r w:rsidR="00423F72" w:rsidRPr="00F345B0">
        <w:rPr>
          <w:rFonts w:ascii="Times New Roman" w:hAnsi="Times New Roman" w:cs="Times New Roman"/>
          <w:color w:val="000000" w:themeColor="text1"/>
        </w:rPr>
        <w:t>eclaraţie de participare la licitaţia publică</w:t>
      </w: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I. Subsemnatul/Subsemnaţii,  .............................................. reprezentant/reprezentanţi legali al/ai .................................................................................întreprindere/asociere care va participa la procedura de licitaţie publică organizată de ..........................................., în calitate de autoritate contractantă, certific/certificăm prin prezenta că informaţiile conţinute sunt adevărate şi complete din toate punctele de vedere.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II. Certific/Certificăm prin prezenta, în numele…………………............, următoarele: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1. am citit şi am înţeles conţinutul prezentei declaraţii;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2. consimt/consimţim descalificarea noastră de la procedura de licitaţie publică în condiţiile în care cele declarate se dovedesc a fi neadevărate şi/sau incomplete în orice privinţă;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3. fiecare semnătură prezentă pe acest document reprezintă persoana desemnată să înainteze oferta de participare, inclusiv în privinţa termenilor conţinuţi de ofertă;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4. în sensul prezentului certificat, prin concurent se înţelege oricare persoană fizică sau juridică, alta decât ofertantul în numele căruia formulăm prezentul certificat, care ofertează în cadrul aceleiaşi proceduri de licitaţie publică sau ar putea oferta, întrunind condiţiile de participare;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5. oferta prezentată a fost concepută şi formulată în mod independent faţă de oricare concurent, fără a exista consultări, comunicări, înţelegeri sau aranjamente cu aceştia;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6. oferta prezentată nu conţine elemente care derivă din înţelegeri între concurenţi în ceea ce priveşte preţurile/tarifele, metodele/formulele de calcul al acestora, intenţia de a oferta sau nu la respectiva procedură sau intenţia de a include în respectiva ofertă elemente care, prin natura lor, nu au legătură cu obiectul respectivei proceduri;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7. oferta prezentată nu conţine elemente care derivă din înţelegeri între concurenţi în ceea ce priveşte calitatea, cantitatea, specificaţii particulare ale produselor sau serviciilor oferite;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8. detaliile prezentate în ofertă nu au fost comunicate, direct sau indirect, niciunui concurent înainte de momentul oficial al deschiderii publice, anunţată de contractor.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III. Sub rezerva sancţiunilor prevăzute de legislaţia în vigoare, declar/declarăm că cele consemnate în prezentul certificat sunt adevărate şi întrutotul conforme cu realitatea.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Ofertant , ................................ </w:t>
      </w:r>
    </w:p>
    <w:p w:rsidR="00D2202B" w:rsidRPr="00F345B0" w:rsidRDefault="00D2202B" w:rsidP="00D247EB">
      <w:pPr>
        <w:rPr>
          <w:rFonts w:ascii="Times New Roman" w:hAnsi="Times New Roman" w:cs="Times New Roman"/>
          <w:color w:val="000000" w:themeColor="text1"/>
        </w:rPr>
      </w:pPr>
    </w:p>
    <w:p w:rsidR="00D2202B" w:rsidRPr="00F345B0" w:rsidRDefault="00D2202B" w:rsidP="00D247EB">
      <w:pPr>
        <w:rPr>
          <w:rFonts w:ascii="Times New Roman" w:hAnsi="Times New Roman" w:cs="Times New Roman"/>
          <w:color w:val="000000" w:themeColor="text1"/>
        </w:rPr>
      </w:pPr>
    </w:p>
    <w:p w:rsidR="00D2202B" w:rsidRPr="00F345B0" w:rsidRDefault="00D2202B"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lastRenderedPageBreak/>
        <w:t xml:space="preserve">  </w:t>
      </w:r>
      <w:r w:rsidR="00C649BE" w:rsidRPr="00F345B0">
        <w:rPr>
          <w:rFonts w:ascii="Times New Roman" w:hAnsi="Times New Roman" w:cs="Times New Roman"/>
          <w:color w:val="000000" w:themeColor="text1"/>
        </w:rPr>
        <w:t>Formularul F2</w:t>
      </w:r>
      <w:r w:rsidRPr="00F345B0">
        <w:rPr>
          <w:rFonts w:ascii="Times New Roman" w:hAnsi="Times New Roman" w:cs="Times New Roman"/>
          <w:color w:val="000000" w:themeColor="text1"/>
        </w:rPr>
        <w:t xml:space="preserv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OFERTANTUL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__________________ </w:t>
      </w:r>
    </w:p>
    <w:p w:rsidR="00423F72"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(denumirea/numele) </w:t>
      </w:r>
    </w:p>
    <w:p w:rsidR="00F345B0" w:rsidRPr="00F345B0" w:rsidRDefault="00F345B0" w:rsidP="00D247EB">
      <w:pPr>
        <w:rPr>
          <w:rFonts w:ascii="Times New Roman" w:hAnsi="Times New Roman" w:cs="Times New Roman"/>
          <w:color w:val="000000" w:themeColor="text1"/>
        </w:rPr>
      </w:pPr>
    </w:p>
    <w:p w:rsid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w:t>
      </w:r>
      <w:r w:rsidRPr="00F345B0">
        <w:rPr>
          <w:rFonts w:ascii="Times New Roman" w:hAnsi="Times New Roman" w:cs="Times New Roman"/>
          <w:color w:val="000000" w:themeColor="text1"/>
        </w:rPr>
        <w:tab/>
      </w:r>
      <w:r w:rsidRPr="00F345B0">
        <w:rPr>
          <w:rFonts w:ascii="Times New Roman" w:hAnsi="Times New Roman" w:cs="Times New Roman"/>
          <w:color w:val="000000" w:themeColor="text1"/>
        </w:rPr>
        <w:tab/>
      </w:r>
      <w:r w:rsidRPr="00F345B0">
        <w:rPr>
          <w:rFonts w:ascii="Times New Roman" w:hAnsi="Times New Roman" w:cs="Times New Roman"/>
          <w:color w:val="000000" w:themeColor="text1"/>
        </w:rPr>
        <w:tab/>
        <w:t>FORMULAR DE OFERTA</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Catre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(denumirea autoritatii contractante si adresa completa)</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Domnilor,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1. Examinand documentatia de atribuire, subsemnatii, reprezentanti ai ofertantului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______________________________________________, ne oferim ca, in conformitate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(denumirea/numele ofertantului)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cu prevederile si cerintele cuprinse in documentatia mai sus mentionata, sa cumparam _____________________________________________________________________________________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(denumirea terenului)</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pentru suma de _________________________ euro </w:t>
      </w:r>
      <w:r w:rsidR="002B5700" w:rsidRPr="00F345B0">
        <w:rPr>
          <w:rFonts w:ascii="Times New Roman" w:hAnsi="Times New Roman" w:cs="Times New Roman"/>
          <w:color w:val="000000" w:themeColor="text1"/>
        </w:rPr>
        <w:t xml:space="preserve">/lei </w:t>
      </w:r>
      <w:r w:rsidRPr="00F345B0">
        <w:rPr>
          <w:rFonts w:ascii="Times New Roman" w:hAnsi="Times New Roman" w:cs="Times New Roman"/>
          <w:color w:val="000000" w:themeColor="text1"/>
        </w:rPr>
        <w:t xml:space="preserve">  terenul   in suprafata de..................mp , înscrise în Cartea Funciară..................... UAT Gruia, situat în................................................, ce aparţin domeniului privat al UAT  Gruia , teren intravilan, platibila la semnarea contractului de vanzare-cumparare în formă autentică</w:t>
      </w:r>
      <w:r w:rsidR="002B5700" w:rsidRPr="00F345B0">
        <w:rPr>
          <w:rFonts w:ascii="Times New Roman" w:hAnsi="Times New Roman" w:cs="Times New Roman"/>
          <w:color w:val="000000" w:themeColor="text1"/>
        </w:rPr>
        <w:t>.</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2. Ne angajam sa mentinem aceasta oferta valabila pentru o durata de __________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___________________zile, si ea va ramane obligatorie pentru noi si poate fi acceptata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(durata in litere si cifre)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oricand inainte de expirarea perioadei de valabilitate.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3. Alaturi de oferta de baza: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|_|   depunem oferta alternativa, ale carei detalii sunt prezentate intr-un formular de oferta separat, marcat in mod clar "alternativa";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|_|   nu depunem oferta alternativa.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(se bifeaza optiunea corespunzatoare)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lastRenderedPageBreak/>
        <w:t xml:space="preserve">4. Intelegem ca sunteti obligati sa acceptati oferta cu pretul cel mai mare oferit peste pretul minim de pornire la licitatie.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Data _____/_____/_____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  </w:t>
      </w:r>
    </w:p>
    <w:p w:rsidR="00423F72" w:rsidRPr="00F345B0" w:rsidRDefault="00423F72"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_______________________, in calitate de _____________________, legal autorizat sa semnez                (semnatura) oferta pentru si in numele ____________________________________.                                                        (denumirea/numele ofertantului) </w:t>
      </w: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F345B0"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PRIMAR </w:t>
      </w:r>
    </w:p>
    <w:p w:rsidR="00F345B0" w:rsidRPr="00F345B0" w:rsidRDefault="00F345B0" w:rsidP="00D247EB">
      <w:pPr>
        <w:rPr>
          <w:rFonts w:ascii="Times New Roman" w:hAnsi="Times New Roman" w:cs="Times New Roman"/>
          <w:color w:val="000000" w:themeColor="text1"/>
        </w:rPr>
      </w:pPr>
      <w:r w:rsidRPr="00F345B0">
        <w:rPr>
          <w:rFonts w:ascii="Times New Roman" w:hAnsi="Times New Roman" w:cs="Times New Roman"/>
          <w:color w:val="000000" w:themeColor="text1"/>
        </w:rPr>
        <w:t xml:space="preserve">Bengescu Marian Sorin </w:t>
      </w:r>
    </w:p>
    <w:bookmarkEnd w:id="0"/>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tabs>
          <w:tab w:val="left" w:pos="5205"/>
        </w:tabs>
        <w:rPr>
          <w:rFonts w:ascii="Times New Roman" w:hAnsi="Times New Roman" w:cs="Times New Roman"/>
          <w:color w:val="000000" w:themeColor="text1"/>
        </w:rPr>
      </w:pPr>
      <w:r w:rsidRPr="00F345B0">
        <w:rPr>
          <w:rFonts w:ascii="Times New Roman" w:hAnsi="Times New Roman" w:cs="Times New Roman"/>
          <w:color w:val="000000" w:themeColor="text1"/>
        </w:rPr>
        <w:tab/>
      </w:r>
    </w:p>
    <w:p w:rsidR="00423F72" w:rsidRPr="00F345B0" w:rsidRDefault="00423F72" w:rsidP="00D247EB">
      <w:pPr>
        <w:tabs>
          <w:tab w:val="left" w:pos="5205"/>
        </w:tabs>
        <w:rPr>
          <w:rFonts w:ascii="Times New Roman" w:hAnsi="Times New Roman" w:cs="Times New Roman"/>
          <w:color w:val="000000" w:themeColor="text1"/>
        </w:rPr>
      </w:pPr>
    </w:p>
    <w:p w:rsidR="00423F72" w:rsidRPr="00F345B0" w:rsidRDefault="00423F72" w:rsidP="00D247EB">
      <w:pPr>
        <w:tabs>
          <w:tab w:val="left" w:pos="5205"/>
        </w:tabs>
        <w:rPr>
          <w:rFonts w:ascii="Times New Roman" w:hAnsi="Times New Roman" w:cs="Times New Roman"/>
          <w:color w:val="000000" w:themeColor="text1"/>
        </w:rPr>
      </w:pPr>
    </w:p>
    <w:p w:rsidR="00423F72" w:rsidRPr="00F345B0" w:rsidRDefault="00423F72" w:rsidP="00D247EB">
      <w:pPr>
        <w:tabs>
          <w:tab w:val="left" w:pos="5205"/>
        </w:tabs>
        <w:rPr>
          <w:rFonts w:ascii="Times New Roman" w:hAnsi="Times New Roman" w:cs="Times New Roman"/>
          <w:color w:val="000000" w:themeColor="text1"/>
        </w:rPr>
      </w:pPr>
    </w:p>
    <w:p w:rsidR="00423F72" w:rsidRPr="00F345B0" w:rsidRDefault="00423F72" w:rsidP="00D247EB">
      <w:pPr>
        <w:tabs>
          <w:tab w:val="left" w:pos="5205"/>
        </w:tabs>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423F72" w:rsidRPr="00F345B0" w:rsidRDefault="00423F72" w:rsidP="00D247EB">
      <w:pPr>
        <w:rPr>
          <w:rFonts w:ascii="Times New Roman" w:hAnsi="Times New Roman" w:cs="Times New Roman"/>
          <w:color w:val="000000" w:themeColor="text1"/>
        </w:rPr>
      </w:pPr>
    </w:p>
    <w:p w:rsidR="00377C6B" w:rsidRPr="00F345B0" w:rsidRDefault="00377C6B" w:rsidP="00D247EB">
      <w:pPr>
        <w:rPr>
          <w:rFonts w:ascii="Times New Roman" w:hAnsi="Times New Roman" w:cs="Times New Roman"/>
          <w:color w:val="000000" w:themeColor="text1"/>
        </w:rPr>
      </w:pPr>
    </w:p>
    <w:sectPr w:rsidR="00377C6B" w:rsidRPr="00F345B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801" w:rsidRDefault="00026801" w:rsidP="00F4568B">
      <w:pPr>
        <w:spacing w:after="0" w:line="240" w:lineRule="auto"/>
      </w:pPr>
      <w:r>
        <w:separator/>
      </w:r>
    </w:p>
  </w:endnote>
  <w:endnote w:type="continuationSeparator" w:id="0">
    <w:p w:rsidR="00026801" w:rsidRDefault="00026801" w:rsidP="00F45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801" w:rsidRDefault="00026801" w:rsidP="00F4568B">
      <w:pPr>
        <w:spacing w:after="0" w:line="240" w:lineRule="auto"/>
      </w:pPr>
      <w:r>
        <w:separator/>
      </w:r>
    </w:p>
  </w:footnote>
  <w:footnote w:type="continuationSeparator" w:id="0">
    <w:p w:rsidR="00026801" w:rsidRDefault="00026801" w:rsidP="00F456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42D4D"/>
    <w:multiLevelType w:val="hybridMultilevel"/>
    <w:tmpl w:val="2C122A3C"/>
    <w:lvl w:ilvl="0" w:tplc="C100C6B6">
      <w:numFmt w:val="bullet"/>
      <w:lvlText w:val=""/>
      <w:lvlJc w:val="left"/>
      <w:pPr>
        <w:ind w:left="1486" w:hanging="360"/>
      </w:pPr>
      <w:rPr>
        <w:rFonts w:ascii="Symbol" w:eastAsia="Symbol" w:hAnsi="Symbol" w:cs="Symbol" w:hint="default"/>
        <w:b w:val="0"/>
        <w:bCs w:val="0"/>
        <w:i w:val="0"/>
        <w:iCs w:val="0"/>
        <w:spacing w:val="0"/>
        <w:w w:val="100"/>
        <w:sz w:val="24"/>
        <w:szCs w:val="24"/>
        <w:lang w:val="ro-RO" w:eastAsia="en-US" w:bidi="ar-SA"/>
      </w:rPr>
    </w:lvl>
    <w:lvl w:ilvl="1" w:tplc="D52A4FEE">
      <w:numFmt w:val="bullet"/>
      <w:lvlText w:val="•"/>
      <w:lvlJc w:val="left"/>
      <w:pPr>
        <w:ind w:left="2412" w:hanging="360"/>
      </w:pPr>
      <w:rPr>
        <w:lang w:val="ro-RO" w:eastAsia="en-US" w:bidi="ar-SA"/>
      </w:rPr>
    </w:lvl>
    <w:lvl w:ilvl="2" w:tplc="E9B6AE6A">
      <w:numFmt w:val="bullet"/>
      <w:lvlText w:val="•"/>
      <w:lvlJc w:val="left"/>
      <w:pPr>
        <w:ind w:left="3344" w:hanging="360"/>
      </w:pPr>
      <w:rPr>
        <w:lang w:val="ro-RO" w:eastAsia="en-US" w:bidi="ar-SA"/>
      </w:rPr>
    </w:lvl>
    <w:lvl w:ilvl="3" w:tplc="89006572">
      <w:numFmt w:val="bullet"/>
      <w:lvlText w:val="•"/>
      <w:lvlJc w:val="left"/>
      <w:pPr>
        <w:ind w:left="4276" w:hanging="360"/>
      </w:pPr>
      <w:rPr>
        <w:lang w:val="ro-RO" w:eastAsia="en-US" w:bidi="ar-SA"/>
      </w:rPr>
    </w:lvl>
    <w:lvl w:ilvl="4" w:tplc="2CF87ADA">
      <w:numFmt w:val="bullet"/>
      <w:lvlText w:val="•"/>
      <w:lvlJc w:val="left"/>
      <w:pPr>
        <w:ind w:left="5208" w:hanging="360"/>
      </w:pPr>
      <w:rPr>
        <w:lang w:val="ro-RO" w:eastAsia="en-US" w:bidi="ar-SA"/>
      </w:rPr>
    </w:lvl>
    <w:lvl w:ilvl="5" w:tplc="5D82B288">
      <w:numFmt w:val="bullet"/>
      <w:lvlText w:val="•"/>
      <w:lvlJc w:val="left"/>
      <w:pPr>
        <w:ind w:left="6140" w:hanging="360"/>
      </w:pPr>
      <w:rPr>
        <w:lang w:val="ro-RO" w:eastAsia="en-US" w:bidi="ar-SA"/>
      </w:rPr>
    </w:lvl>
    <w:lvl w:ilvl="6" w:tplc="7E8E9490">
      <w:numFmt w:val="bullet"/>
      <w:lvlText w:val="•"/>
      <w:lvlJc w:val="left"/>
      <w:pPr>
        <w:ind w:left="7072" w:hanging="360"/>
      </w:pPr>
      <w:rPr>
        <w:lang w:val="ro-RO" w:eastAsia="en-US" w:bidi="ar-SA"/>
      </w:rPr>
    </w:lvl>
    <w:lvl w:ilvl="7" w:tplc="BDAC129E">
      <w:numFmt w:val="bullet"/>
      <w:lvlText w:val="•"/>
      <w:lvlJc w:val="left"/>
      <w:pPr>
        <w:ind w:left="8004" w:hanging="360"/>
      </w:pPr>
      <w:rPr>
        <w:lang w:val="ro-RO" w:eastAsia="en-US" w:bidi="ar-SA"/>
      </w:rPr>
    </w:lvl>
    <w:lvl w:ilvl="8" w:tplc="7648086C">
      <w:numFmt w:val="bullet"/>
      <w:lvlText w:val="•"/>
      <w:lvlJc w:val="left"/>
      <w:pPr>
        <w:ind w:left="8936" w:hanging="360"/>
      </w:pPr>
      <w:rPr>
        <w:lang w:val="ro-RO" w:eastAsia="en-US" w:bidi="ar-SA"/>
      </w:rPr>
    </w:lvl>
  </w:abstractNum>
  <w:abstractNum w:abstractNumId="1">
    <w:nsid w:val="39FC3DF9"/>
    <w:multiLevelType w:val="hybridMultilevel"/>
    <w:tmpl w:val="5094CA38"/>
    <w:lvl w:ilvl="0" w:tplc="3E0A5F1A">
      <w:numFmt w:val="bullet"/>
      <w:lvlText w:val="-"/>
      <w:lvlJc w:val="left"/>
      <w:pPr>
        <w:ind w:left="1486" w:hanging="360"/>
      </w:pPr>
      <w:rPr>
        <w:rFonts w:ascii="Courier New" w:eastAsia="Courier New" w:hAnsi="Courier New" w:cs="Courier New" w:hint="default"/>
        <w:b/>
        <w:bCs/>
        <w:i w:val="0"/>
        <w:iCs w:val="0"/>
        <w:spacing w:val="0"/>
        <w:w w:val="100"/>
        <w:sz w:val="22"/>
        <w:szCs w:val="22"/>
        <w:lang w:val="ro-RO" w:eastAsia="en-US" w:bidi="ar-SA"/>
      </w:rPr>
    </w:lvl>
    <w:lvl w:ilvl="1" w:tplc="D6F87F10">
      <w:numFmt w:val="bullet"/>
      <w:lvlText w:val="•"/>
      <w:lvlJc w:val="left"/>
      <w:pPr>
        <w:ind w:left="2412" w:hanging="360"/>
      </w:pPr>
      <w:rPr>
        <w:lang w:val="ro-RO" w:eastAsia="en-US" w:bidi="ar-SA"/>
      </w:rPr>
    </w:lvl>
    <w:lvl w:ilvl="2" w:tplc="2BE43CF8">
      <w:numFmt w:val="bullet"/>
      <w:lvlText w:val="•"/>
      <w:lvlJc w:val="left"/>
      <w:pPr>
        <w:ind w:left="3344" w:hanging="360"/>
      </w:pPr>
      <w:rPr>
        <w:lang w:val="ro-RO" w:eastAsia="en-US" w:bidi="ar-SA"/>
      </w:rPr>
    </w:lvl>
    <w:lvl w:ilvl="3" w:tplc="7F206B5E">
      <w:numFmt w:val="bullet"/>
      <w:lvlText w:val="•"/>
      <w:lvlJc w:val="left"/>
      <w:pPr>
        <w:ind w:left="4276" w:hanging="360"/>
      </w:pPr>
      <w:rPr>
        <w:lang w:val="ro-RO" w:eastAsia="en-US" w:bidi="ar-SA"/>
      </w:rPr>
    </w:lvl>
    <w:lvl w:ilvl="4" w:tplc="7E5C325A">
      <w:numFmt w:val="bullet"/>
      <w:lvlText w:val="•"/>
      <w:lvlJc w:val="left"/>
      <w:pPr>
        <w:ind w:left="5208" w:hanging="360"/>
      </w:pPr>
      <w:rPr>
        <w:lang w:val="ro-RO" w:eastAsia="en-US" w:bidi="ar-SA"/>
      </w:rPr>
    </w:lvl>
    <w:lvl w:ilvl="5" w:tplc="F200B18E">
      <w:numFmt w:val="bullet"/>
      <w:lvlText w:val="•"/>
      <w:lvlJc w:val="left"/>
      <w:pPr>
        <w:ind w:left="6140" w:hanging="360"/>
      </w:pPr>
      <w:rPr>
        <w:lang w:val="ro-RO" w:eastAsia="en-US" w:bidi="ar-SA"/>
      </w:rPr>
    </w:lvl>
    <w:lvl w:ilvl="6" w:tplc="16984434">
      <w:numFmt w:val="bullet"/>
      <w:lvlText w:val="•"/>
      <w:lvlJc w:val="left"/>
      <w:pPr>
        <w:ind w:left="7072" w:hanging="360"/>
      </w:pPr>
      <w:rPr>
        <w:lang w:val="ro-RO" w:eastAsia="en-US" w:bidi="ar-SA"/>
      </w:rPr>
    </w:lvl>
    <w:lvl w:ilvl="7" w:tplc="EAE63336">
      <w:numFmt w:val="bullet"/>
      <w:lvlText w:val="•"/>
      <w:lvlJc w:val="left"/>
      <w:pPr>
        <w:ind w:left="8004" w:hanging="360"/>
      </w:pPr>
      <w:rPr>
        <w:lang w:val="ro-RO" w:eastAsia="en-US" w:bidi="ar-SA"/>
      </w:rPr>
    </w:lvl>
    <w:lvl w:ilvl="8" w:tplc="FDD0BFE6">
      <w:numFmt w:val="bullet"/>
      <w:lvlText w:val="•"/>
      <w:lvlJc w:val="left"/>
      <w:pPr>
        <w:ind w:left="8936" w:hanging="360"/>
      </w:pPr>
      <w:rPr>
        <w:lang w:val="ro-RO" w:eastAsia="en-US" w:bidi="ar-SA"/>
      </w:rPr>
    </w:lvl>
  </w:abstractNum>
  <w:abstractNum w:abstractNumId="2">
    <w:nsid w:val="49057C76"/>
    <w:multiLevelType w:val="multilevel"/>
    <w:tmpl w:val="08FC09A0"/>
    <w:lvl w:ilvl="0">
      <w:start w:val="3"/>
      <w:numFmt w:val="decimal"/>
      <w:lvlText w:val="%1"/>
      <w:lvlJc w:val="left"/>
      <w:pPr>
        <w:ind w:left="1687" w:hanging="382"/>
      </w:pPr>
      <w:rPr>
        <w:lang w:val="ro-RO" w:eastAsia="en-US" w:bidi="ar-SA"/>
      </w:rPr>
    </w:lvl>
    <w:lvl w:ilvl="1">
      <w:start w:val="1"/>
      <w:numFmt w:val="decimal"/>
      <w:lvlText w:val="%1.%2."/>
      <w:lvlJc w:val="left"/>
      <w:pPr>
        <w:ind w:left="1687" w:hanging="382"/>
      </w:pPr>
      <w:rPr>
        <w:rFonts w:ascii="Arial" w:eastAsia="Arial" w:hAnsi="Arial" w:cs="Arial" w:hint="default"/>
        <w:b/>
        <w:bCs/>
        <w:i w:val="0"/>
        <w:iCs w:val="0"/>
        <w:spacing w:val="-1"/>
        <w:w w:val="82"/>
        <w:sz w:val="24"/>
        <w:szCs w:val="24"/>
        <w:lang w:val="ro-RO" w:eastAsia="en-US" w:bidi="ar-SA"/>
      </w:rPr>
    </w:lvl>
    <w:lvl w:ilvl="2">
      <w:numFmt w:val="bullet"/>
      <w:lvlText w:val="•"/>
      <w:lvlJc w:val="left"/>
      <w:pPr>
        <w:ind w:left="3504" w:hanging="382"/>
      </w:pPr>
      <w:rPr>
        <w:lang w:val="ro-RO" w:eastAsia="en-US" w:bidi="ar-SA"/>
      </w:rPr>
    </w:lvl>
    <w:lvl w:ilvl="3">
      <w:numFmt w:val="bullet"/>
      <w:lvlText w:val="•"/>
      <w:lvlJc w:val="left"/>
      <w:pPr>
        <w:ind w:left="4416" w:hanging="382"/>
      </w:pPr>
      <w:rPr>
        <w:lang w:val="ro-RO" w:eastAsia="en-US" w:bidi="ar-SA"/>
      </w:rPr>
    </w:lvl>
    <w:lvl w:ilvl="4">
      <w:numFmt w:val="bullet"/>
      <w:lvlText w:val="•"/>
      <w:lvlJc w:val="left"/>
      <w:pPr>
        <w:ind w:left="5328" w:hanging="382"/>
      </w:pPr>
      <w:rPr>
        <w:lang w:val="ro-RO" w:eastAsia="en-US" w:bidi="ar-SA"/>
      </w:rPr>
    </w:lvl>
    <w:lvl w:ilvl="5">
      <w:numFmt w:val="bullet"/>
      <w:lvlText w:val="•"/>
      <w:lvlJc w:val="left"/>
      <w:pPr>
        <w:ind w:left="6240" w:hanging="382"/>
      </w:pPr>
      <w:rPr>
        <w:lang w:val="ro-RO" w:eastAsia="en-US" w:bidi="ar-SA"/>
      </w:rPr>
    </w:lvl>
    <w:lvl w:ilvl="6">
      <w:numFmt w:val="bullet"/>
      <w:lvlText w:val="•"/>
      <w:lvlJc w:val="left"/>
      <w:pPr>
        <w:ind w:left="7152" w:hanging="382"/>
      </w:pPr>
      <w:rPr>
        <w:lang w:val="ro-RO" w:eastAsia="en-US" w:bidi="ar-SA"/>
      </w:rPr>
    </w:lvl>
    <w:lvl w:ilvl="7">
      <w:numFmt w:val="bullet"/>
      <w:lvlText w:val="•"/>
      <w:lvlJc w:val="left"/>
      <w:pPr>
        <w:ind w:left="8064" w:hanging="382"/>
      </w:pPr>
      <w:rPr>
        <w:lang w:val="ro-RO" w:eastAsia="en-US" w:bidi="ar-SA"/>
      </w:rPr>
    </w:lvl>
    <w:lvl w:ilvl="8">
      <w:numFmt w:val="bullet"/>
      <w:lvlText w:val="•"/>
      <w:lvlJc w:val="left"/>
      <w:pPr>
        <w:ind w:left="8976" w:hanging="382"/>
      </w:pPr>
      <w:rPr>
        <w:lang w:val="ro-RO" w:eastAsia="en-US" w:bidi="ar-SA"/>
      </w:rPr>
    </w:lvl>
  </w:abstractNum>
  <w:abstractNum w:abstractNumId="3">
    <w:nsid w:val="547018BB"/>
    <w:multiLevelType w:val="hybridMultilevel"/>
    <w:tmpl w:val="F496E8B8"/>
    <w:lvl w:ilvl="0" w:tplc="8B327F5A">
      <w:start w:val="1"/>
      <w:numFmt w:val="decimal"/>
      <w:lvlText w:val="%1)"/>
      <w:lvlJc w:val="left"/>
      <w:pPr>
        <w:ind w:left="1535" w:hanging="230"/>
      </w:pPr>
      <w:rPr>
        <w:rFonts w:ascii="Microsoft Sans Serif" w:eastAsia="Microsoft Sans Serif" w:hAnsi="Microsoft Sans Serif" w:cs="Microsoft Sans Serif" w:hint="default"/>
        <w:b w:val="0"/>
        <w:bCs w:val="0"/>
        <w:i w:val="0"/>
        <w:iCs w:val="0"/>
        <w:spacing w:val="-2"/>
        <w:w w:val="72"/>
        <w:sz w:val="24"/>
        <w:szCs w:val="24"/>
        <w:lang w:val="ro-RO" w:eastAsia="en-US" w:bidi="ar-SA"/>
      </w:rPr>
    </w:lvl>
    <w:lvl w:ilvl="1" w:tplc="249247B6">
      <w:numFmt w:val="bullet"/>
      <w:lvlText w:val="•"/>
      <w:lvlJc w:val="left"/>
      <w:pPr>
        <w:ind w:left="2466" w:hanging="230"/>
      </w:pPr>
      <w:rPr>
        <w:rFonts w:hint="default"/>
        <w:lang w:val="ro-RO" w:eastAsia="en-US" w:bidi="ar-SA"/>
      </w:rPr>
    </w:lvl>
    <w:lvl w:ilvl="2" w:tplc="64B4BBDA">
      <w:numFmt w:val="bullet"/>
      <w:lvlText w:val="•"/>
      <w:lvlJc w:val="left"/>
      <w:pPr>
        <w:ind w:left="3392" w:hanging="230"/>
      </w:pPr>
      <w:rPr>
        <w:rFonts w:hint="default"/>
        <w:lang w:val="ro-RO" w:eastAsia="en-US" w:bidi="ar-SA"/>
      </w:rPr>
    </w:lvl>
    <w:lvl w:ilvl="3" w:tplc="0EB8FBF8">
      <w:numFmt w:val="bullet"/>
      <w:lvlText w:val="•"/>
      <w:lvlJc w:val="left"/>
      <w:pPr>
        <w:ind w:left="4318" w:hanging="230"/>
      </w:pPr>
      <w:rPr>
        <w:rFonts w:hint="default"/>
        <w:lang w:val="ro-RO" w:eastAsia="en-US" w:bidi="ar-SA"/>
      </w:rPr>
    </w:lvl>
    <w:lvl w:ilvl="4" w:tplc="F93C14AC">
      <w:numFmt w:val="bullet"/>
      <w:lvlText w:val="•"/>
      <w:lvlJc w:val="left"/>
      <w:pPr>
        <w:ind w:left="5244" w:hanging="230"/>
      </w:pPr>
      <w:rPr>
        <w:rFonts w:hint="default"/>
        <w:lang w:val="ro-RO" w:eastAsia="en-US" w:bidi="ar-SA"/>
      </w:rPr>
    </w:lvl>
    <w:lvl w:ilvl="5" w:tplc="4A7AC304">
      <w:numFmt w:val="bullet"/>
      <w:lvlText w:val="•"/>
      <w:lvlJc w:val="left"/>
      <w:pPr>
        <w:ind w:left="6170" w:hanging="230"/>
      </w:pPr>
      <w:rPr>
        <w:rFonts w:hint="default"/>
        <w:lang w:val="ro-RO" w:eastAsia="en-US" w:bidi="ar-SA"/>
      </w:rPr>
    </w:lvl>
    <w:lvl w:ilvl="6" w:tplc="E2C2C80A">
      <w:numFmt w:val="bullet"/>
      <w:lvlText w:val="•"/>
      <w:lvlJc w:val="left"/>
      <w:pPr>
        <w:ind w:left="7096" w:hanging="230"/>
      </w:pPr>
      <w:rPr>
        <w:rFonts w:hint="default"/>
        <w:lang w:val="ro-RO" w:eastAsia="en-US" w:bidi="ar-SA"/>
      </w:rPr>
    </w:lvl>
    <w:lvl w:ilvl="7" w:tplc="AF166DD2">
      <w:numFmt w:val="bullet"/>
      <w:lvlText w:val="•"/>
      <w:lvlJc w:val="left"/>
      <w:pPr>
        <w:ind w:left="8022" w:hanging="230"/>
      </w:pPr>
      <w:rPr>
        <w:rFonts w:hint="default"/>
        <w:lang w:val="ro-RO" w:eastAsia="en-US" w:bidi="ar-SA"/>
      </w:rPr>
    </w:lvl>
    <w:lvl w:ilvl="8" w:tplc="86E2F66C">
      <w:numFmt w:val="bullet"/>
      <w:lvlText w:val="•"/>
      <w:lvlJc w:val="left"/>
      <w:pPr>
        <w:ind w:left="8948" w:hanging="230"/>
      </w:pPr>
      <w:rPr>
        <w:rFonts w:hint="default"/>
        <w:lang w:val="ro-RO" w:eastAsia="en-US" w:bidi="ar-SA"/>
      </w:rPr>
    </w:lvl>
  </w:abstractNum>
  <w:abstractNum w:abstractNumId="4">
    <w:nsid w:val="68B52450"/>
    <w:multiLevelType w:val="hybridMultilevel"/>
    <w:tmpl w:val="A28C692C"/>
    <w:lvl w:ilvl="0" w:tplc="477A7486">
      <w:numFmt w:val="bullet"/>
      <w:lvlText w:val=""/>
      <w:lvlJc w:val="left"/>
      <w:pPr>
        <w:ind w:left="1486" w:hanging="360"/>
      </w:pPr>
      <w:rPr>
        <w:rFonts w:ascii="Symbol" w:eastAsia="Symbol" w:hAnsi="Symbol" w:cs="Symbol" w:hint="default"/>
        <w:b w:val="0"/>
        <w:bCs w:val="0"/>
        <w:i w:val="0"/>
        <w:iCs w:val="0"/>
        <w:spacing w:val="0"/>
        <w:w w:val="100"/>
        <w:sz w:val="24"/>
        <w:szCs w:val="24"/>
        <w:lang w:val="ro-RO" w:eastAsia="en-US" w:bidi="ar-SA"/>
      </w:rPr>
    </w:lvl>
    <w:lvl w:ilvl="1" w:tplc="CA34DEE2">
      <w:numFmt w:val="bullet"/>
      <w:lvlText w:val="•"/>
      <w:lvlJc w:val="left"/>
      <w:pPr>
        <w:ind w:left="2412" w:hanging="360"/>
      </w:pPr>
      <w:rPr>
        <w:lang w:val="ro-RO" w:eastAsia="en-US" w:bidi="ar-SA"/>
      </w:rPr>
    </w:lvl>
    <w:lvl w:ilvl="2" w:tplc="3ED02E52">
      <w:numFmt w:val="bullet"/>
      <w:lvlText w:val="•"/>
      <w:lvlJc w:val="left"/>
      <w:pPr>
        <w:ind w:left="3344" w:hanging="360"/>
      </w:pPr>
      <w:rPr>
        <w:lang w:val="ro-RO" w:eastAsia="en-US" w:bidi="ar-SA"/>
      </w:rPr>
    </w:lvl>
    <w:lvl w:ilvl="3" w:tplc="47784E74">
      <w:numFmt w:val="bullet"/>
      <w:lvlText w:val="•"/>
      <w:lvlJc w:val="left"/>
      <w:pPr>
        <w:ind w:left="4276" w:hanging="360"/>
      </w:pPr>
      <w:rPr>
        <w:lang w:val="ro-RO" w:eastAsia="en-US" w:bidi="ar-SA"/>
      </w:rPr>
    </w:lvl>
    <w:lvl w:ilvl="4" w:tplc="20D022FA">
      <w:numFmt w:val="bullet"/>
      <w:lvlText w:val="•"/>
      <w:lvlJc w:val="left"/>
      <w:pPr>
        <w:ind w:left="5208" w:hanging="360"/>
      </w:pPr>
      <w:rPr>
        <w:lang w:val="ro-RO" w:eastAsia="en-US" w:bidi="ar-SA"/>
      </w:rPr>
    </w:lvl>
    <w:lvl w:ilvl="5" w:tplc="368ADA44">
      <w:numFmt w:val="bullet"/>
      <w:lvlText w:val="•"/>
      <w:lvlJc w:val="left"/>
      <w:pPr>
        <w:ind w:left="6140" w:hanging="360"/>
      </w:pPr>
      <w:rPr>
        <w:lang w:val="ro-RO" w:eastAsia="en-US" w:bidi="ar-SA"/>
      </w:rPr>
    </w:lvl>
    <w:lvl w:ilvl="6" w:tplc="10F26850">
      <w:numFmt w:val="bullet"/>
      <w:lvlText w:val="•"/>
      <w:lvlJc w:val="left"/>
      <w:pPr>
        <w:ind w:left="7072" w:hanging="360"/>
      </w:pPr>
      <w:rPr>
        <w:lang w:val="ro-RO" w:eastAsia="en-US" w:bidi="ar-SA"/>
      </w:rPr>
    </w:lvl>
    <w:lvl w:ilvl="7" w:tplc="574A185C">
      <w:numFmt w:val="bullet"/>
      <w:lvlText w:val="•"/>
      <w:lvlJc w:val="left"/>
      <w:pPr>
        <w:ind w:left="8004" w:hanging="360"/>
      </w:pPr>
      <w:rPr>
        <w:lang w:val="ro-RO" w:eastAsia="en-US" w:bidi="ar-SA"/>
      </w:rPr>
    </w:lvl>
    <w:lvl w:ilvl="8" w:tplc="EE34D866">
      <w:numFmt w:val="bullet"/>
      <w:lvlText w:val="•"/>
      <w:lvlJc w:val="left"/>
      <w:pPr>
        <w:ind w:left="8936" w:hanging="360"/>
      </w:pPr>
      <w:rPr>
        <w:lang w:val="ro-RO" w:eastAsia="en-US" w:bidi="ar-SA"/>
      </w:rPr>
    </w:lvl>
  </w:abstractNum>
  <w:abstractNum w:abstractNumId="5">
    <w:nsid w:val="70AB3029"/>
    <w:multiLevelType w:val="hybridMultilevel"/>
    <w:tmpl w:val="BD48E940"/>
    <w:lvl w:ilvl="0" w:tplc="EF0679CC">
      <w:start w:val="11"/>
      <w:numFmt w:val="decimal"/>
      <w:lvlText w:val="%1)"/>
      <w:lvlJc w:val="left"/>
      <w:pPr>
        <w:ind w:left="1643" w:hanging="338"/>
      </w:pPr>
      <w:rPr>
        <w:rFonts w:ascii="Microsoft Sans Serif" w:eastAsia="Microsoft Sans Serif" w:hAnsi="Microsoft Sans Serif" w:cs="Microsoft Sans Serif" w:hint="default"/>
        <w:b w:val="0"/>
        <w:bCs w:val="0"/>
        <w:i w:val="0"/>
        <w:iCs w:val="0"/>
        <w:spacing w:val="-2"/>
        <w:w w:val="81"/>
        <w:sz w:val="24"/>
        <w:szCs w:val="24"/>
        <w:lang w:val="ro-RO" w:eastAsia="en-US" w:bidi="ar-SA"/>
      </w:rPr>
    </w:lvl>
    <w:lvl w:ilvl="1" w:tplc="FBA4707C">
      <w:numFmt w:val="bullet"/>
      <w:lvlText w:val="•"/>
      <w:lvlJc w:val="left"/>
      <w:pPr>
        <w:ind w:left="2556" w:hanging="338"/>
      </w:pPr>
      <w:rPr>
        <w:rFonts w:hint="default"/>
        <w:lang w:val="ro-RO" w:eastAsia="en-US" w:bidi="ar-SA"/>
      </w:rPr>
    </w:lvl>
    <w:lvl w:ilvl="2" w:tplc="DA34B646">
      <w:numFmt w:val="bullet"/>
      <w:lvlText w:val="•"/>
      <w:lvlJc w:val="left"/>
      <w:pPr>
        <w:ind w:left="3472" w:hanging="338"/>
      </w:pPr>
      <w:rPr>
        <w:rFonts w:hint="default"/>
        <w:lang w:val="ro-RO" w:eastAsia="en-US" w:bidi="ar-SA"/>
      </w:rPr>
    </w:lvl>
    <w:lvl w:ilvl="3" w:tplc="1C4CE6CA">
      <w:numFmt w:val="bullet"/>
      <w:lvlText w:val="•"/>
      <w:lvlJc w:val="left"/>
      <w:pPr>
        <w:ind w:left="4388" w:hanging="338"/>
      </w:pPr>
      <w:rPr>
        <w:rFonts w:hint="default"/>
        <w:lang w:val="ro-RO" w:eastAsia="en-US" w:bidi="ar-SA"/>
      </w:rPr>
    </w:lvl>
    <w:lvl w:ilvl="4" w:tplc="5D60874C">
      <w:numFmt w:val="bullet"/>
      <w:lvlText w:val="•"/>
      <w:lvlJc w:val="left"/>
      <w:pPr>
        <w:ind w:left="5304" w:hanging="338"/>
      </w:pPr>
      <w:rPr>
        <w:rFonts w:hint="default"/>
        <w:lang w:val="ro-RO" w:eastAsia="en-US" w:bidi="ar-SA"/>
      </w:rPr>
    </w:lvl>
    <w:lvl w:ilvl="5" w:tplc="E0FE13DC">
      <w:numFmt w:val="bullet"/>
      <w:lvlText w:val="•"/>
      <w:lvlJc w:val="left"/>
      <w:pPr>
        <w:ind w:left="6220" w:hanging="338"/>
      </w:pPr>
      <w:rPr>
        <w:rFonts w:hint="default"/>
        <w:lang w:val="ro-RO" w:eastAsia="en-US" w:bidi="ar-SA"/>
      </w:rPr>
    </w:lvl>
    <w:lvl w:ilvl="6" w:tplc="27D22D28">
      <w:numFmt w:val="bullet"/>
      <w:lvlText w:val="•"/>
      <w:lvlJc w:val="left"/>
      <w:pPr>
        <w:ind w:left="7136" w:hanging="338"/>
      </w:pPr>
      <w:rPr>
        <w:rFonts w:hint="default"/>
        <w:lang w:val="ro-RO" w:eastAsia="en-US" w:bidi="ar-SA"/>
      </w:rPr>
    </w:lvl>
    <w:lvl w:ilvl="7" w:tplc="B2BE950E">
      <w:numFmt w:val="bullet"/>
      <w:lvlText w:val="•"/>
      <w:lvlJc w:val="left"/>
      <w:pPr>
        <w:ind w:left="8052" w:hanging="338"/>
      </w:pPr>
      <w:rPr>
        <w:rFonts w:hint="default"/>
        <w:lang w:val="ro-RO" w:eastAsia="en-US" w:bidi="ar-SA"/>
      </w:rPr>
    </w:lvl>
    <w:lvl w:ilvl="8" w:tplc="BFBAF286">
      <w:numFmt w:val="bullet"/>
      <w:lvlText w:val="•"/>
      <w:lvlJc w:val="left"/>
      <w:pPr>
        <w:ind w:left="8968" w:hanging="338"/>
      </w:pPr>
      <w:rPr>
        <w:rFonts w:hint="default"/>
        <w:lang w:val="ro-RO" w:eastAsia="en-US" w:bidi="ar-SA"/>
      </w:rPr>
    </w:lvl>
  </w:abstractNum>
  <w:abstractNum w:abstractNumId="6">
    <w:nsid w:val="7CC01F21"/>
    <w:multiLevelType w:val="hybridMultilevel"/>
    <w:tmpl w:val="D408B77A"/>
    <w:lvl w:ilvl="0" w:tplc="383CA99E">
      <w:numFmt w:val="bullet"/>
      <w:lvlText w:val="-"/>
      <w:lvlJc w:val="left"/>
      <w:pPr>
        <w:ind w:left="766" w:hanging="120"/>
      </w:pPr>
      <w:rPr>
        <w:rFonts w:ascii="Microsoft Sans Serif" w:eastAsia="Microsoft Sans Serif" w:hAnsi="Microsoft Sans Serif" w:cs="Microsoft Sans Serif" w:hint="default"/>
        <w:b w:val="0"/>
        <w:bCs w:val="0"/>
        <w:i w:val="0"/>
        <w:iCs w:val="0"/>
        <w:spacing w:val="0"/>
        <w:w w:val="81"/>
        <w:sz w:val="24"/>
        <w:szCs w:val="24"/>
        <w:lang w:val="ro-RO" w:eastAsia="en-US" w:bidi="ar-SA"/>
      </w:rPr>
    </w:lvl>
    <w:lvl w:ilvl="1" w:tplc="B71C5B36">
      <w:numFmt w:val="bullet"/>
      <w:lvlText w:val="•"/>
      <w:lvlJc w:val="left"/>
      <w:pPr>
        <w:ind w:left="1764" w:hanging="120"/>
      </w:pPr>
      <w:rPr>
        <w:rFonts w:hint="default"/>
        <w:lang w:val="ro-RO" w:eastAsia="en-US" w:bidi="ar-SA"/>
      </w:rPr>
    </w:lvl>
    <w:lvl w:ilvl="2" w:tplc="84D8DD58">
      <w:numFmt w:val="bullet"/>
      <w:lvlText w:val="•"/>
      <w:lvlJc w:val="left"/>
      <w:pPr>
        <w:ind w:left="2768" w:hanging="120"/>
      </w:pPr>
      <w:rPr>
        <w:rFonts w:hint="default"/>
        <w:lang w:val="ro-RO" w:eastAsia="en-US" w:bidi="ar-SA"/>
      </w:rPr>
    </w:lvl>
    <w:lvl w:ilvl="3" w:tplc="FB4E9B82">
      <w:numFmt w:val="bullet"/>
      <w:lvlText w:val="•"/>
      <w:lvlJc w:val="left"/>
      <w:pPr>
        <w:ind w:left="3772" w:hanging="120"/>
      </w:pPr>
      <w:rPr>
        <w:rFonts w:hint="default"/>
        <w:lang w:val="ro-RO" w:eastAsia="en-US" w:bidi="ar-SA"/>
      </w:rPr>
    </w:lvl>
    <w:lvl w:ilvl="4" w:tplc="538CB2E6">
      <w:numFmt w:val="bullet"/>
      <w:lvlText w:val="•"/>
      <w:lvlJc w:val="left"/>
      <w:pPr>
        <w:ind w:left="4776" w:hanging="120"/>
      </w:pPr>
      <w:rPr>
        <w:rFonts w:hint="default"/>
        <w:lang w:val="ro-RO" w:eastAsia="en-US" w:bidi="ar-SA"/>
      </w:rPr>
    </w:lvl>
    <w:lvl w:ilvl="5" w:tplc="A5866DB2">
      <w:numFmt w:val="bullet"/>
      <w:lvlText w:val="•"/>
      <w:lvlJc w:val="left"/>
      <w:pPr>
        <w:ind w:left="5780" w:hanging="120"/>
      </w:pPr>
      <w:rPr>
        <w:rFonts w:hint="default"/>
        <w:lang w:val="ro-RO" w:eastAsia="en-US" w:bidi="ar-SA"/>
      </w:rPr>
    </w:lvl>
    <w:lvl w:ilvl="6" w:tplc="C810C186">
      <w:numFmt w:val="bullet"/>
      <w:lvlText w:val="•"/>
      <w:lvlJc w:val="left"/>
      <w:pPr>
        <w:ind w:left="6784" w:hanging="120"/>
      </w:pPr>
      <w:rPr>
        <w:rFonts w:hint="default"/>
        <w:lang w:val="ro-RO" w:eastAsia="en-US" w:bidi="ar-SA"/>
      </w:rPr>
    </w:lvl>
    <w:lvl w:ilvl="7" w:tplc="B1F474E8">
      <w:numFmt w:val="bullet"/>
      <w:lvlText w:val="•"/>
      <w:lvlJc w:val="left"/>
      <w:pPr>
        <w:ind w:left="7788" w:hanging="120"/>
      </w:pPr>
      <w:rPr>
        <w:rFonts w:hint="default"/>
        <w:lang w:val="ro-RO" w:eastAsia="en-US" w:bidi="ar-SA"/>
      </w:rPr>
    </w:lvl>
    <w:lvl w:ilvl="8" w:tplc="5DDE723C">
      <w:numFmt w:val="bullet"/>
      <w:lvlText w:val="•"/>
      <w:lvlJc w:val="left"/>
      <w:pPr>
        <w:ind w:left="8792" w:hanging="120"/>
      </w:pPr>
      <w:rPr>
        <w:rFonts w:hint="default"/>
        <w:lang w:val="ro-RO" w:eastAsia="en-US" w:bidi="ar-SA"/>
      </w:rPr>
    </w:lvl>
  </w:abstractNum>
  <w:num w:numId="1">
    <w:abstractNumId w:val="1"/>
  </w:num>
  <w:num w:numId="2">
    <w:abstractNumId w:val="4"/>
  </w:num>
  <w:num w:numId="3">
    <w:abstractNumId w:val="2"/>
    <w:lvlOverride w:ilvl="0">
      <w:startOverride w:val="3"/>
    </w:lvlOverride>
    <w:lvlOverride w:ilvl="1">
      <w:startOverride w:val="1"/>
    </w:lvlOverride>
    <w:lvlOverride w:ilvl="2"/>
    <w:lvlOverride w:ilvl="3"/>
    <w:lvlOverride w:ilvl="4"/>
    <w:lvlOverride w:ilvl="5"/>
    <w:lvlOverride w:ilvl="6"/>
    <w:lvlOverride w:ilvl="7"/>
    <w:lvlOverride w:ilvl="8"/>
  </w:num>
  <w:num w:numId="4">
    <w:abstractNumId w:val="0"/>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DF3"/>
    <w:rsid w:val="00026801"/>
    <w:rsid w:val="0012558F"/>
    <w:rsid w:val="00130DF3"/>
    <w:rsid w:val="001454BD"/>
    <w:rsid w:val="00190C91"/>
    <w:rsid w:val="002373CE"/>
    <w:rsid w:val="002B5700"/>
    <w:rsid w:val="002E363D"/>
    <w:rsid w:val="00377C6B"/>
    <w:rsid w:val="003E6881"/>
    <w:rsid w:val="00423F72"/>
    <w:rsid w:val="0045290C"/>
    <w:rsid w:val="00533D09"/>
    <w:rsid w:val="00545565"/>
    <w:rsid w:val="0090303B"/>
    <w:rsid w:val="009B779E"/>
    <w:rsid w:val="00C54EFA"/>
    <w:rsid w:val="00C649BE"/>
    <w:rsid w:val="00D2202B"/>
    <w:rsid w:val="00D247EB"/>
    <w:rsid w:val="00D42779"/>
    <w:rsid w:val="00E82985"/>
    <w:rsid w:val="00EB595D"/>
    <w:rsid w:val="00F051F7"/>
    <w:rsid w:val="00F345B0"/>
    <w:rsid w:val="00F456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F72"/>
    <w:rPr>
      <w:lang w:val="ro-RO"/>
    </w:rPr>
  </w:style>
  <w:style w:type="paragraph" w:styleId="Heading1">
    <w:name w:val="heading 1"/>
    <w:basedOn w:val="Normal"/>
    <w:link w:val="Heading1Char"/>
    <w:uiPriority w:val="1"/>
    <w:qFormat/>
    <w:rsid w:val="0012558F"/>
    <w:pPr>
      <w:widowControl w:val="0"/>
      <w:autoSpaceDE w:val="0"/>
      <w:autoSpaceDN w:val="0"/>
      <w:spacing w:after="0" w:line="240" w:lineRule="auto"/>
      <w:ind w:left="766"/>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423F72"/>
    <w:rPr>
      <w:color w:val="0000FF"/>
      <w:u w:val="single"/>
    </w:rPr>
  </w:style>
  <w:style w:type="character" w:customStyle="1" w:styleId="Heading1Char">
    <w:name w:val="Heading 1 Char"/>
    <w:basedOn w:val="DefaultParagraphFont"/>
    <w:link w:val="Heading1"/>
    <w:uiPriority w:val="1"/>
    <w:rsid w:val="0012558F"/>
    <w:rPr>
      <w:rFonts w:ascii="Arial" w:eastAsia="Arial" w:hAnsi="Arial" w:cs="Arial"/>
      <w:b/>
      <w:bCs/>
      <w:sz w:val="24"/>
      <w:szCs w:val="24"/>
      <w:lang w:val="ro-RO"/>
    </w:rPr>
  </w:style>
  <w:style w:type="paragraph" w:styleId="BodyText">
    <w:name w:val="Body Text"/>
    <w:basedOn w:val="Normal"/>
    <w:link w:val="BodyTextChar"/>
    <w:uiPriority w:val="1"/>
    <w:unhideWhenUsed/>
    <w:qFormat/>
    <w:rsid w:val="0012558F"/>
    <w:pPr>
      <w:widowControl w:val="0"/>
      <w:autoSpaceDE w:val="0"/>
      <w:autoSpaceDN w:val="0"/>
      <w:spacing w:after="0" w:line="240" w:lineRule="auto"/>
    </w:pPr>
    <w:rPr>
      <w:rFonts w:ascii="Microsoft Sans Serif" w:eastAsia="Microsoft Sans Serif" w:hAnsi="Microsoft Sans Serif" w:cs="Microsoft Sans Serif"/>
      <w:sz w:val="24"/>
      <w:szCs w:val="24"/>
    </w:rPr>
  </w:style>
  <w:style w:type="character" w:customStyle="1" w:styleId="BodyTextChar">
    <w:name w:val="Body Text Char"/>
    <w:basedOn w:val="DefaultParagraphFont"/>
    <w:link w:val="BodyText"/>
    <w:uiPriority w:val="1"/>
    <w:rsid w:val="0012558F"/>
    <w:rPr>
      <w:rFonts w:ascii="Microsoft Sans Serif" w:eastAsia="Microsoft Sans Serif" w:hAnsi="Microsoft Sans Serif" w:cs="Microsoft Sans Serif"/>
      <w:sz w:val="24"/>
      <w:szCs w:val="24"/>
      <w:lang w:val="ro-RO"/>
    </w:rPr>
  </w:style>
  <w:style w:type="paragraph" w:styleId="ListParagraph">
    <w:name w:val="List Paragraph"/>
    <w:basedOn w:val="Normal"/>
    <w:uiPriority w:val="1"/>
    <w:qFormat/>
    <w:rsid w:val="0012558F"/>
    <w:pPr>
      <w:widowControl w:val="0"/>
      <w:autoSpaceDE w:val="0"/>
      <w:autoSpaceDN w:val="0"/>
      <w:spacing w:after="0" w:line="240" w:lineRule="auto"/>
      <w:ind w:left="766" w:firstLine="720"/>
      <w:jc w:val="both"/>
    </w:pPr>
    <w:rPr>
      <w:rFonts w:ascii="Microsoft Sans Serif" w:eastAsia="Microsoft Sans Serif" w:hAnsi="Microsoft Sans Serif" w:cs="Microsoft Sans Serif"/>
    </w:rPr>
  </w:style>
  <w:style w:type="paragraph" w:styleId="Header">
    <w:name w:val="header"/>
    <w:basedOn w:val="Normal"/>
    <w:link w:val="HeaderChar"/>
    <w:uiPriority w:val="99"/>
    <w:unhideWhenUsed/>
    <w:rsid w:val="00F456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568B"/>
    <w:rPr>
      <w:lang w:val="ro-RO"/>
    </w:rPr>
  </w:style>
  <w:style w:type="paragraph" w:styleId="Footer">
    <w:name w:val="footer"/>
    <w:basedOn w:val="Normal"/>
    <w:link w:val="FooterChar"/>
    <w:uiPriority w:val="99"/>
    <w:unhideWhenUsed/>
    <w:rsid w:val="00F456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568B"/>
    <w:rPr>
      <w:lang w:val="ro-RO"/>
    </w:rPr>
  </w:style>
  <w:style w:type="character" w:styleId="Strong">
    <w:name w:val="Strong"/>
    <w:basedOn w:val="DefaultParagraphFont"/>
    <w:uiPriority w:val="22"/>
    <w:qFormat/>
    <w:rsid w:val="00F345B0"/>
    <w:rPr>
      <w:b/>
      <w:bCs/>
    </w:rPr>
  </w:style>
  <w:style w:type="paragraph" w:styleId="Subtitle">
    <w:name w:val="Subtitle"/>
    <w:basedOn w:val="Normal"/>
    <w:next w:val="Normal"/>
    <w:link w:val="SubtitleChar"/>
    <w:uiPriority w:val="11"/>
    <w:qFormat/>
    <w:rsid w:val="00F345B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345B0"/>
    <w:rPr>
      <w:rFonts w:asciiTheme="majorHAnsi" w:eastAsiaTheme="majorEastAsia" w:hAnsiTheme="majorHAnsi" w:cstheme="majorBidi"/>
      <w:i/>
      <w:iCs/>
      <w:color w:val="4F81BD" w:themeColor="accent1"/>
      <w:spacing w:val="15"/>
      <w:sz w:val="24"/>
      <w:szCs w:val="24"/>
      <w:lang w:val="ro-RO"/>
    </w:rPr>
  </w:style>
  <w:style w:type="paragraph" w:styleId="BalloonText">
    <w:name w:val="Balloon Text"/>
    <w:basedOn w:val="Normal"/>
    <w:link w:val="BalloonTextChar"/>
    <w:uiPriority w:val="99"/>
    <w:semiHidden/>
    <w:unhideWhenUsed/>
    <w:rsid w:val="00F345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45B0"/>
    <w:rPr>
      <w:rFonts w:ascii="Tahoma" w:hAnsi="Tahoma" w:cs="Tahoma"/>
      <w:sz w:val="16"/>
      <w:szCs w:val="16"/>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F72"/>
    <w:rPr>
      <w:lang w:val="ro-RO"/>
    </w:rPr>
  </w:style>
  <w:style w:type="paragraph" w:styleId="Heading1">
    <w:name w:val="heading 1"/>
    <w:basedOn w:val="Normal"/>
    <w:link w:val="Heading1Char"/>
    <w:uiPriority w:val="1"/>
    <w:qFormat/>
    <w:rsid w:val="0012558F"/>
    <w:pPr>
      <w:widowControl w:val="0"/>
      <w:autoSpaceDE w:val="0"/>
      <w:autoSpaceDN w:val="0"/>
      <w:spacing w:after="0" w:line="240" w:lineRule="auto"/>
      <w:ind w:left="766"/>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423F72"/>
    <w:rPr>
      <w:color w:val="0000FF"/>
      <w:u w:val="single"/>
    </w:rPr>
  </w:style>
  <w:style w:type="character" w:customStyle="1" w:styleId="Heading1Char">
    <w:name w:val="Heading 1 Char"/>
    <w:basedOn w:val="DefaultParagraphFont"/>
    <w:link w:val="Heading1"/>
    <w:uiPriority w:val="1"/>
    <w:rsid w:val="0012558F"/>
    <w:rPr>
      <w:rFonts w:ascii="Arial" w:eastAsia="Arial" w:hAnsi="Arial" w:cs="Arial"/>
      <w:b/>
      <w:bCs/>
      <w:sz w:val="24"/>
      <w:szCs w:val="24"/>
      <w:lang w:val="ro-RO"/>
    </w:rPr>
  </w:style>
  <w:style w:type="paragraph" w:styleId="BodyText">
    <w:name w:val="Body Text"/>
    <w:basedOn w:val="Normal"/>
    <w:link w:val="BodyTextChar"/>
    <w:uiPriority w:val="1"/>
    <w:unhideWhenUsed/>
    <w:qFormat/>
    <w:rsid w:val="0012558F"/>
    <w:pPr>
      <w:widowControl w:val="0"/>
      <w:autoSpaceDE w:val="0"/>
      <w:autoSpaceDN w:val="0"/>
      <w:spacing w:after="0" w:line="240" w:lineRule="auto"/>
    </w:pPr>
    <w:rPr>
      <w:rFonts w:ascii="Microsoft Sans Serif" w:eastAsia="Microsoft Sans Serif" w:hAnsi="Microsoft Sans Serif" w:cs="Microsoft Sans Serif"/>
      <w:sz w:val="24"/>
      <w:szCs w:val="24"/>
    </w:rPr>
  </w:style>
  <w:style w:type="character" w:customStyle="1" w:styleId="BodyTextChar">
    <w:name w:val="Body Text Char"/>
    <w:basedOn w:val="DefaultParagraphFont"/>
    <w:link w:val="BodyText"/>
    <w:uiPriority w:val="1"/>
    <w:rsid w:val="0012558F"/>
    <w:rPr>
      <w:rFonts w:ascii="Microsoft Sans Serif" w:eastAsia="Microsoft Sans Serif" w:hAnsi="Microsoft Sans Serif" w:cs="Microsoft Sans Serif"/>
      <w:sz w:val="24"/>
      <w:szCs w:val="24"/>
      <w:lang w:val="ro-RO"/>
    </w:rPr>
  </w:style>
  <w:style w:type="paragraph" w:styleId="ListParagraph">
    <w:name w:val="List Paragraph"/>
    <w:basedOn w:val="Normal"/>
    <w:uiPriority w:val="1"/>
    <w:qFormat/>
    <w:rsid w:val="0012558F"/>
    <w:pPr>
      <w:widowControl w:val="0"/>
      <w:autoSpaceDE w:val="0"/>
      <w:autoSpaceDN w:val="0"/>
      <w:spacing w:after="0" w:line="240" w:lineRule="auto"/>
      <w:ind w:left="766" w:firstLine="720"/>
      <w:jc w:val="both"/>
    </w:pPr>
    <w:rPr>
      <w:rFonts w:ascii="Microsoft Sans Serif" w:eastAsia="Microsoft Sans Serif" w:hAnsi="Microsoft Sans Serif" w:cs="Microsoft Sans Serif"/>
    </w:rPr>
  </w:style>
  <w:style w:type="paragraph" w:styleId="Header">
    <w:name w:val="header"/>
    <w:basedOn w:val="Normal"/>
    <w:link w:val="HeaderChar"/>
    <w:uiPriority w:val="99"/>
    <w:unhideWhenUsed/>
    <w:rsid w:val="00F456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568B"/>
    <w:rPr>
      <w:lang w:val="ro-RO"/>
    </w:rPr>
  </w:style>
  <w:style w:type="paragraph" w:styleId="Footer">
    <w:name w:val="footer"/>
    <w:basedOn w:val="Normal"/>
    <w:link w:val="FooterChar"/>
    <w:uiPriority w:val="99"/>
    <w:unhideWhenUsed/>
    <w:rsid w:val="00F456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568B"/>
    <w:rPr>
      <w:lang w:val="ro-RO"/>
    </w:rPr>
  </w:style>
  <w:style w:type="character" w:styleId="Strong">
    <w:name w:val="Strong"/>
    <w:basedOn w:val="DefaultParagraphFont"/>
    <w:uiPriority w:val="22"/>
    <w:qFormat/>
    <w:rsid w:val="00F345B0"/>
    <w:rPr>
      <w:b/>
      <w:bCs/>
    </w:rPr>
  </w:style>
  <w:style w:type="paragraph" w:styleId="Subtitle">
    <w:name w:val="Subtitle"/>
    <w:basedOn w:val="Normal"/>
    <w:next w:val="Normal"/>
    <w:link w:val="SubtitleChar"/>
    <w:uiPriority w:val="11"/>
    <w:qFormat/>
    <w:rsid w:val="00F345B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345B0"/>
    <w:rPr>
      <w:rFonts w:asciiTheme="majorHAnsi" w:eastAsiaTheme="majorEastAsia" w:hAnsiTheme="majorHAnsi" w:cstheme="majorBidi"/>
      <w:i/>
      <w:iCs/>
      <w:color w:val="4F81BD" w:themeColor="accent1"/>
      <w:spacing w:val="15"/>
      <w:sz w:val="24"/>
      <w:szCs w:val="24"/>
      <w:lang w:val="ro-RO"/>
    </w:rPr>
  </w:style>
  <w:style w:type="paragraph" w:styleId="BalloonText">
    <w:name w:val="Balloon Text"/>
    <w:basedOn w:val="Normal"/>
    <w:link w:val="BalloonTextChar"/>
    <w:uiPriority w:val="99"/>
    <w:semiHidden/>
    <w:unhideWhenUsed/>
    <w:rsid w:val="00F345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45B0"/>
    <w:rPr>
      <w:rFonts w:ascii="Tahoma"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564338">
      <w:bodyDiv w:val="1"/>
      <w:marLeft w:val="0"/>
      <w:marRight w:val="0"/>
      <w:marTop w:val="0"/>
      <w:marBottom w:val="0"/>
      <w:divBdr>
        <w:top w:val="none" w:sz="0" w:space="0" w:color="auto"/>
        <w:left w:val="none" w:sz="0" w:space="0" w:color="auto"/>
        <w:bottom w:val="none" w:sz="0" w:space="0" w:color="auto"/>
        <w:right w:val="none" w:sz="0" w:space="0" w:color="auto"/>
      </w:divBdr>
    </w:div>
    <w:div w:id="1215583085">
      <w:bodyDiv w:val="1"/>
      <w:marLeft w:val="0"/>
      <w:marRight w:val="0"/>
      <w:marTop w:val="0"/>
      <w:marBottom w:val="0"/>
      <w:divBdr>
        <w:top w:val="none" w:sz="0" w:space="0" w:color="auto"/>
        <w:left w:val="none" w:sz="0" w:space="0" w:color="auto"/>
        <w:bottom w:val="none" w:sz="0" w:space="0" w:color="auto"/>
        <w:right w:val="none" w:sz="0" w:space="0" w:color="auto"/>
      </w:divBdr>
    </w:div>
    <w:div w:id="1274823415">
      <w:bodyDiv w:val="1"/>
      <w:marLeft w:val="0"/>
      <w:marRight w:val="0"/>
      <w:marTop w:val="0"/>
      <w:marBottom w:val="0"/>
      <w:divBdr>
        <w:top w:val="none" w:sz="0" w:space="0" w:color="auto"/>
        <w:left w:val="none" w:sz="0" w:space="0" w:color="auto"/>
        <w:bottom w:val="none" w:sz="0" w:space="0" w:color="auto"/>
        <w:right w:val="none" w:sz="0" w:space="0" w:color="auto"/>
      </w:divBdr>
    </w:div>
    <w:div w:id="135865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gruiamehedinti@yahoo.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Pages>
  <Words>4393</Words>
  <Characters>25041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SecretarG</dc:creator>
  <cp:keywords/>
  <dc:description/>
  <cp:lastModifiedBy>SecretarG</cp:lastModifiedBy>
  <cp:revision>13</cp:revision>
  <cp:lastPrinted>2025-06-03T06:46:00Z</cp:lastPrinted>
  <dcterms:created xsi:type="dcterms:W3CDTF">2025-06-02T06:44:00Z</dcterms:created>
  <dcterms:modified xsi:type="dcterms:W3CDTF">2025-06-03T06:47:00Z</dcterms:modified>
</cp:coreProperties>
</file>