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90686" w14:textId="157E75DF" w:rsidR="008F0E47" w:rsidRDefault="008F0E47" w:rsidP="008F0E47">
      <w:pPr>
        <w:spacing w:line="360" w:lineRule="auto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935" distR="114935" simplePos="0" relativeHeight="251659264" behindDoc="1" locked="0" layoutInCell="1" allowOverlap="1" wp14:anchorId="11849D0E" wp14:editId="49C8F92C">
            <wp:simplePos x="0" y="0"/>
            <wp:positionH relativeFrom="column">
              <wp:posOffset>-47625</wp:posOffset>
            </wp:positionH>
            <wp:positionV relativeFrom="paragraph">
              <wp:posOffset>-53340</wp:posOffset>
            </wp:positionV>
            <wp:extent cx="712470" cy="1160145"/>
            <wp:effectExtent l="0" t="0" r="0" b="1905"/>
            <wp:wrapNone/>
            <wp:docPr id="11214128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05" r="9540" b="46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11601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935" distR="114935" simplePos="0" relativeHeight="251660288" behindDoc="1" locked="0" layoutInCell="1" allowOverlap="1" wp14:anchorId="2789CB4D" wp14:editId="275A2EFA">
            <wp:simplePos x="0" y="0"/>
            <wp:positionH relativeFrom="column">
              <wp:posOffset>4961890</wp:posOffset>
            </wp:positionH>
            <wp:positionV relativeFrom="paragraph">
              <wp:posOffset>-182880</wp:posOffset>
            </wp:positionV>
            <wp:extent cx="760730" cy="1151255"/>
            <wp:effectExtent l="0" t="0" r="1270" b="0"/>
            <wp:wrapNone/>
            <wp:docPr id="18322937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11512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32"/>
          <w:szCs w:val="32"/>
        </w:rPr>
        <w:t>R  O  M  Â  N  I  A</w:t>
      </w:r>
    </w:p>
    <w:p w14:paraId="488C380E" w14:textId="77777777" w:rsidR="008F0E47" w:rsidRDefault="008F0E47" w:rsidP="008F0E47">
      <w:pPr>
        <w:spacing w:line="360" w:lineRule="auto"/>
        <w:jc w:val="center"/>
      </w:pPr>
      <w:r>
        <w:rPr>
          <w:b/>
          <w:sz w:val="28"/>
          <w:szCs w:val="28"/>
        </w:rPr>
        <w:t>JUDEŢUL CLUJ</w:t>
      </w:r>
    </w:p>
    <w:p w14:paraId="464F4C93" w14:textId="77777777" w:rsidR="008F0E47" w:rsidRDefault="008F0E47" w:rsidP="008F0E47">
      <w:pPr>
        <w:pBdr>
          <w:bottom w:val="single" w:sz="8" w:space="1" w:color="000000"/>
        </w:pBdr>
        <w:spacing w:line="360" w:lineRule="auto"/>
        <w:jc w:val="center"/>
      </w:pPr>
      <w:r>
        <w:t>COMUNA MIHAI VITEAZU</w:t>
      </w:r>
    </w:p>
    <w:p w14:paraId="6B3974EC" w14:textId="77777777" w:rsidR="008F0E47" w:rsidRPr="00A95551" w:rsidRDefault="008F0E47" w:rsidP="008F0E47">
      <w:pPr>
        <w:jc w:val="center"/>
        <w:rPr>
          <w:sz w:val="28"/>
          <w:szCs w:val="28"/>
        </w:rPr>
      </w:pPr>
      <w:r w:rsidRPr="00A95551">
        <w:rPr>
          <w:sz w:val="28"/>
          <w:szCs w:val="28"/>
        </w:rPr>
        <w:t>Mihai Viteazu, strada Transilvaniei nr. 147, cod poștal 407405</w:t>
      </w:r>
    </w:p>
    <w:p w14:paraId="1647738E" w14:textId="77777777" w:rsidR="008F0E47" w:rsidRDefault="008F0E47" w:rsidP="008F0E47">
      <w:pPr>
        <w:jc w:val="center"/>
      </w:pPr>
      <w:r>
        <w:t>telefon: +40.264.329.100, +40.264.329.101, fax: +40.264.286.101, +40.264.329.100</w:t>
      </w:r>
    </w:p>
    <w:p w14:paraId="4E28BEC4" w14:textId="77777777" w:rsidR="008F0E47" w:rsidRDefault="008F0E47" w:rsidP="008F0E47">
      <w:pPr>
        <w:jc w:val="center"/>
      </w:pPr>
      <w:r>
        <w:t xml:space="preserve">pagină de internet: </w:t>
      </w:r>
      <w:hyperlink r:id="rId6" w:history="1">
        <w:r>
          <w:rPr>
            <w:rStyle w:val="Hyperlink"/>
          </w:rPr>
          <w:t>www.primariamihaiviteazu.ro</w:t>
        </w:r>
      </w:hyperlink>
      <w:r>
        <w:t xml:space="preserve">  e-mail: </w:t>
      </w:r>
      <w:hyperlink r:id="rId7" w:history="1">
        <w:r>
          <w:rPr>
            <w:rStyle w:val="Hyperlink"/>
          </w:rPr>
          <w:t>primaria@primariamihaiviteazu.ro</w:t>
        </w:r>
      </w:hyperlink>
      <w:r>
        <w:t xml:space="preserve"> </w:t>
      </w:r>
    </w:p>
    <w:p w14:paraId="025D8B48" w14:textId="77777777" w:rsidR="0078159A" w:rsidRDefault="0078159A">
      <w:pPr>
        <w:pStyle w:val="BodyText"/>
        <w:rPr>
          <w:rFonts w:ascii="Lucida Sans Unicode"/>
          <w:sz w:val="30"/>
        </w:rPr>
      </w:pPr>
    </w:p>
    <w:p w14:paraId="59B4EE2B" w14:textId="77777777" w:rsidR="0078159A" w:rsidRDefault="0078159A">
      <w:pPr>
        <w:pStyle w:val="BodyText"/>
        <w:rPr>
          <w:rFonts w:ascii="Lucida Sans Unicode"/>
          <w:sz w:val="30"/>
        </w:rPr>
      </w:pPr>
    </w:p>
    <w:p w14:paraId="0D21DD7D" w14:textId="6DBDA722" w:rsidR="0078159A" w:rsidRDefault="00EB63EF" w:rsidP="00EB63EF">
      <w:pPr>
        <w:pStyle w:val="Body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Nr. </w:t>
      </w:r>
      <w:r w:rsidR="0046075A">
        <w:rPr>
          <w:rFonts w:ascii="Times New Roman" w:hAnsi="Times New Roman" w:cs="Times New Roman"/>
          <w:sz w:val="24"/>
          <w:szCs w:val="24"/>
        </w:rPr>
        <w:t>5627</w:t>
      </w:r>
      <w:r>
        <w:rPr>
          <w:rFonts w:ascii="Times New Roman" w:hAnsi="Times New Roman" w:cs="Times New Roman"/>
          <w:sz w:val="24"/>
          <w:szCs w:val="24"/>
        </w:rPr>
        <w:t>/1</w:t>
      </w:r>
      <w:r w:rsidR="0046075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.0</w:t>
      </w:r>
      <w:r w:rsidR="00B409C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.2025</w:t>
      </w:r>
      <w:r w:rsidR="001248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5AA631FB" w14:textId="656B79F5" w:rsidR="00124885" w:rsidRDefault="00124885" w:rsidP="00EB63EF">
      <w:pPr>
        <w:pStyle w:val="Body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14:paraId="3EA64DA1" w14:textId="77777777" w:rsidR="001562D1" w:rsidRDefault="001562D1" w:rsidP="00EB63EF">
      <w:pPr>
        <w:pStyle w:val="Body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5DCD3A" w14:textId="7D40B8CE" w:rsidR="000717E3" w:rsidRPr="00EB63EF" w:rsidRDefault="000717E3" w:rsidP="00EB63EF">
      <w:pPr>
        <w:pStyle w:val="Body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Referat </w:t>
      </w:r>
      <w:r w:rsidR="00FA16B4">
        <w:rPr>
          <w:rFonts w:ascii="Times New Roman" w:hAnsi="Times New Roman" w:cs="Times New Roman"/>
          <w:sz w:val="24"/>
          <w:szCs w:val="24"/>
        </w:rPr>
        <w:t xml:space="preserve">de </w:t>
      </w:r>
      <w:r w:rsidR="00960A9E">
        <w:rPr>
          <w:rFonts w:ascii="Times New Roman" w:hAnsi="Times New Roman" w:cs="Times New Roman"/>
          <w:sz w:val="24"/>
          <w:szCs w:val="24"/>
        </w:rPr>
        <w:t>aprobare</w:t>
      </w:r>
      <w:r w:rsidR="00FA16B4">
        <w:rPr>
          <w:rFonts w:ascii="Times New Roman" w:hAnsi="Times New Roman" w:cs="Times New Roman"/>
          <w:sz w:val="24"/>
          <w:szCs w:val="24"/>
        </w:rPr>
        <w:t xml:space="preserve"> </w:t>
      </w:r>
      <w:r w:rsidR="00960A9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planului de interventie VMI</w:t>
      </w:r>
    </w:p>
    <w:p w14:paraId="673AC42C" w14:textId="77777777" w:rsidR="0078159A" w:rsidRDefault="0078159A" w:rsidP="00EB63EF">
      <w:pPr>
        <w:pStyle w:val="BodyText"/>
        <w:spacing w:before="79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FBBB9A" w14:textId="77777777" w:rsidR="001562D1" w:rsidRPr="00EB63EF" w:rsidRDefault="001562D1" w:rsidP="00EB63EF">
      <w:pPr>
        <w:pStyle w:val="BodyText"/>
        <w:spacing w:before="79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CB6B96" w14:textId="77777777" w:rsidR="00FE19D1" w:rsidRDefault="00960A9E" w:rsidP="00FE19D1">
      <w:pPr>
        <w:spacing w:line="360" w:lineRule="auto"/>
        <w:ind w:left="114" w:right="91" w:firstLine="563"/>
        <w:jc w:val="both"/>
        <w:rPr>
          <w:rFonts w:ascii="Times New Roman" w:hAnsi="Times New Roman" w:cs="Times New Roman"/>
          <w:color w:val="313100"/>
          <w:w w:val="105"/>
          <w:sz w:val="24"/>
          <w:szCs w:val="24"/>
        </w:rPr>
      </w:pPr>
      <w:r>
        <w:rPr>
          <w:rFonts w:ascii="Times New Roman" w:hAnsi="Times New Roman" w:cs="Times New Roman"/>
          <w:color w:val="313100"/>
          <w:sz w:val="24"/>
          <w:szCs w:val="24"/>
        </w:rPr>
        <w:t>Avand in vedere prevederile legale din Legea nr. 292/2011 de punere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 xml:space="preserve"> in practică </w:t>
      </w:r>
      <w:r>
        <w:rPr>
          <w:rFonts w:ascii="Times New Roman" w:hAnsi="Times New Roman" w:cs="Times New Roman"/>
          <w:color w:val="313100"/>
          <w:sz w:val="24"/>
          <w:szCs w:val="24"/>
        </w:rPr>
        <w:t xml:space="preserve">a 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>un</w:t>
      </w:r>
      <w:r>
        <w:rPr>
          <w:rFonts w:ascii="Times New Roman" w:hAnsi="Times New Roman" w:cs="Times New Roman"/>
          <w:color w:val="313100"/>
          <w:sz w:val="24"/>
          <w:szCs w:val="24"/>
        </w:rPr>
        <w:t>i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 xml:space="preserve"> ansamblu de acțiuni și măsuri specifice destinate prevenirii</w:t>
      </w:r>
      <w:r w:rsidR="008F0E47" w:rsidRPr="00EB63EF">
        <w:rPr>
          <w:rFonts w:ascii="Times New Roman" w:hAnsi="Times New Roman" w:cs="Times New Roman"/>
          <w:color w:val="313100"/>
          <w:spacing w:val="-2"/>
          <w:sz w:val="24"/>
          <w:szCs w:val="24"/>
        </w:rPr>
        <w:t xml:space="preserve"> 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>si</w:t>
      </w:r>
      <w:r w:rsidR="008F0E47" w:rsidRPr="00EB63EF">
        <w:rPr>
          <w:rFonts w:ascii="Times New Roman" w:hAnsi="Times New Roman" w:cs="Times New Roman"/>
          <w:color w:val="313100"/>
          <w:spacing w:val="-5"/>
          <w:sz w:val="24"/>
          <w:szCs w:val="24"/>
        </w:rPr>
        <w:t xml:space="preserve"> 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>combaterii</w:t>
      </w:r>
      <w:r w:rsidR="008F0E47" w:rsidRPr="00EB63EF">
        <w:rPr>
          <w:rFonts w:ascii="Times New Roman" w:hAnsi="Times New Roman" w:cs="Times New Roman"/>
          <w:color w:val="313100"/>
          <w:spacing w:val="-2"/>
          <w:sz w:val="24"/>
          <w:szCs w:val="24"/>
        </w:rPr>
        <w:t xml:space="preserve"> 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>riscului</w:t>
      </w:r>
      <w:r w:rsidR="008F0E47" w:rsidRPr="00EB63EF">
        <w:rPr>
          <w:rFonts w:ascii="Times New Roman" w:hAnsi="Times New Roman" w:cs="Times New Roman"/>
          <w:color w:val="313100"/>
          <w:spacing w:val="-2"/>
          <w:sz w:val="24"/>
          <w:szCs w:val="24"/>
        </w:rPr>
        <w:t xml:space="preserve"> 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>de</w:t>
      </w:r>
      <w:r w:rsidR="008F0E47" w:rsidRPr="00EB63EF">
        <w:rPr>
          <w:rFonts w:ascii="Times New Roman" w:hAnsi="Times New Roman" w:cs="Times New Roman"/>
          <w:color w:val="313100"/>
          <w:spacing w:val="-2"/>
          <w:sz w:val="24"/>
          <w:szCs w:val="24"/>
        </w:rPr>
        <w:t xml:space="preserve"> 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>sărăcie</w:t>
      </w:r>
      <w:r w:rsidR="008F0E47" w:rsidRPr="00EB63EF">
        <w:rPr>
          <w:rFonts w:ascii="Times New Roman" w:hAnsi="Times New Roman" w:cs="Times New Roman"/>
          <w:color w:val="313100"/>
          <w:spacing w:val="-2"/>
          <w:sz w:val="24"/>
          <w:szCs w:val="24"/>
        </w:rPr>
        <w:t xml:space="preserve"> 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>și</w:t>
      </w:r>
      <w:r w:rsidR="008F0E47" w:rsidRPr="00EB63EF">
        <w:rPr>
          <w:rFonts w:ascii="Times New Roman" w:hAnsi="Times New Roman" w:cs="Times New Roman"/>
          <w:color w:val="313100"/>
          <w:spacing w:val="-2"/>
          <w:sz w:val="24"/>
          <w:szCs w:val="24"/>
        </w:rPr>
        <w:t xml:space="preserve"> 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>excluziune</w:t>
      </w:r>
      <w:r w:rsidR="008F0E47" w:rsidRPr="00EB63EF">
        <w:rPr>
          <w:rFonts w:ascii="Times New Roman" w:hAnsi="Times New Roman" w:cs="Times New Roman"/>
          <w:color w:val="313100"/>
          <w:spacing w:val="-1"/>
          <w:sz w:val="24"/>
          <w:szCs w:val="24"/>
        </w:rPr>
        <w:t xml:space="preserve"> 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>socială, în</w:t>
      </w:r>
      <w:r w:rsidR="008F0E47" w:rsidRPr="00EB63EF">
        <w:rPr>
          <w:rFonts w:ascii="Times New Roman" w:hAnsi="Times New Roman" w:cs="Times New Roman"/>
          <w:color w:val="313100"/>
          <w:spacing w:val="-7"/>
          <w:sz w:val="24"/>
          <w:szCs w:val="24"/>
        </w:rPr>
        <w:t xml:space="preserve"> 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>cadrul</w:t>
      </w:r>
      <w:r w:rsidR="008F0E47" w:rsidRPr="00EB63EF">
        <w:rPr>
          <w:rFonts w:ascii="Times New Roman" w:hAnsi="Times New Roman" w:cs="Times New Roman"/>
          <w:color w:val="313100"/>
          <w:spacing w:val="-2"/>
          <w:sz w:val="24"/>
          <w:szCs w:val="24"/>
        </w:rPr>
        <w:t xml:space="preserve"> 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>unui</w:t>
      </w:r>
      <w:r w:rsidR="008F0E47" w:rsidRPr="00EB63EF">
        <w:rPr>
          <w:rFonts w:ascii="Times New Roman" w:hAnsi="Times New Roman" w:cs="Times New Roman"/>
          <w:color w:val="313100"/>
          <w:spacing w:val="-2"/>
          <w:sz w:val="24"/>
          <w:szCs w:val="24"/>
        </w:rPr>
        <w:t xml:space="preserve"> 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>program</w:t>
      </w:r>
      <w:r w:rsidR="008F0E47" w:rsidRPr="00EB63EF">
        <w:rPr>
          <w:rFonts w:ascii="Times New Roman" w:hAnsi="Times New Roman" w:cs="Times New Roman"/>
          <w:color w:val="313100"/>
          <w:spacing w:val="-3"/>
          <w:sz w:val="24"/>
          <w:szCs w:val="24"/>
        </w:rPr>
        <w:t xml:space="preserve"> </w:t>
      </w:r>
      <w:r w:rsidR="008F0E47" w:rsidRPr="00EB63EF">
        <w:rPr>
          <w:rFonts w:ascii="Times New Roman" w:hAnsi="Times New Roman" w:cs="Times New Roman"/>
          <w:color w:val="313100"/>
          <w:sz w:val="24"/>
          <w:szCs w:val="24"/>
        </w:rPr>
        <w:t>de acţiune comunitară</w:t>
      </w:r>
      <w:r w:rsidR="00697E33">
        <w:rPr>
          <w:rFonts w:ascii="Times New Roman" w:hAnsi="Times New Roman" w:cs="Times New Roman"/>
          <w:color w:val="313100"/>
          <w:sz w:val="24"/>
          <w:szCs w:val="24"/>
        </w:rPr>
        <w:t xml:space="preserve"> </w:t>
      </w:r>
      <w:r w:rsidR="009370D5">
        <w:rPr>
          <w:rFonts w:ascii="Times New Roman" w:hAnsi="Times New Roman" w:cs="Times New Roman"/>
          <w:color w:val="313100"/>
          <w:w w:val="105"/>
          <w:sz w:val="24"/>
          <w:szCs w:val="24"/>
        </w:rPr>
        <w:t>conform Anexei 1</w:t>
      </w:r>
      <w:r w:rsidR="00FE19D1">
        <w:rPr>
          <w:rFonts w:ascii="Times New Roman" w:hAnsi="Times New Roman" w:cs="Times New Roman"/>
          <w:color w:val="313100"/>
          <w:w w:val="105"/>
          <w:sz w:val="24"/>
          <w:szCs w:val="24"/>
        </w:rPr>
        <w:t xml:space="preserve">, propun spre aprobare proiectul de hotarare </w:t>
      </w:r>
    </w:p>
    <w:p w14:paraId="032A5B2D" w14:textId="5336B505" w:rsidR="0078159A" w:rsidRPr="00EB63EF" w:rsidRDefault="00000000" w:rsidP="00FE19D1">
      <w:pPr>
        <w:spacing w:line="360" w:lineRule="auto"/>
        <w:ind w:left="114" w:right="91" w:firstLine="563"/>
        <w:jc w:val="both"/>
        <w:rPr>
          <w:rFonts w:ascii="Times New Roman" w:hAnsi="Times New Roman" w:cs="Times New Roman"/>
          <w:sz w:val="24"/>
          <w:szCs w:val="24"/>
        </w:rPr>
      </w:pPr>
      <w:r w:rsidRPr="00EB63EF">
        <w:rPr>
          <w:rFonts w:ascii="Times New Roman" w:hAnsi="Times New Roman" w:cs="Times New Roman"/>
          <w:color w:val="313100"/>
          <w:sz w:val="24"/>
          <w:szCs w:val="24"/>
        </w:rPr>
        <w:t>Acțiunile</w:t>
      </w:r>
      <w:r w:rsidRPr="00EB63EF">
        <w:rPr>
          <w:rFonts w:ascii="Times New Roman" w:hAnsi="Times New Roman" w:cs="Times New Roman"/>
          <w:color w:val="313100"/>
          <w:spacing w:val="2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şi</w:t>
      </w:r>
      <w:r w:rsidRPr="00EB63EF">
        <w:rPr>
          <w:rFonts w:ascii="Times New Roman" w:hAnsi="Times New Roman" w:cs="Times New Roman"/>
          <w:color w:val="313100"/>
          <w:spacing w:val="18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măsurile</w:t>
      </w:r>
      <w:r w:rsidRPr="00EB63EF">
        <w:rPr>
          <w:rFonts w:ascii="Times New Roman" w:hAnsi="Times New Roman" w:cs="Times New Roman"/>
          <w:color w:val="313100"/>
          <w:spacing w:val="2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stabilite</w:t>
      </w:r>
      <w:r w:rsidRPr="00EB63EF">
        <w:rPr>
          <w:rFonts w:ascii="Times New Roman" w:hAnsi="Times New Roman" w:cs="Times New Roman"/>
          <w:color w:val="313100"/>
          <w:spacing w:val="16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în programul</w:t>
      </w:r>
      <w:r w:rsidRPr="00EB63EF">
        <w:rPr>
          <w:rFonts w:ascii="Times New Roman" w:hAnsi="Times New Roman" w:cs="Times New Roman"/>
          <w:color w:val="313100"/>
          <w:spacing w:val="27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de actiune</w:t>
      </w:r>
      <w:r w:rsidRPr="00EB63EF">
        <w:rPr>
          <w:rFonts w:ascii="Times New Roman" w:hAnsi="Times New Roman" w:cs="Times New Roman"/>
          <w:color w:val="313100"/>
          <w:spacing w:val="16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comunitara,</w:t>
      </w:r>
      <w:r w:rsidRPr="00EB63EF">
        <w:rPr>
          <w:rFonts w:ascii="Times New Roman" w:hAnsi="Times New Roman" w:cs="Times New Roman"/>
          <w:color w:val="313100"/>
          <w:spacing w:val="19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se</w:t>
      </w:r>
      <w:r w:rsidRPr="00EB63EF">
        <w:rPr>
          <w:rFonts w:ascii="Times New Roman" w:hAnsi="Times New Roman" w:cs="Times New Roman"/>
          <w:color w:val="313100"/>
          <w:spacing w:val="2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adresează persoanelor</w:t>
      </w:r>
      <w:r w:rsidRPr="00EB63EF">
        <w:rPr>
          <w:rFonts w:ascii="Times New Roman" w:hAnsi="Times New Roman" w:cs="Times New Roman"/>
          <w:color w:val="313100"/>
          <w:spacing w:val="16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şi familiilor aflate în situație de nevoie socială</w:t>
      </w:r>
      <w:r w:rsidRPr="00EB63EF">
        <w:rPr>
          <w:rFonts w:ascii="Times New Roman" w:hAnsi="Times New Roman" w:cs="Times New Roman"/>
          <w:color w:val="FDFD00"/>
          <w:sz w:val="24"/>
          <w:szCs w:val="24"/>
        </w:rPr>
        <w:t xml:space="preserve">,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cu precadere beneficiarilor venitului minim de incluziune, pentru prevenirea sau ameliorarea situației d dificultate şi atenuare a</w:t>
      </w:r>
      <w:r w:rsidRPr="00EB63EF">
        <w:rPr>
          <w:rFonts w:ascii="Times New Roman" w:hAnsi="Times New Roman" w:cs="Times New Roman"/>
          <w:color w:val="313100"/>
          <w:spacing w:val="1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consencițelor acesteia</w:t>
      </w:r>
      <w:r w:rsidRPr="00EB63EF">
        <w:rPr>
          <w:rFonts w:ascii="Times New Roman" w:hAnsi="Times New Roman" w:cs="Times New Roman"/>
          <w:color w:val="FCFC00"/>
          <w:sz w:val="24"/>
          <w:szCs w:val="24"/>
        </w:rPr>
        <w:t xml:space="preserve">,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pentru</w:t>
      </w:r>
      <w:r w:rsidRPr="00EB63EF">
        <w:rPr>
          <w:rFonts w:ascii="Times New Roman" w:hAnsi="Times New Roman" w:cs="Times New Roman"/>
          <w:color w:val="313100"/>
          <w:spacing w:val="-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menținerea unui nivel decent de viață al persoanei sau familiei şi pentru prevenirea și combaterea riscului de săracie şi excluziune socială.</w:t>
      </w:r>
    </w:p>
    <w:p w14:paraId="0AF88C4A" w14:textId="77777777" w:rsidR="0078159A" w:rsidRPr="00EB63EF" w:rsidRDefault="00000000" w:rsidP="00EB63EF">
      <w:pPr>
        <w:spacing w:before="79" w:line="360" w:lineRule="auto"/>
        <w:ind w:left="99" w:right="533" w:firstLine="563"/>
        <w:jc w:val="both"/>
        <w:rPr>
          <w:rFonts w:ascii="Times New Roman" w:hAnsi="Times New Roman" w:cs="Times New Roman"/>
          <w:sz w:val="24"/>
          <w:szCs w:val="24"/>
        </w:rPr>
      </w:pPr>
      <w:r w:rsidRPr="00EB63EF">
        <w:rPr>
          <w:rFonts w:ascii="Times New Roman" w:hAnsi="Times New Roman" w:cs="Times New Roman"/>
          <w:color w:val="313100"/>
          <w:sz w:val="24"/>
          <w:szCs w:val="24"/>
        </w:rPr>
        <w:t>Pentru</w:t>
      </w:r>
      <w:r w:rsidRPr="00EB63EF">
        <w:rPr>
          <w:rFonts w:ascii="Times New Roman" w:hAnsi="Times New Roman" w:cs="Times New Roman"/>
          <w:color w:val="313100"/>
          <w:spacing w:val="2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combaterea săraciei</w:t>
      </w:r>
      <w:r w:rsidRPr="00EB63EF">
        <w:rPr>
          <w:rFonts w:ascii="Times New Roman" w:hAnsi="Times New Roman" w:cs="Times New Roman"/>
          <w:color w:val="FFFF00"/>
          <w:sz w:val="24"/>
          <w:szCs w:val="24"/>
        </w:rPr>
        <w:t>,</w:t>
      </w:r>
      <w:r w:rsidRPr="00EB63EF">
        <w:rPr>
          <w:rFonts w:ascii="Times New Roman" w:hAnsi="Times New Roman" w:cs="Times New Roman"/>
          <w:color w:val="FFFF00"/>
          <w:spacing w:val="23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administrația</w:t>
      </w:r>
      <w:r w:rsidRPr="00EB63EF">
        <w:rPr>
          <w:rFonts w:ascii="Times New Roman" w:hAnsi="Times New Roman" w:cs="Times New Roman"/>
          <w:color w:val="313100"/>
          <w:spacing w:val="18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publică</w:t>
      </w:r>
      <w:r w:rsidRPr="00EB63EF">
        <w:rPr>
          <w:rFonts w:ascii="Times New Roman" w:hAnsi="Times New Roman" w:cs="Times New Roman"/>
          <w:color w:val="313100"/>
          <w:spacing w:val="2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locală</w:t>
      </w:r>
      <w:r w:rsidRPr="00EB63EF">
        <w:rPr>
          <w:rFonts w:ascii="Times New Roman" w:hAnsi="Times New Roman" w:cs="Times New Roman"/>
          <w:color w:val="313100"/>
          <w:spacing w:val="3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trebuie</w:t>
      </w:r>
      <w:r w:rsidRPr="00EB63EF">
        <w:rPr>
          <w:rFonts w:ascii="Times New Roman" w:hAnsi="Times New Roman" w:cs="Times New Roman"/>
          <w:color w:val="313100"/>
          <w:spacing w:val="33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să</w:t>
      </w:r>
      <w:r w:rsidRPr="00EB63EF">
        <w:rPr>
          <w:rFonts w:ascii="Times New Roman" w:hAnsi="Times New Roman" w:cs="Times New Roman"/>
          <w:color w:val="313100"/>
          <w:spacing w:val="2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aibă</w:t>
      </w:r>
      <w:r w:rsidRPr="00EB63EF">
        <w:rPr>
          <w:rFonts w:ascii="Times New Roman" w:hAnsi="Times New Roman" w:cs="Times New Roman"/>
          <w:color w:val="313100"/>
          <w:spacing w:val="2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în</w:t>
      </w:r>
      <w:r w:rsidRPr="00EB63EF">
        <w:rPr>
          <w:rFonts w:ascii="Times New Roman" w:hAnsi="Times New Roman" w:cs="Times New Roman"/>
          <w:color w:val="313100"/>
          <w:spacing w:val="2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vedere</w:t>
      </w:r>
      <w:r w:rsidRPr="00EB63EF">
        <w:rPr>
          <w:rFonts w:ascii="Times New Roman" w:hAnsi="Times New Roman" w:cs="Times New Roman"/>
          <w:color w:val="313100"/>
          <w:spacing w:val="2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pe</w:t>
      </w:r>
      <w:r w:rsidRPr="00EB63EF">
        <w:rPr>
          <w:rFonts w:ascii="Times New Roman" w:hAnsi="Times New Roman" w:cs="Times New Roman"/>
          <w:color w:val="313100"/>
          <w:spacing w:val="2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langă</w:t>
      </w:r>
      <w:r w:rsidRPr="00EB63EF">
        <w:rPr>
          <w:rFonts w:ascii="Times New Roman" w:hAnsi="Times New Roman" w:cs="Times New Roman"/>
          <w:color w:val="313100"/>
          <w:spacing w:val="2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asistenţa socială</w:t>
      </w:r>
      <w:r w:rsidRPr="00EB63EF">
        <w:rPr>
          <w:rFonts w:ascii="Times New Roman" w:hAnsi="Times New Roman" w:cs="Times New Roman"/>
          <w:color w:val="313100"/>
          <w:spacing w:val="2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acordată sub forma de beneficii de asistență socială și a intervenției în situații de urgenţă socială și protejarea și dezvoltarea capacității generațiilor viitoare de a fi independente economic în primul rând prin</w:t>
      </w:r>
      <w:r w:rsidRPr="00EB63EF">
        <w:rPr>
          <w:rFonts w:ascii="Times New Roman" w:hAnsi="Times New Roman" w:cs="Times New Roman"/>
          <w:color w:val="313100"/>
          <w:spacing w:val="-3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facilitarea accesului persoanelor şi grupurilor vulnerabile la toate serviciile publice</w:t>
      </w:r>
    </w:p>
    <w:p w14:paraId="7C2ABC89" w14:textId="77777777" w:rsidR="0078159A" w:rsidRPr="00EB63EF" w:rsidRDefault="00000000" w:rsidP="00EB63EF">
      <w:pPr>
        <w:spacing w:line="360" w:lineRule="auto"/>
        <w:ind w:left="99"/>
        <w:jc w:val="both"/>
        <w:rPr>
          <w:rFonts w:ascii="Times New Roman" w:hAnsi="Times New Roman" w:cs="Times New Roman"/>
          <w:sz w:val="24"/>
          <w:szCs w:val="24"/>
        </w:rPr>
      </w:pPr>
      <w:r w:rsidRPr="00EB63EF">
        <w:rPr>
          <w:rFonts w:ascii="Times New Roman" w:hAnsi="Times New Roman" w:cs="Times New Roman"/>
          <w:color w:val="313100"/>
          <w:sz w:val="24"/>
          <w:szCs w:val="24"/>
        </w:rPr>
        <w:t>de</w:t>
      </w:r>
      <w:r w:rsidRPr="00EB63EF">
        <w:rPr>
          <w:rFonts w:ascii="Times New Roman" w:hAnsi="Times New Roman" w:cs="Times New Roman"/>
          <w:color w:val="313100"/>
          <w:spacing w:val="-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interes</w:t>
      </w:r>
      <w:r w:rsidRPr="00EB63EF">
        <w:rPr>
          <w:rFonts w:ascii="Times New Roman" w:hAnsi="Times New Roman" w:cs="Times New Roman"/>
          <w:color w:val="313100"/>
          <w:spacing w:val="6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general</w:t>
      </w:r>
      <w:r w:rsidRPr="00EB63EF">
        <w:rPr>
          <w:rFonts w:ascii="Times New Roman" w:hAnsi="Times New Roman" w:cs="Times New Roman"/>
          <w:color w:val="313100"/>
          <w:spacing w:val="10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FDFD00"/>
          <w:sz w:val="24"/>
          <w:szCs w:val="24"/>
        </w:rPr>
        <w:t>-</w:t>
      </w:r>
      <w:r w:rsidRPr="00EB63EF">
        <w:rPr>
          <w:rFonts w:ascii="Times New Roman" w:hAnsi="Times New Roman" w:cs="Times New Roman"/>
          <w:color w:val="FDFD00"/>
          <w:spacing w:val="1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servicii</w:t>
      </w:r>
      <w:r w:rsidRPr="00EB63EF">
        <w:rPr>
          <w:rFonts w:ascii="Times New Roman" w:hAnsi="Times New Roman" w:cs="Times New Roman"/>
          <w:color w:val="313100"/>
          <w:spacing w:val="9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sociale</w:t>
      </w:r>
      <w:r w:rsidRPr="00EB63EF">
        <w:rPr>
          <w:rFonts w:ascii="Times New Roman" w:hAnsi="Times New Roman" w:cs="Times New Roman"/>
          <w:color w:val="FCFC00"/>
          <w:sz w:val="24"/>
          <w:szCs w:val="24"/>
        </w:rPr>
        <w:t>,</w:t>
      </w:r>
      <w:r w:rsidRPr="00EB63EF">
        <w:rPr>
          <w:rFonts w:ascii="Times New Roman" w:hAnsi="Times New Roman" w:cs="Times New Roman"/>
          <w:color w:val="FCFC00"/>
          <w:spacing w:val="7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sănătate</w:t>
      </w:r>
      <w:r w:rsidRPr="00EB63EF">
        <w:rPr>
          <w:rFonts w:ascii="Times New Roman" w:hAnsi="Times New Roman" w:cs="Times New Roman"/>
          <w:color w:val="FFFF00"/>
          <w:sz w:val="24"/>
          <w:szCs w:val="24"/>
        </w:rPr>
        <w:t>,</w:t>
      </w:r>
      <w:r w:rsidRPr="00EB63EF">
        <w:rPr>
          <w:rFonts w:ascii="Times New Roman" w:hAnsi="Times New Roman" w:cs="Times New Roman"/>
          <w:color w:val="FFFF00"/>
          <w:spacing w:val="7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educație</w:t>
      </w:r>
      <w:r w:rsidRPr="00EB63EF">
        <w:rPr>
          <w:rFonts w:ascii="Times New Roman" w:hAnsi="Times New Roman" w:cs="Times New Roman"/>
          <w:color w:val="FFFF00"/>
          <w:sz w:val="24"/>
          <w:szCs w:val="24"/>
        </w:rPr>
        <w:t>,</w:t>
      </w:r>
      <w:r w:rsidRPr="00EB63EF">
        <w:rPr>
          <w:rFonts w:ascii="Times New Roman" w:hAnsi="Times New Roman" w:cs="Times New Roman"/>
          <w:color w:val="FFFF00"/>
          <w:spacing w:val="6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ocuparea,</w:t>
      </w:r>
      <w:r w:rsidRPr="00EB63EF">
        <w:rPr>
          <w:rFonts w:ascii="Times New Roman" w:hAnsi="Times New Roman" w:cs="Times New Roman"/>
          <w:color w:val="313100"/>
          <w:spacing w:val="2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locuirea</w:t>
      </w:r>
      <w:r w:rsidRPr="00EB63EF">
        <w:rPr>
          <w:rFonts w:ascii="Times New Roman" w:hAnsi="Times New Roman" w:cs="Times New Roman"/>
          <w:color w:val="FBFB00"/>
          <w:sz w:val="24"/>
          <w:szCs w:val="24"/>
        </w:rPr>
        <w:t>,</w:t>
      </w:r>
      <w:r w:rsidRPr="00EB63EF">
        <w:rPr>
          <w:rFonts w:ascii="Times New Roman" w:hAnsi="Times New Roman" w:cs="Times New Roman"/>
          <w:color w:val="FBFB00"/>
          <w:spacing w:val="6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obținerea</w:t>
      </w:r>
      <w:r w:rsidRPr="00EB63EF">
        <w:rPr>
          <w:rFonts w:ascii="Times New Roman" w:hAnsi="Times New Roman" w:cs="Times New Roman"/>
          <w:color w:val="313100"/>
          <w:spacing w:val="3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documentelor</w:t>
      </w:r>
      <w:r w:rsidRPr="00EB63EF">
        <w:rPr>
          <w:rFonts w:ascii="Times New Roman" w:hAnsi="Times New Roman" w:cs="Times New Roman"/>
          <w:color w:val="313100"/>
          <w:spacing w:val="2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de</w:t>
      </w:r>
      <w:r w:rsidRPr="00EB63EF">
        <w:rPr>
          <w:rFonts w:ascii="Times New Roman" w:hAnsi="Times New Roman" w:cs="Times New Roman"/>
          <w:color w:val="313100"/>
          <w:spacing w:val="-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pacing w:val="-2"/>
          <w:sz w:val="24"/>
          <w:szCs w:val="24"/>
        </w:rPr>
        <w:t>identitate</w:t>
      </w:r>
      <w:r w:rsidRPr="00EB63EF">
        <w:rPr>
          <w:rFonts w:ascii="Times New Roman" w:hAnsi="Times New Roman" w:cs="Times New Roman"/>
          <w:color w:val="FDFD00"/>
          <w:spacing w:val="-2"/>
          <w:sz w:val="24"/>
          <w:szCs w:val="24"/>
        </w:rPr>
        <w:t>.</w:t>
      </w:r>
    </w:p>
    <w:p w14:paraId="0E8FD9CF" w14:textId="77777777" w:rsidR="0078159A" w:rsidRPr="00EB63EF" w:rsidRDefault="00000000" w:rsidP="00EB63EF">
      <w:pPr>
        <w:spacing w:before="107" w:line="360" w:lineRule="auto"/>
        <w:ind w:left="130" w:right="1019" w:firstLine="532"/>
        <w:jc w:val="both"/>
        <w:rPr>
          <w:rFonts w:ascii="Times New Roman" w:hAnsi="Times New Roman" w:cs="Times New Roman"/>
          <w:sz w:val="24"/>
          <w:szCs w:val="24"/>
        </w:rPr>
      </w:pPr>
      <w:r w:rsidRPr="00EB63EF">
        <w:rPr>
          <w:rFonts w:ascii="Times New Roman" w:hAnsi="Times New Roman" w:cs="Times New Roman"/>
          <w:color w:val="313100"/>
          <w:sz w:val="24"/>
          <w:szCs w:val="24"/>
        </w:rPr>
        <w:t>Programul de acțiuni</w:t>
      </w:r>
      <w:r w:rsidRPr="00EB63EF">
        <w:rPr>
          <w:rFonts w:ascii="Times New Roman" w:hAnsi="Times New Roman" w:cs="Times New Roman"/>
          <w:color w:val="313100"/>
          <w:spacing w:val="-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comunitare pentru combaterea sărăciei şi excluziunii</w:t>
      </w:r>
      <w:r w:rsidRPr="00EB63EF">
        <w:rPr>
          <w:rFonts w:ascii="Times New Roman" w:hAnsi="Times New Roman" w:cs="Times New Roman"/>
          <w:color w:val="313100"/>
          <w:spacing w:val="-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sociale se</w:t>
      </w:r>
      <w:r w:rsidRPr="00EB63EF">
        <w:rPr>
          <w:rFonts w:ascii="Times New Roman" w:hAnsi="Times New Roman" w:cs="Times New Roman"/>
          <w:color w:val="313100"/>
          <w:spacing w:val="-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elaboreaza n conformitate cu preverile art</w:t>
      </w:r>
      <w:r w:rsidRPr="00EB63EF">
        <w:rPr>
          <w:rFonts w:ascii="Times New Roman" w:hAnsi="Times New Roman" w:cs="Times New Roman"/>
          <w:color w:val="FDFD00"/>
          <w:sz w:val="24"/>
          <w:szCs w:val="24"/>
        </w:rPr>
        <w:t xml:space="preserve">.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35 din Legea 292/2011, privind legea asistenței</w:t>
      </w:r>
      <w:r w:rsidRPr="00EB63EF">
        <w:rPr>
          <w:rFonts w:ascii="Times New Roman" w:hAnsi="Times New Roman" w:cs="Times New Roman"/>
          <w:color w:val="313100"/>
          <w:spacing w:val="18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sociale cu modificările şi completare</w:t>
      </w:r>
    </w:p>
    <w:p w14:paraId="3FA3A31B" w14:textId="77777777" w:rsidR="0078159A" w:rsidRPr="00EB63EF" w:rsidRDefault="00000000" w:rsidP="00EB63EF">
      <w:pPr>
        <w:pStyle w:val="BodyText"/>
        <w:spacing w:line="360" w:lineRule="auto"/>
        <w:ind w:left="84"/>
        <w:jc w:val="both"/>
        <w:rPr>
          <w:rFonts w:ascii="Times New Roman" w:hAnsi="Times New Roman" w:cs="Times New Roman"/>
          <w:sz w:val="24"/>
          <w:szCs w:val="24"/>
        </w:rPr>
      </w:pPr>
      <w:r w:rsidRPr="00EB63EF">
        <w:rPr>
          <w:rFonts w:ascii="Times New Roman" w:hAnsi="Times New Roman" w:cs="Times New Roman"/>
          <w:color w:val="313100"/>
          <w:sz w:val="24"/>
          <w:szCs w:val="24"/>
        </w:rPr>
        <w:t>ulterioare.</w:t>
      </w:r>
      <w:r w:rsidRPr="00EB63EF">
        <w:rPr>
          <w:rFonts w:ascii="Times New Roman" w:hAnsi="Times New Roman" w:cs="Times New Roman"/>
          <w:color w:val="313100"/>
          <w:spacing w:val="-1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Programul</w:t>
      </w:r>
      <w:r w:rsidRPr="00EB63EF">
        <w:rPr>
          <w:rFonts w:ascii="Times New Roman" w:hAnsi="Times New Roman" w:cs="Times New Roman"/>
          <w:color w:val="313100"/>
          <w:spacing w:val="-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de</w:t>
      </w:r>
      <w:r w:rsidRPr="00EB63EF">
        <w:rPr>
          <w:rFonts w:ascii="Times New Roman" w:hAnsi="Times New Roman" w:cs="Times New Roman"/>
          <w:color w:val="313100"/>
          <w:spacing w:val="-1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acțiuni</w:t>
      </w:r>
      <w:r w:rsidRPr="00EB63EF">
        <w:rPr>
          <w:rFonts w:ascii="Times New Roman" w:hAnsi="Times New Roman" w:cs="Times New Roman"/>
          <w:color w:val="313100"/>
          <w:spacing w:val="-1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comunitare</w:t>
      </w:r>
      <w:r w:rsidRPr="00EB63EF">
        <w:rPr>
          <w:rFonts w:ascii="Times New Roman" w:hAnsi="Times New Roman" w:cs="Times New Roman"/>
          <w:color w:val="313100"/>
          <w:spacing w:val="-10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are</w:t>
      </w:r>
      <w:r w:rsidRPr="00EB63EF">
        <w:rPr>
          <w:rFonts w:ascii="Times New Roman" w:hAnsi="Times New Roman" w:cs="Times New Roman"/>
          <w:color w:val="313100"/>
          <w:spacing w:val="-1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ca</w:t>
      </w:r>
      <w:r w:rsidRPr="00EB63EF">
        <w:rPr>
          <w:rFonts w:ascii="Times New Roman" w:hAnsi="Times New Roman" w:cs="Times New Roman"/>
          <w:color w:val="313100"/>
          <w:spacing w:val="-10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obiectiv</w:t>
      </w:r>
      <w:r w:rsidRPr="00EB63EF">
        <w:rPr>
          <w:rFonts w:ascii="Times New Roman" w:hAnsi="Times New Roman" w:cs="Times New Roman"/>
          <w:color w:val="313100"/>
          <w:spacing w:val="-10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general</w:t>
      </w:r>
      <w:r w:rsidRPr="00EB63EF">
        <w:rPr>
          <w:rFonts w:ascii="Times New Roman" w:hAnsi="Times New Roman" w:cs="Times New Roman"/>
          <w:color w:val="FDFD00"/>
          <w:sz w:val="24"/>
          <w:szCs w:val="24"/>
        </w:rPr>
        <w:t>,</w:t>
      </w:r>
      <w:r w:rsidRPr="00EB63EF">
        <w:rPr>
          <w:rFonts w:ascii="Times New Roman" w:hAnsi="Times New Roman" w:cs="Times New Roman"/>
          <w:color w:val="FDFD00"/>
          <w:spacing w:val="-13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îmbunatatirea</w:t>
      </w:r>
      <w:r w:rsidRPr="00EB63EF">
        <w:rPr>
          <w:rFonts w:ascii="Times New Roman" w:hAnsi="Times New Roman" w:cs="Times New Roman"/>
          <w:color w:val="313100"/>
          <w:spacing w:val="-1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calității</w:t>
      </w:r>
      <w:r w:rsidRPr="00EB63EF">
        <w:rPr>
          <w:rFonts w:ascii="Times New Roman" w:hAnsi="Times New Roman" w:cs="Times New Roman"/>
          <w:color w:val="313100"/>
          <w:spacing w:val="-1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vieții</w:t>
      </w:r>
      <w:r w:rsidRPr="00EB63EF">
        <w:rPr>
          <w:rFonts w:ascii="Times New Roman" w:hAnsi="Times New Roman" w:cs="Times New Roman"/>
          <w:color w:val="313100"/>
          <w:spacing w:val="-1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prin</w:t>
      </w:r>
      <w:r w:rsidRPr="00EB63EF">
        <w:rPr>
          <w:rFonts w:ascii="Times New Roman" w:hAnsi="Times New Roman" w:cs="Times New Roman"/>
          <w:color w:val="313100"/>
          <w:spacing w:val="-1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acţiuni/măsur de</w:t>
      </w:r>
      <w:r w:rsidRPr="00EB63EF">
        <w:rPr>
          <w:rFonts w:ascii="Times New Roman" w:hAnsi="Times New Roman" w:cs="Times New Roman"/>
          <w:color w:val="313100"/>
          <w:spacing w:val="-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combatere a sărăciei şi</w:t>
      </w:r>
      <w:r w:rsidRPr="00EB63EF">
        <w:rPr>
          <w:rFonts w:ascii="Times New Roman" w:hAnsi="Times New Roman" w:cs="Times New Roman"/>
          <w:color w:val="313100"/>
          <w:spacing w:val="-2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excluziunii</w:t>
      </w:r>
      <w:r w:rsidRPr="00EB63EF">
        <w:rPr>
          <w:rFonts w:ascii="Times New Roman" w:hAnsi="Times New Roman" w:cs="Times New Roman"/>
          <w:color w:val="313100"/>
          <w:spacing w:val="-7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sociale</w:t>
      </w:r>
      <w:r w:rsidRPr="00EB63EF">
        <w:rPr>
          <w:rFonts w:ascii="Times New Roman" w:hAnsi="Times New Roman" w:cs="Times New Roman"/>
          <w:color w:val="FDFD00"/>
          <w:sz w:val="24"/>
          <w:szCs w:val="24"/>
        </w:rPr>
        <w:t>.</w:t>
      </w:r>
      <w:r w:rsidRPr="00EB63EF">
        <w:rPr>
          <w:rFonts w:ascii="Times New Roman" w:hAnsi="Times New Roman" w:cs="Times New Roman"/>
          <w:color w:val="FDFD00"/>
          <w:spacing w:val="-3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Conform art</w:t>
      </w:r>
      <w:r w:rsidRPr="00EB63EF">
        <w:rPr>
          <w:rFonts w:ascii="Times New Roman" w:hAnsi="Times New Roman" w:cs="Times New Roman"/>
          <w:sz w:val="24"/>
          <w:szCs w:val="24"/>
        </w:rPr>
        <w:t>.</w:t>
      </w:r>
      <w:r w:rsidRPr="00EB63E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272</w:t>
      </w:r>
      <w:r w:rsidRPr="00EB63EF">
        <w:rPr>
          <w:rFonts w:ascii="Times New Roman" w:hAnsi="Times New Roman" w:cs="Times New Roman"/>
          <w:color w:val="FDFD00"/>
          <w:sz w:val="24"/>
          <w:szCs w:val="24"/>
        </w:rPr>
        <w:t>,</w:t>
      </w:r>
      <w:r w:rsidRPr="00EB63EF">
        <w:rPr>
          <w:rFonts w:ascii="Times New Roman" w:hAnsi="Times New Roman" w:cs="Times New Roman"/>
          <w:color w:val="FDFD00"/>
          <w:spacing w:val="-3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alin</w:t>
      </w:r>
      <w:r w:rsidRPr="00EB63EF">
        <w:rPr>
          <w:rFonts w:ascii="Times New Roman" w:hAnsi="Times New Roman" w:cs="Times New Roman"/>
          <w:color w:val="FDFD00"/>
          <w:sz w:val="24"/>
          <w:szCs w:val="24"/>
        </w:rPr>
        <w:t>.</w:t>
      </w:r>
      <w:r w:rsidRPr="00EB63EF">
        <w:rPr>
          <w:rFonts w:ascii="Times New Roman" w:hAnsi="Times New Roman" w:cs="Times New Roman"/>
          <w:color w:val="FDFD00"/>
          <w:spacing w:val="-3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(1) din Legea 196/2016, privind venitul minim</w:t>
      </w:r>
      <w:r w:rsidRPr="00EB63EF">
        <w:rPr>
          <w:rFonts w:ascii="Times New Roman" w:hAnsi="Times New Roman" w:cs="Times New Roman"/>
          <w:color w:val="313100"/>
          <w:spacing w:val="-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de</w:t>
      </w:r>
      <w:r w:rsidRPr="00EB63EF">
        <w:rPr>
          <w:rFonts w:ascii="Times New Roman" w:hAnsi="Times New Roman" w:cs="Times New Roman"/>
          <w:color w:val="313100"/>
          <w:spacing w:val="-2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incluziune,</w:t>
      </w:r>
      <w:r w:rsidRPr="00EB63EF">
        <w:rPr>
          <w:rFonts w:ascii="Times New Roman" w:hAnsi="Times New Roman" w:cs="Times New Roman"/>
          <w:color w:val="313100"/>
          <w:spacing w:val="-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cu</w:t>
      </w:r>
      <w:r w:rsidRPr="00EB63EF">
        <w:rPr>
          <w:rFonts w:ascii="Times New Roman" w:hAnsi="Times New Roman" w:cs="Times New Roman"/>
          <w:color w:val="313100"/>
          <w:spacing w:val="-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modificările</w:t>
      </w:r>
      <w:r w:rsidRPr="00EB63EF">
        <w:rPr>
          <w:rFonts w:ascii="Times New Roman" w:hAnsi="Times New Roman" w:cs="Times New Roman"/>
          <w:color w:val="313100"/>
          <w:spacing w:val="-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şi</w:t>
      </w:r>
      <w:r w:rsidRPr="00EB63EF">
        <w:rPr>
          <w:rFonts w:ascii="Times New Roman" w:hAnsi="Times New Roman" w:cs="Times New Roman"/>
          <w:color w:val="313100"/>
          <w:spacing w:val="-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completările</w:t>
      </w:r>
      <w:r w:rsidRPr="00EB63EF">
        <w:rPr>
          <w:rFonts w:ascii="Times New Roman" w:hAnsi="Times New Roman" w:cs="Times New Roman"/>
          <w:color w:val="313100"/>
          <w:spacing w:val="-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ulterioare</w:t>
      </w:r>
      <w:r w:rsidRPr="00EB63EF">
        <w:rPr>
          <w:rFonts w:ascii="Times New Roman" w:hAnsi="Times New Roman" w:cs="Times New Roman"/>
          <w:color w:val="FFFF00"/>
          <w:sz w:val="24"/>
          <w:szCs w:val="24"/>
        </w:rPr>
        <w:t>,</w:t>
      </w:r>
      <w:r w:rsidRPr="00EB63EF">
        <w:rPr>
          <w:rFonts w:ascii="Times New Roman" w:hAnsi="Times New Roman" w:cs="Times New Roman"/>
          <w:color w:val="FFFF00"/>
          <w:spacing w:val="-4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autoritațile</w:t>
      </w:r>
      <w:r w:rsidRPr="00EB63EF">
        <w:rPr>
          <w:rFonts w:ascii="Times New Roman" w:hAnsi="Times New Roman" w:cs="Times New Roman"/>
          <w:color w:val="313100"/>
          <w:spacing w:val="-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administrației publice</w:t>
      </w:r>
    </w:p>
    <w:p w14:paraId="03B51289" w14:textId="77777777" w:rsidR="0078159A" w:rsidRPr="00EB63EF" w:rsidRDefault="00000000" w:rsidP="00EB63EF">
      <w:pPr>
        <w:spacing w:line="360" w:lineRule="auto"/>
        <w:ind w:left="84" w:right="144" w:firstLine="43"/>
        <w:jc w:val="both"/>
        <w:rPr>
          <w:rFonts w:ascii="Times New Roman" w:hAnsi="Times New Roman" w:cs="Times New Roman"/>
          <w:sz w:val="24"/>
          <w:szCs w:val="24"/>
        </w:rPr>
      </w:pPr>
      <w:r w:rsidRPr="00EB63EF">
        <w:rPr>
          <w:rFonts w:ascii="Times New Roman" w:hAnsi="Times New Roman" w:cs="Times New Roman"/>
          <w:color w:val="313100"/>
          <w:sz w:val="24"/>
          <w:szCs w:val="24"/>
        </w:rPr>
        <w:t>ocale</w:t>
      </w:r>
      <w:r w:rsidRPr="00EB63EF">
        <w:rPr>
          <w:rFonts w:ascii="Times New Roman" w:hAnsi="Times New Roman" w:cs="Times New Roman"/>
          <w:color w:val="313100"/>
          <w:spacing w:val="-2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au</w:t>
      </w:r>
      <w:r w:rsidRPr="00EB63EF">
        <w:rPr>
          <w:rFonts w:ascii="Times New Roman" w:hAnsi="Times New Roman" w:cs="Times New Roman"/>
          <w:color w:val="313100"/>
          <w:spacing w:val="-10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obligația</w:t>
      </w:r>
      <w:r w:rsidRPr="00EB63EF">
        <w:rPr>
          <w:rFonts w:ascii="Times New Roman" w:hAnsi="Times New Roman" w:cs="Times New Roman"/>
          <w:color w:val="313100"/>
          <w:spacing w:val="-8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de</w:t>
      </w:r>
      <w:r w:rsidRPr="00EB63EF">
        <w:rPr>
          <w:rFonts w:ascii="Times New Roman" w:hAnsi="Times New Roman" w:cs="Times New Roman"/>
          <w:color w:val="313100"/>
          <w:spacing w:val="-9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a</w:t>
      </w:r>
      <w:r w:rsidRPr="00EB63EF">
        <w:rPr>
          <w:rFonts w:ascii="Times New Roman" w:hAnsi="Times New Roman" w:cs="Times New Roman"/>
          <w:color w:val="313100"/>
          <w:spacing w:val="-7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elabora</w:t>
      </w:r>
      <w:r w:rsidRPr="00EB63EF">
        <w:rPr>
          <w:rFonts w:ascii="Times New Roman" w:hAnsi="Times New Roman" w:cs="Times New Roman"/>
          <w:color w:val="313100"/>
          <w:spacing w:val="-7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programe</w:t>
      </w:r>
      <w:r w:rsidRPr="00EB63EF">
        <w:rPr>
          <w:rFonts w:ascii="Times New Roman" w:hAnsi="Times New Roman" w:cs="Times New Roman"/>
          <w:color w:val="313100"/>
          <w:spacing w:val="-11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de</w:t>
      </w:r>
      <w:r w:rsidRPr="00EB63EF">
        <w:rPr>
          <w:rFonts w:ascii="Times New Roman" w:hAnsi="Times New Roman" w:cs="Times New Roman"/>
          <w:color w:val="313100"/>
          <w:spacing w:val="-9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acțiune</w:t>
      </w:r>
      <w:r w:rsidRPr="00EB63EF">
        <w:rPr>
          <w:rFonts w:ascii="Times New Roman" w:hAnsi="Times New Roman" w:cs="Times New Roman"/>
          <w:color w:val="313100"/>
          <w:spacing w:val="-9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comunitară</w:t>
      </w:r>
      <w:r w:rsidRPr="00EB63EF">
        <w:rPr>
          <w:rFonts w:ascii="Times New Roman" w:hAnsi="Times New Roman" w:cs="Times New Roman"/>
          <w:color w:val="313100"/>
          <w:spacing w:val="-13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destinate</w:t>
      </w:r>
      <w:r w:rsidRPr="00EB63EF">
        <w:rPr>
          <w:rFonts w:ascii="Times New Roman" w:hAnsi="Times New Roman" w:cs="Times New Roman"/>
          <w:color w:val="313100"/>
          <w:spacing w:val="-12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prevenirii</w:t>
      </w:r>
      <w:r w:rsidRPr="00EB63EF">
        <w:rPr>
          <w:rFonts w:ascii="Times New Roman" w:hAnsi="Times New Roman" w:cs="Times New Roman"/>
          <w:color w:val="313100"/>
          <w:spacing w:val="-9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și</w:t>
      </w:r>
      <w:r w:rsidRPr="00EB63EF">
        <w:rPr>
          <w:rFonts w:ascii="Times New Roman" w:hAnsi="Times New Roman" w:cs="Times New Roman"/>
          <w:color w:val="313100"/>
          <w:spacing w:val="-9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combaterii</w:t>
      </w:r>
      <w:r w:rsidRPr="00EB63EF">
        <w:rPr>
          <w:rFonts w:ascii="Times New Roman" w:hAnsi="Times New Roman" w:cs="Times New Roman"/>
          <w:color w:val="313100"/>
          <w:spacing w:val="-6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lastRenderedPageBreak/>
        <w:t>riscului</w:t>
      </w:r>
      <w:r w:rsidRPr="00EB63EF">
        <w:rPr>
          <w:rFonts w:ascii="Times New Roman" w:hAnsi="Times New Roman" w:cs="Times New Roman"/>
          <w:color w:val="313100"/>
          <w:spacing w:val="-9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de sărăcie și excluziune socială</w:t>
      </w:r>
      <w:r w:rsidRPr="00EB63EF">
        <w:rPr>
          <w:rFonts w:ascii="Times New Roman" w:hAnsi="Times New Roman" w:cs="Times New Roman"/>
          <w:color w:val="FDFD00"/>
          <w:sz w:val="24"/>
          <w:szCs w:val="24"/>
        </w:rPr>
        <w:t xml:space="preserve">, </w:t>
      </w:r>
      <w:r w:rsidRPr="00EB63EF">
        <w:rPr>
          <w:rFonts w:ascii="Times New Roman" w:hAnsi="Times New Roman" w:cs="Times New Roman"/>
          <w:color w:val="313100"/>
          <w:sz w:val="24"/>
          <w:szCs w:val="24"/>
        </w:rPr>
        <w:t>care se aprobă prin hotărâre a consiliului local.</w:t>
      </w:r>
    </w:p>
    <w:p w14:paraId="5494CF6F" w14:textId="77777777" w:rsidR="0078159A" w:rsidRPr="00EB63EF" w:rsidRDefault="00000000" w:rsidP="00EB63EF">
      <w:pPr>
        <w:spacing w:before="137" w:line="360" w:lineRule="auto"/>
        <w:ind w:left="114"/>
        <w:jc w:val="both"/>
        <w:rPr>
          <w:rFonts w:ascii="Times New Roman" w:hAnsi="Times New Roman" w:cs="Times New Roman"/>
          <w:sz w:val="24"/>
          <w:szCs w:val="24"/>
        </w:rPr>
      </w:pP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Având</w:t>
      </w:r>
      <w:r w:rsidRPr="00EB63EF">
        <w:rPr>
          <w:rFonts w:ascii="Times New Roman" w:hAnsi="Times New Roman" w:cs="Times New Roman"/>
          <w:color w:val="313100"/>
          <w:spacing w:val="-10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în</w:t>
      </w:r>
      <w:r w:rsidRPr="00EB63EF">
        <w:rPr>
          <w:rFonts w:ascii="Times New Roman" w:hAnsi="Times New Roman" w:cs="Times New Roman"/>
          <w:color w:val="313100"/>
          <w:spacing w:val="-8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vedere</w:t>
      </w:r>
      <w:r w:rsidRPr="00EB63EF">
        <w:rPr>
          <w:rFonts w:ascii="Times New Roman" w:hAnsi="Times New Roman" w:cs="Times New Roman"/>
          <w:color w:val="313100"/>
          <w:spacing w:val="-7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cele</w:t>
      </w:r>
      <w:r w:rsidRPr="00EB63EF">
        <w:rPr>
          <w:rFonts w:ascii="Times New Roman" w:hAnsi="Times New Roman" w:cs="Times New Roman"/>
          <w:color w:val="313100"/>
          <w:spacing w:val="-7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sus</w:t>
      </w:r>
      <w:r w:rsidRPr="00EB63EF">
        <w:rPr>
          <w:rFonts w:ascii="Times New Roman" w:hAnsi="Times New Roman" w:cs="Times New Roman"/>
          <w:color w:val="313100"/>
          <w:spacing w:val="-8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menționate</w:t>
      </w:r>
      <w:r w:rsidRPr="00EB63EF">
        <w:rPr>
          <w:rFonts w:ascii="Times New Roman" w:hAnsi="Times New Roman" w:cs="Times New Roman"/>
          <w:color w:val="313100"/>
          <w:spacing w:val="-7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suspun</w:t>
      </w:r>
      <w:r w:rsidRPr="00EB63EF">
        <w:rPr>
          <w:rFonts w:ascii="Times New Roman" w:hAnsi="Times New Roman" w:cs="Times New Roman"/>
          <w:color w:val="313100"/>
          <w:spacing w:val="-7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Consiliul</w:t>
      </w:r>
      <w:r w:rsidRPr="00EB63EF">
        <w:rPr>
          <w:rFonts w:ascii="Times New Roman" w:hAnsi="Times New Roman" w:cs="Times New Roman"/>
          <w:color w:val="313100"/>
          <w:spacing w:val="-2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Local,</w:t>
      </w:r>
      <w:r w:rsidRPr="00EB63EF">
        <w:rPr>
          <w:rFonts w:ascii="Times New Roman" w:hAnsi="Times New Roman" w:cs="Times New Roman"/>
          <w:color w:val="313100"/>
          <w:spacing w:val="-7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spre</w:t>
      </w:r>
      <w:r w:rsidRPr="00EB63EF">
        <w:rPr>
          <w:rFonts w:ascii="Times New Roman" w:hAnsi="Times New Roman" w:cs="Times New Roman"/>
          <w:color w:val="313100"/>
          <w:spacing w:val="-8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dezbatere</w:t>
      </w:r>
      <w:r w:rsidRPr="00EB63EF">
        <w:rPr>
          <w:rFonts w:ascii="Times New Roman" w:hAnsi="Times New Roman" w:cs="Times New Roman"/>
          <w:color w:val="313100"/>
          <w:spacing w:val="-2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si</w:t>
      </w:r>
      <w:r w:rsidRPr="00EB63EF">
        <w:rPr>
          <w:rFonts w:ascii="Times New Roman" w:hAnsi="Times New Roman" w:cs="Times New Roman"/>
          <w:color w:val="313100"/>
          <w:spacing w:val="-7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aprobare,</w:t>
      </w:r>
      <w:r w:rsidRPr="00EB63EF">
        <w:rPr>
          <w:rFonts w:ascii="Times New Roman" w:hAnsi="Times New Roman" w:cs="Times New Roman"/>
          <w:color w:val="313100"/>
          <w:spacing w:val="-9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proiectul</w:t>
      </w:r>
      <w:r w:rsidRPr="00EB63EF">
        <w:rPr>
          <w:rFonts w:ascii="Times New Roman" w:hAnsi="Times New Roman" w:cs="Times New Roman"/>
          <w:color w:val="313100"/>
          <w:spacing w:val="-7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de</w:t>
      </w:r>
      <w:r w:rsidRPr="00EB63EF">
        <w:rPr>
          <w:rFonts w:ascii="Times New Roman" w:hAnsi="Times New Roman" w:cs="Times New Roman"/>
          <w:color w:val="313100"/>
          <w:spacing w:val="-7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hotărâre</w:t>
      </w:r>
      <w:r w:rsidRPr="00EB63EF">
        <w:rPr>
          <w:rFonts w:ascii="Times New Roman" w:hAnsi="Times New Roman" w:cs="Times New Roman"/>
          <w:color w:val="313100"/>
          <w:spacing w:val="-8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în</w:t>
      </w:r>
      <w:r w:rsidRPr="00EB63EF">
        <w:rPr>
          <w:rFonts w:ascii="Times New Roman" w:hAnsi="Times New Roman" w:cs="Times New Roman"/>
          <w:color w:val="313100"/>
          <w:spacing w:val="-7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w w:val="105"/>
          <w:sz w:val="24"/>
          <w:szCs w:val="24"/>
        </w:rPr>
        <w:t>forma</w:t>
      </w:r>
      <w:r w:rsidRPr="00EB63EF">
        <w:rPr>
          <w:rFonts w:ascii="Times New Roman" w:hAnsi="Times New Roman" w:cs="Times New Roman"/>
          <w:color w:val="313100"/>
          <w:spacing w:val="-7"/>
          <w:w w:val="105"/>
          <w:sz w:val="24"/>
          <w:szCs w:val="24"/>
        </w:rPr>
        <w:t xml:space="preserve"> </w:t>
      </w:r>
      <w:r w:rsidRPr="00EB63EF">
        <w:rPr>
          <w:rFonts w:ascii="Times New Roman" w:hAnsi="Times New Roman" w:cs="Times New Roman"/>
          <w:color w:val="313100"/>
          <w:spacing w:val="-2"/>
          <w:w w:val="105"/>
          <w:sz w:val="24"/>
          <w:szCs w:val="24"/>
        </w:rPr>
        <w:t>inițiala.</w:t>
      </w:r>
    </w:p>
    <w:p w14:paraId="6BE6C1F8" w14:textId="77777777" w:rsidR="0078159A" w:rsidRPr="00EB63EF" w:rsidRDefault="0078159A" w:rsidP="00EB63EF">
      <w:pPr>
        <w:pStyle w:val="Body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AC2F79" w14:textId="77777777" w:rsidR="0078159A" w:rsidRPr="00EB63EF" w:rsidRDefault="0078159A" w:rsidP="00EB63EF">
      <w:pPr>
        <w:pStyle w:val="BodyTex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A5E97A" w14:textId="77777777" w:rsidR="0078159A" w:rsidRPr="00EB63EF" w:rsidRDefault="0078159A" w:rsidP="00EB63EF">
      <w:pPr>
        <w:pStyle w:val="BodyText"/>
        <w:spacing w:before="38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AAE09B" w14:textId="484F5264" w:rsidR="0078159A" w:rsidRPr="00D004AF" w:rsidRDefault="00D004AF" w:rsidP="00D004AF">
      <w:pPr>
        <w:spacing w:line="360" w:lineRule="auto"/>
        <w:ind w:left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13100"/>
          <w:spacing w:val="-2"/>
          <w:w w:val="105"/>
          <w:sz w:val="24"/>
          <w:szCs w:val="24"/>
        </w:rPr>
        <w:t>PRIMAR: OLARU PAUL CRISTIAN</w:t>
      </w:r>
    </w:p>
    <w:sectPr w:rsidR="0078159A" w:rsidRPr="00D004AF">
      <w:type w:val="continuous"/>
      <w:pgSz w:w="11900" w:h="16840"/>
      <w:pgMar w:top="620" w:right="708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ucida Sans Unicode">
    <w:altName w:val="Lucida Sans Unicode"/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59A"/>
    <w:rsid w:val="000717E3"/>
    <w:rsid w:val="00124885"/>
    <w:rsid w:val="001562D1"/>
    <w:rsid w:val="001D3E8B"/>
    <w:rsid w:val="0046075A"/>
    <w:rsid w:val="004D13E4"/>
    <w:rsid w:val="0053016B"/>
    <w:rsid w:val="005E0C6E"/>
    <w:rsid w:val="00697E33"/>
    <w:rsid w:val="00765639"/>
    <w:rsid w:val="0078159A"/>
    <w:rsid w:val="007C3D03"/>
    <w:rsid w:val="008F0E47"/>
    <w:rsid w:val="009370D5"/>
    <w:rsid w:val="00960A9E"/>
    <w:rsid w:val="00A95551"/>
    <w:rsid w:val="00B409CA"/>
    <w:rsid w:val="00CD7121"/>
    <w:rsid w:val="00D004AF"/>
    <w:rsid w:val="00E162D8"/>
    <w:rsid w:val="00EB63EF"/>
    <w:rsid w:val="00ED02B5"/>
    <w:rsid w:val="00FA16B4"/>
    <w:rsid w:val="00FE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07DB73"/>
  <w15:docId w15:val="{64F2E26F-8C3F-4120-B711-F6E1BCC0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line="515" w:lineRule="exact"/>
      <w:ind w:left="23" w:right="360"/>
      <w:jc w:val="center"/>
    </w:pPr>
    <w:rPr>
      <w:rFonts w:ascii="Lucida Sans Unicode" w:eastAsia="Lucida Sans Unicode" w:hAnsi="Lucida Sans Unicode" w:cs="Lucida Sans Unicode"/>
      <w:sz w:val="35"/>
      <w:szCs w:val="3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rsid w:val="008F0E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rimaria@primariamihaiviteazu.ro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mariamihaiviteazu.ro/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2.jpe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86FC3113E3644FB7D2ADCBDDFDE11C" ma:contentTypeVersion="5" ma:contentTypeDescription="Create a new document." ma:contentTypeScope="" ma:versionID="25311144b569ff27d3605abae1d947aa">
  <xsd:schema xmlns:xsd="http://www.w3.org/2001/XMLSchema" xmlns:xs="http://www.w3.org/2001/XMLSchema" xmlns:p="http://schemas.microsoft.com/office/2006/metadata/properties" xmlns:ns2="6fc9713b-1b8f-4c6b-833e-76bb8b163c25" targetNamespace="http://schemas.microsoft.com/office/2006/metadata/properties" ma:root="true" ma:fieldsID="38bb92981fecf0590c9c13060e290a29" ns2:_="">
    <xsd:import namespace="6fc9713b-1b8f-4c6b-833e-76bb8b163c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c9713b-1b8f-4c6b-833e-76bb8b163c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2" nillable="true" ma:displayName="Sign-off status" ma:internalName="_x0024_Resources_x003a_core_x002c_Signoff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6fc9713b-1b8f-4c6b-833e-76bb8b163c25" xsi:nil="true"/>
  </documentManagement>
</p:properties>
</file>

<file path=customXml/itemProps1.xml><?xml version="1.0" encoding="utf-8"?>
<ds:datastoreItem xmlns:ds="http://schemas.openxmlformats.org/officeDocument/2006/customXml" ds:itemID="{3DC7A007-4F8E-4C8A-A8BF-1B594E0413EF}"/>
</file>

<file path=customXml/itemProps2.xml><?xml version="1.0" encoding="utf-8"?>
<ds:datastoreItem xmlns:ds="http://schemas.openxmlformats.org/officeDocument/2006/customXml" ds:itemID="{DED21EC7-C282-4036-89B6-2CCC855FB666}"/>
</file>

<file path=customXml/itemProps3.xml><?xml version="1.0" encoding="utf-8"?>
<ds:datastoreItem xmlns:ds="http://schemas.openxmlformats.org/officeDocument/2006/customXml" ds:itemID="{C5626119-025A-4C95-9147-3C2D8F32DD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416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Monitorul Oficial Local</vt:lpstr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Monitorul Oficial Local</dc:title>
  <cp:lastModifiedBy>Asistenta Sociala</cp:lastModifiedBy>
  <cp:revision>17</cp:revision>
  <dcterms:created xsi:type="dcterms:W3CDTF">2025-05-15T05:50:00Z</dcterms:created>
  <dcterms:modified xsi:type="dcterms:W3CDTF">2025-05-15T09:56:00Z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2025-04-11T00:00:00Z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4.8.7</vt:lpwstr>
  </property>
  <property fmtid="{D5CDD505-2E9C-101B-9397-08002B2CF9AE}" pid="5" name="LastSaved">
    <vt:filetime>2025-04-11T00:00:00Z</vt:filetime>
  </property>
  <property fmtid="{D5CDD505-2E9C-101B-9397-08002B2CF9AE}" pid="6" name="ContentTypeId">
    <vt:lpwstr>0x0101002586FC3113E3644FB7D2ADCBDDFDE11C</vt:lpwstr>
  </property>
</Properties>
</file>