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1CC63" w14:textId="77777777" w:rsidR="00063A86" w:rsidRPr="00FE12C9" w:rsidRDefault="00063A86" w:rsidP="00FE12C9">
      <w:pPr>
        <w:spacing w:after="0"/>
        <w:ind w:left="720"/>
        <w:jc w:val="center"/>
        <w:rPr>
          <w:rFonts w:ascii="Times New Roman" w:hAnsi="Times New Roman" w:cs="Times New Roman"/>
          <w:b/>
          <w:i/>
          <w:sz w:val="28"/>
          <w:szCs w:val="28"/>
          <w:lang w:val="fr-FR"/>
        </w:rPr>
      </w:pPr>
      <w:r w:rsidRPr="00FE12C9">
        <w:rPr>
          <w:rFonts w:ascii="Times New Roman" w:hAnsi="Times New Roman" w:cs="Times New Roman"/>
          <w:b/>
          <w:i/>
          <w:sz w:val="28"/>
          <w:szCs w:val="28"/>
          <w:lang w:val="fr-FR"/>
        </w:rPr>
        <w:t>JUDETUL BUZAU</w:t>
      </w:r>
    </w:p>
    <w:p w14:paraId="23FABBD9" w14:textId="77777777" w:rsidR="00063A86" w:rsidRPr="00FE12C9" w:rsidRDefault="00063A86" w:rsidP="00FE12C9">
      <w:pPr>
        <w:spacing w:after="0"/>
        <w:ind w:left="720"/>
        <w:jc w:val="center"/>
        <w:rPr>
          <w:rFonts w:ascii="Times New Roman" w:hAnsi="Times New Roman" w:cs="Times New Roman"/>
          <w:b/>
          <w:i/>
          <w:sz w:val="28"/>
          <w:szCs w:val="28"/>
          <w:lang w:val="fr-FR"/>
        </w:rPr>
      </w:pPr>
      <w:r w:rsidRPr="00FE12C9">
        <w:rPr>
          <w:rFonts w:ascii="Times New Roman" w:hAnsi="Times New Roman" w:cs="Times New Roman"/>
          <w:b/>
          <w:i/>
          <w:sz w:val="28"/>
          <w:szCs w:val="28"/>
          <w:lang w:val="fr-FR"/>
        </w:rPr>
        <w:t>COMUNA PÂRSCOV</w:t>
      </w:r>
    </w:p>
    <w:p w14:paraId="65052B0D" w14:textId="77777777" w:rsidR="00063A86" w:rsidRPr="00FE12C9" w:rsidRDefault="00063A86" w:rsidP="00FE12C9">
      <w:pPr>
        <w:spacing w:after="0"/>
        <w:ind w:left="720"/>
        <w:jc w:val="center"/>
        <w:rPr>
          <w:rFonts w:ascii="Times New Roman" w:hAnsi="Times New Roman" w:cs="Times New Roman"/>
          <w:b/>
          <w:i/>
          <w:sz w:val="28"/>
          <w:szCs w:val="28"/>
          <w:lang w:val="fr-FR"/>
        </w:rPr>
      </w:pPr>
      <w:r w:rsidRPr="00FE12C9">
        <w:rPr>
          <w:rFonts w:ascii="Times New Roman" w:hAnsi="Times New Roman" w:cs="Times New Roman"/>
          <w:b/>
          <w:i/>
          <w:sz w:val="28"/>
          <w:szCs w:val="28"/>
          <w:lang w:val="fr-FR"/>
        </w:rPr>
        <w:t>PRIMAR</w:t>
      </w:r>
    </w:p>
    <w:p w14:paraId="12518CE8" w14:textId="79D8689E" w:rsidR="00063A86" w:rsidRPr="00FE12C9" w:rsidRDefault="002A3E6F" w:rsidP="00FE12C9">
      <w:pPr>
        <w:spacing w:after="0"/>
        <w:ind w:left="720"/>
        <w:jc w:val="center"/>
        <w:rPr>
          <w:rFonts w:ascii="Times New Roman" w:hAnsi="Times New Roman" w:cs="Times New Roman"/>
          <w:b/>
          <w:i/>
          <w:sz w:val="28"/>
          <w:szCs w:val="28"/>
          <w:lang w:val="fr-FR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fr-FR"/>
        </w:rPr>
        <w:t xml:space="preserve">Nr. </w:t>
      </w:r>
      <w:r w:rsidR="00427044">
        <w:rPr>
          <w:rFonts w:ascii="Times New Roman" w:hAnsi="Times New Roman" w:cs="Times New Roman"/>
          <w:b/>
          <w:i/>
          <w:sz w:val="28"/>
          <w:szCs w:val="28"/>
          <w:lang w:val="fr-FR"/>
        </w:rPr>
        <w:t>5664</w:t>
      </w:r>
      <w:r>
        <w:rPr>
          <w:rFonts w:ascii="Times New Roman" w:hAnsi="Times New Roman" w:cs="Times New Roman"/>
          <w:b/>
          <w:i/>
          <w:sz w:val="28"/>
          <w:szCs w:val="28"/>
          <w:lang w:val="fr-FR"/>
        </w:rPr>
        <w:t xml:space="preserve"> / </w:t>
      </w:r>
      <w:r w:rsidR="007B784D">
        <w:rPr>
          <w:rFonts w:ascii="Times New Roman" w:hAnsi="Times New Roman" w:cs="Times New Roman"/>
          <w:b/>
          <w:i/>
          <w:sz w:val="28"/>
          <w:szCs w:val="28"/>
          <w:lang w:val="fr-FR"/>
        </w:rPr>
        <w:t>13</w:t>
      </w:r>
      <w:r>
        <w:rPr>
          <w:rFonts w:ascii="Times New Roman" w:hAnsi="Times New Roman" w:cs="Times New Roman"/>
          <w:b/>
          <w:i/>
          <w:sz w:val="28"/>
          <w:szCs w:val="28"/>
          <w:lang w:val="fr-FR"/>
        </w:rPr>
        <w:t>.0</w:t>
      </w:r>
      <w:r w:rsidR="007B784D">
        <w:rPr>
          <w:rFonts w:ascii="Times New Roman" w:hAnsi="Times New Roman" w:cs="Times New Roman"/>
          <w:b/>
          <w:i/>
          <w:sz w:val="28"/>
          <w:szCs w:val="28"/>
          <w:lang w:val="fr-FR"/>
        </w:rPr>
        <w:t>6</w:t>
      </w:r>
      <w:r>
        <w:rPr>
          <w:rFonts w:ascii="Times New Roman" w:hAnsi="Times New Roman" w:cs="Times New Roman"/>
          <w:b/>
          <w:i/>
          <w:sz w:val="28"/>
          <w:szCs w:val="28"/>
          <w:lang w:val="fr-FR"/>
        </w:rPr>
        <w:t>.202</w:t>
      </w:r>
      <w:r w:rsidR="007B784D">
        <w:rPr>
          <w:rFonts w:ascii="Times New Roman" w:hAnsi="Times New Roman" w:cs="Times New Roman"/>
          <w:b/>
          <w:i/>
          <w:sz w:val="28"/>
          <w:szCs w:val="28"/>
          <w:lang w:val="fr-FR"/>
        </w:rPr>
        <w:t>5</w:t>
      </w:r>
    </w:p>
    <w:p w14:paraId="5D976B6F" w14:textId="77777777" w:rsidR="00063A86" w:rsidRPr="00FE12C9" w:rsidRDefault="00063A86" w:rsidP="00FE12C9">
      <w:pPr>
        <w:spacing w:after="0"/>
        <w:ind w:left="720"/>
        <w:jc w:val="center"/>
        <w:rPr>
          <w:rFonts w:ascii="Times New Roman" w:hAnsi="Times New Roman" w:cs="Times New Roman"/>
          <w:b/>
          <w:i/>
          <w:sz w:val="28"/>
          <w:szCs w:val="28"/>
          <w:lang w:val="fr-FR"/>
        </w:rPr>
      </w:pPr>
    </w:p>
    <w:p w14:paraId="15016249" w14:textId="77777777" w:rsidR="00063A86" w:rsidRPr="00FE12C9" w:rsidRDefault="00063A86" w:rsidP="00FE12C9">
      <w:pPr>
        <w:spacing w:after="0"/>
        <w:ind w:left="720"/>
        <w:jc w:val="both"/>
        <w:rPr>
          <w:rFonts w:ascii="Times New Roman" w:hAnsi="Times New Roman" w:cs="Times New Roman"/>
          <w:b/>
          <w:i/>
          <w:sz w:val="28"/>
          <w:szCs w:val="28"/>
          <w:lang w:val="fr-FR"/>
        </w:rPr>
      </w:pPr>
    </w:p>
    <w:p w14:paraId="71243FA4" w14:textId="77777777" w:rsidR="00063A86" w:rsidRPr="00FE12C9" w:rsidRDefault="00063A86" w:rsidP="00FE12C9">
      <w:pPr>
        <w:spacing w:after="0"/>
        <w:ind w:left="720"/>
        <w:jc w:val="center"/>
        <w:rPr>
          <w:rFonts w:ascii="Times New Roman" w:hAnsi="Times New Roman" w:cs="Times New Roman"/>
          <w:b/>
          <w:i/>
          <w:sz w:val="28"/>
          <w:szCs w:val="28"/>
          <w:lang w:val="fr-FR"/>
        </w:rPr>
      </w:pPr>
      <w:r w:rsidRPr="00FE12C9">
        <w:rPr>
          <w:rFonts w:ascii="Times New Roman" w:hAnsi="Times New Roman" w:cs="Times New Roman"/>
          <w:b/>
          <w:i/>
          <w:sz w:val="28"/>
          <w:szCs w:val="28"/>
          <w:lang w:val="fr-FR"/>
        </w:rPr>
        <w:t>REFERAT DE APROBARE</w:t>
      </w:r>
    </w:p>
    <w:p w14:paraId="16AA6E77" w14:textId="30EE8131" w:rsidR="00063A86" w:rsidRPr="00FE12C9" w:rsidRDefault="00C949D4" w:rsidP="00FE12C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l</w:t>
      </w:r>
      <w:r w:rsidR="00336BE2">
        <w:rPr>
          <w:rFonts w:ascii="Times New Roman" w:hAnsi="Times New Roman" w:cs="Times New Roman"/>
          <w:b/>
          <w:i/>
          <w:sz w:val="28"/>
          <w:szCs w:val="28"/>
        </w:rPr>
        <w:t>a proiectul de hotărâre p</w:t>
      </w:r>
      <w:r w:rsidR="00063A86" w:rsidRPr="00FE12C9">
        <w:rPr>
          <w:rFonts w:ascii="Times New Roman" w:hAnsi="Times New Roman" w:cs="Times New Roman"/>
          <w:b/>
          <w:i/>
          <w:sz w:val="28"/>
          <w:szCs w:val="28"/>
        </w:rPr>
        <w:t xml:space="preserve">rivind aprobarea contului de incheiere a exercitiului </w:t>
      </w:r>
      <w:r w:rsidR="00FE12C9" w:rsidRPr="00FE12C9">
        <w:rPr>
          <w:rFonts w:ascii="Times New Roman" w:hAnsi="Times New Roman" w:cs="Times New Roman"/>
          <w:b/>
          <w:i/>
          <w:sz w:val="28"/>
          <w:szCs w:val="28"/>
        </w:rPr>
        <w:t>bugetar al c</w:t>
      </w:r>
      <w:r w:rsidR="002A3E6F">
        <w:rPr>
          <w:rFonts w:ascii="Times New Roman" w:hAnsi="Times New Roman" w:cs="Times New Roman"/>
          <w:b/>
          <w:i/>
          <w:sz w:val="28"/>
          <w:szCs w:val="28"/>
        </w:rPr>
        <w:t>omunei Pârscov în trimestrul I</w:t>
      </w:r>
      <w:r w:rsidR="00063A86" w:rsidRPr="00FE12C9">
        <w:rPr>
          <w:rFonts w:ascii="Times New Roman" w:hAnsi="Times New Roman" w:cs="Times New Roman"/>
          <w:b/>
          <w:i/>
          <w:sz w:val="28"/>
          <w:szCs w:val="28"/>
        </w:rPr>
        <w:t xml:space="preserve"> / 202</w:t>
      </w:r>
      <w:r w:rsidR="007B784D">
        <w:rPr>
          <w:rFonts w:ascii="Times New Roman" w:hAnsi="Times New Roman" w:cs="Times New Roman"/>
          <w:b/>
          <w:i/>
          <w:sz w:val="28"/>
          <w:szCs w:val="28"/>
        </w:rPr>
        <w:t>5</w:t>
      </w:r>
    </w:p>
    <w:p w14:paraId="235C96AF" w14:textId="77777777" w:rsidR="00FE12C9" w:rsidRPr="00FE12C9" w:rsidRDefault="00FE12C9" w:rsidP="00FE12C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320D8E0B" w14:textId="77777777" w:rsidR="00FE12C9" w:rsidRPr="00B75DA1" w:rsidRDefault="00FE12C9" w:rsidP="00FE12C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lang w:val="pt-PT"/>
        </w:rPr>
      </w:pPr>
    </w:p>
    <w:p w14:paraId="4D0F0700" w14:textId="2C8CE5EE" w:rsidR="00063A86" w:rsidRDefault="00FE12C9" w:rsidP="00FE1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>
        <w:rPr>
          <w:rFonts w:ascii="Times New Roman" w:hAnsi="Times New Roman" w:cs="Times New Roman"/>
          <w:sz w:val="28"/>
          <w:szCs w:val="28"/>
          <w:lang w:val="fr-FR"/>
        </w:rPr>
        <w:tab/>
      </w:r>
      <w:r w:rsidR="00063A86" w:rsidRPr="00FE12C9">
        <w:rPr>
          <w:rFonts w:ascii="Times New Roman" w:hAnsi="Times New Roman" w:cs="Times New Roman"/>
          <w:sz w:val="28"/>
          <w:szCs w:val="28"/>
          <w:lang w:val="fr-FR"/>
        </w:rPr>
        <w:t xml:space="preserve">Avand </w:t>
      </w:r>
      <w:r>
        <w:rPr>
          <w:rFonts w:ascii="Times New Roman" w:hAnsi="Times New Roman" w:cs="Times New Roman"/>
          <w:sz w:val="28"/>
          <w:szCs w:val="28"/>
          <w:lang w:val="fr-FR"/>
        </w:rPr>
        <w:t>in vedere</w:t>
      </w:r>
      <w:r w:rsidRPr="00FE12C9">
        <w:rPr>
          <w:rFonts w:ascii="Times New Roman" w:hAnsi="Times New Roman" w:cs="Times New Roman"/>
          <w:sz w:val="28"/>
          <w:szCs w:val="28"/>
        </w:rPr>
        <w:t xml:space="preserve"> prevederile </w:t>
      </w:r>
      <w:r w:rsidR="00336BE2">
        <w:rPr>
          <w:rFonts w:ascii="Times New Roman" w:hAnsi="Times New Roman" w:cs="Times New Roman"/>
          <w:sz w:val="28"/>
          <w:szCs w:val="28"/>
        </w:rPr>
        <w:t>O</w:t>
      </w:r>
      <w:r w:rsidR="00B75DA1">
        <w:rPr>
          <w:rFonts w:ascii="Times New Roman" w:hAnsi="Times New Roman" w:cs="Times New Roman"/>
          <w:sz w:val="28"/>
          <w:szCs w:val="28"/>
        </w:rPr>
        <w:t>.</w:t>
      </w:r>
      <w:r w:rsidR="00336BE2">
        <w:rPr>
          <w:rFonts w:ascii="Times New Roman" w:hAnsi="Times New Roman" w:cs="Times New Roman"/>
          <w:sz w:val="28"/>
          <w:szCs w:val="28"/>
        </w:rPr>
        <w:t>U</w:t>
      </w:r>
      <w:r w:rsidR="00B75DA1">
        <w:rPr>
          <w:rFonts w:ascii="Times New Roman" w:hAnsi="Times New Roman" w:cs="Times New Roman"/>
          <w:sz w:val="28"/>
          <w:szCs w:val="28"/>
        </w:rPr>
        <w:t>.</w:t>
      </w:r>
      <w:r w:rsidR="00336BE2">
        <w:rPr>
          <w:rFonts w:ascii="Times New Roman" w:hAnsi="Times New Roman" w:cs="Times New Roman"/>
          <w:sz w:val="28"/>
          <w:szCs w:val="28"/>
        </w:rPr>
        <w:t>G</w:t>
      </w:r>
      <w:r w:rsidR="00B75DA1">
        <w:rPr>
          <w:rFonts w:ascii="Times New Roman" w:hAnsi="Times New Roman" w:cs="Times New Roman"/>
          <w:sz w:val="28"/>
          <w:szCs w:val="28"/>
        </w:rPr>
        <w:t>.</w:t>
      </w:r>
      <w:r w:rsidR="00336BE2">
        <w:rPr>
          <w:rFonts w:ascii="Times New Roman" w:hAnsi="Times New Roman" w:cs="Times New Roman"/>
          <w:sz w:val="28"/>
          <w:szCs w:val="28"/>
        </w:rPr>
        <w:t xml:space="preserve"> nr</w:t>
      </w:r>
      <w:r w:rsidR="00B75DA1">
        <w:rPr>
          <w:rFonts w:ascii="Times New Roman" w:hAnsi="Times New Roman" w:cs="Times New Roman"/>
          <w:sz w:val="28"/>
          <w:szCs w:val="28"/>
        </w:rPr>
        <w:t>.</w:t>
      </w:r>
      <w:r w:rsidR="00336BE2">
        <w:rPr>
          <w:rFonts w:ascii="Times New Roman" w:hAnsi="Times New Roman" w:cs="Times New Roman"/>
          <w:sz w:val="28"/>
          <w:szCs w:val="28"/>
        </w:rPr>
        <w:t xml:space="preserve"> 57/2019 privind Codul administrativ si cele ale </w:t>
      </w:r>
      <w:r w:rsidRPr="00FE12C9">
        <w:rPr>
          <w:rFonts w:ascii="Times New Roman" w:hAnsi="Times New Roman" w:cs="Times New Roman"/>
          <w:sz w:val="28"/>
          <w:szCs w:val="28"/>
        </w:rPr>
        <w:t xml:space="preserve">art.49 – 60 din Legea 273/2006 privind </w:t>
      </w:r>
      <w:r>
        <w:rPr>
          <w:rFonts w:ascii="Arial" w:hAnsi="Arial" w:cs="Times New Roman"/>
          <w:sz w:val="28"/>
          <w:szCs w:val="28"/>
        </w:rPr>
        <w:t>fi</w:t>
      </w:r>
      <w:r w:rsidRPr="00FE12C9">
        <w:rPr>
          <w:rFonts w:ascii="Times New Roman" w:hAnsi="Times New Roman" w:cs="Times New Roman"/>
          <w:sz w:val="28"/>
          <w:szCs w:val="28"/>
        </w:rPr>
        <w:t>nanțele publice locale , cu modi</w:t>
      </w:r>
      <w:r>
        <w:rPr>
          <w:rFonts w:ascii="Arial" w:hAnsi="Arial" w:cs="Times New Roman"/>
          <w:sz w:val="28"/>
          <w:szCs w:val="28"/>
        </w:rPr>
        <w:t>fi</w:t>
      </w:r>
      <w:r w:rsidRPr="00FE12C9">
        <w:rPr>
          <w:rFonts w:ascii="Times New Roman" w:hAnsi="Times New Roman" w:cs="Times New Roman"/>
          <w:sz w:val="28"/>
          <w:szCs w:val="28"/>
        </w:rPr>
        <w:t>cările și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12C9">
        <w:rPr>
          <w:rFonts w:ascii="Times New Roman" w:hAnsi="Times New Roman" w:cs="Times New Roman"/>
          <w:sz w:val="28"/>
          <w:szCs w:val="28"/>
        </w:rPr>
        <w:t>completările ulterioare,</w:t>
      </w:r>
      <w:r w:rsidR="00336BE2">
        <w:rPr>
          <w:rFonts w:ascii="Times New Roman" w:hAnsi="Times New Roman" w:cs="Times New Roman"/>
          <w:sz w:val="28"/>
          <w:szCs w:val="28"/>
          <w:lang w:val="fr-FR"/>
        </w:rPr>
        <w:t xml:space="preserve">  propun aprobarea executiei</w:t>
      </w:r>
      <w:r w:rsidRPr="00FE12C9">
        <w:rPr>
          <w:rFonts w:ascii="Times New Roman" w:hAnsi="Times New Roman" w:cs="Times New Roman"/>
          <w:sz w:val="28"/>
          <w:szCs w:val="28"/>
          <w:lang w:val="fr-FR"/>
        </w:rPr>
        <w:t xml:space="preserve"> bugetului</w:t>
      </w:r>
      <w:r w:rsidR="00336BE2">
        <w:rPr>
          <w:rFonts w:ascii="Times New Roman" w:hAnsi="Times New Roman" w:cs="Times New Roman"/>
          <w:sz w:val="28"/>
          <w:szCs w:val="28"/>
          <w:lang w:val="fr-FR"/>
        </w:rPr>
        <w:t xml:space="preserve"> local al comunei Pârscov pe trimestrul I</w:t>
      </w:r>
      <w:r>
        <w:rPr>
          <w:rFonts w:ascii="Times New Roman" w:hAnsi="Times New Roman" w:cs="Times New Roman"/>
          <w:sz w:val="28"/>
          <w:szCs w:val="28"/>
          <w:lang w:val="fr-FR"/>
        </w:rPr>
        <w:t>/202</w:t>
      </w:r>
      <w:r w:rsidR="007B784D">
        <w:rPr>
          <w:rFonts w:ascii="Times New Roman" w:hAnsi="Times New Roman" w:cs="Times New Roman"/>
          <w:sz w:val="28"/>
          <w:szCs w:val="28"/>
          <w:lang w:val="fr-FR"/>
        </w:rPr>
        <w:t>5</w:t>
      </w:r>
      <w:r w:rsidR="00063A86" w:rsidRPr="00FE12C9">
        <w:rPr>
          <w:rFonts w:ascii="Times New Roman" w:hAnsi="Times New Roman" w:cs="Times New Roman"/>
          <w:sz w:val="28"/>
          <w:szCs w:val="28"/>
          <w:lang w:val="fr-FR"/>
        </w:rPr>
        <w:t>, dupa cum urmeaza :</w:t>
      </w:r>
    </w:p>
    <w:p w14:paraId="548C5E05" w14:textId="77777777" w:rsidR="00FE12C9" w:rsidRPr="00FE12C9" w:rsidRDefault="00FE12C9" w:rsidP="00FE1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F5342F" w14:textId="77777777" w:rsidR="00427044" w:rsidRPr="00427044" w:rsidRDefault="00427044" w:rsidP="004270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7044">
        <w:rPr>
          <w:rFonts w:ascii="Times New Roman" w:hAnsi="Times New Roman" w:cs="Times New Roman"/>
          <w:b/>
          <w:bCs/>
          <w:sz w:val="28"/>
          <w:szCs w:val="28"/>
        </w:rPr>
        <w:t>Buget local – sursa A </w:t>
      </w:r>
    </w:p>
    <w:p w14:paraId="11DFB9A2" w14:textId="77777777" w:rsidR="00427044" w:rsidRPr="00427044" w:rsidRDefault="00427044" w:rsidP="004270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7044">
        <w:rPr>
          <w:rFonts w:ascii="Times New Roman" w:hAnsi="Times New Roman" w:cs="Times New Roman"/>
          <w:sz w:val="28"/>
          <w:szCs w:val="28"/>
        </w:rPr>
        <w:t>Venituri</w:t>
      </w:r>
    </w:p>
    <w:p w14:paraId="4EE12510" w14:textId="77777777" w:rsidR="00427044" w:rsidRPr="00427044" w:rsidRDefault="00427044" w:rsidP="004270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7044">
        <w:rPr>
          <w:rFonts w:ascii="Times New Roman" w:hAnsi="Times New Roman" w:cs="Times New Roman"/>
          <w:sz w:val="28"/>
          <w:szCs w:val="28"/>
        </w:rPr>
        <w:t>Prevederi bugetare trimestriale cumulate                       -   32007670   lei</w:t>
      </w:r>
    </w:p>
    <w:p w14:paraId="2E57ACE8" w14:textId="77777777" w:rsidR="00427044" w:rsidRPr="00427044" w:rsidRDefault="00427044" w:rsidP="004270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7044">
        <w:rPr>
          <w:rFonts w:ascii="Times New Roman" w:hAnsi="Times New Roman" w:cs="Times New Roman"/>
          <w:sz w:val="28"/>
          <w:szCs w:val="28"/>
        </w:rPr>
        <w:t>Incasari realizate                                                                   -    3468226 lei</w:t>
      </w:r>
    </w:p>
    <w:p w14:paraId="74910ECE" w14:textId="77777777" w:rsidR="00427044" w:rsidRPr="00427044" w:rsidRDefault="00427044" w:rsidP="004270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7044">
        <w:rPr>
          <w:rFonts w:ascii="Times New Roman" w:hAnsi="Times New Roman" w:cs="Times New Roman"/>
          <w:sz w:val="28"/>
          <w:szCs w:val="28"/>
        </w:rPr>
        <w:t>Cheltuieli </w:t>
      </w:r>
    </w:p>
    <w:p w14:paraId="7BF1DC75" w14:textId="77777777" w:rsidR="00427044" w:rsidRPr="00427044" w:rsidRDefault="00427044" w:rsidP="004270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7044">
        <w:rPr>
          <w:rFonts w:ascii="Times New Roman" w:hAnsi="Times New Roman" w:cs="Times New Roman"/>
          <w:sz w:val="28"/>
          <w:szCs w:val="28"/>
        </w:rPr>
        <w:t>Credite bugetare trimestriale cumulate                         -      32492780   lei</w:t>
      </w:r>
    </w:p>
    <w:p w14:paraId="08A37CCD" w14:textId="77777777" w:rsidR="00427044" w:rsidRPr="00427044" w:rsidRDefault="00427044" w:rsidP="004270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7044">
        <w:rPr>
          <w:rFonts w:ascii="Times New Roman" w:hAnsi="Times New Roman" w:cs="Times New Roman"/>
          <w:sz w:val="28"/>
          <w:szCs w:val="28"/>
        </w:rPr>
        <w:t>Plăți efectuate                                                                     -      2823563  lei</w:t>
      </w:r>
    </w:p>
    <w:p w14:paraId="02F7878A" w14:textId="77777777" w:rsidR="00427044" w:rsidRPr="00427044" w:rsidRDefault="00427044" w:rsidP="004270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7044">
        <w:rPr>
          <w:rFonts w:ascii="Times New Roman" w:hAnsi="Times New Roman" w:cs="Times New Roman"/>
          <w:b/>
          <w:bCs/>
          <w:sz w:val="28"/>
          <w:szCs w:val="28"/>
        </w:rPr>
        <w:t>Bugetul instituțiilor publice și activităților finanțate integral sau partial din venituri proprii</w:t>
      </w:r>
    </w:p>
    <w:p w14:paraId="6D175C0C" w14:textId="77777777" w:rsidR="00427044" w:rsidRPr="00427044" w:rsidRDefault="00427044" w:rsidP="004270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7044">
        <w:rPr>
          <w:rFonts w:ascii="Times New Roman" w:hAnsi="Times New Roman" w:cs="Times New Roman"/>
          <w:sz w:val="28"/>
          <w:szCs w:val="28"/>
        </w:rPr>
        <w:t>Venituri</w:t>
      </w:r>
    </w:p>
    <w:p w14:paraId="34332AEE" w14:textId="77777777" w:rsidR="00427044" w:rsidRPr="00427044" w:rsidRDefault="00427044" w:rsidP="004270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7044">
        <w:rPr>
          <w:rFonts w:ascii="Times New Roman" w:hAnsi="Times New Roman" w:cs="Times New Roman"/>
          <w:sz w:val="28"/>
          <w:szCs w:val="28"/>
        </w:rPr>
        <w:t>Prevederi bugetare trimestriale cumulate                -          266000  lei</w:t>
      </w:r>
    </w:p>
    <w:p w14:paraId="2A02AC87" w14:textId="77777777" w:rsidR="00427044" w:rsidRPr="00427044" w:rsidRDefault="00427044" w:rsidP="004270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7044">
        <w:rPr>
          <w:rFonts w:ascii="Times New Roman" w:hAnsi="Times New Roman" w:cs="Times New Roman"/>
          <w:sz w:val="28"/>
          <w:szCs w:val="28"/>
        </w:rPr>
        <w:t>Încasări realizate                                                            -            241778  lei</w:t>
      </w:r>
    </w:p>
    <w:p w14:paraId="43A17622" w14:textId="77777777" w:rsidR="00427044" w:rsidRPr="00427044" w:rsidRDefault="00427044" w:rsidP="004270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7044">
        <w:rPr>
          <w:rFonts w:ascii="Times New Roman" w:hAnsi="Times New Roman" w:cs="Times New Roman"/>
          <w:sz w:val="28"/>
          <w:szCs w:val="28"/>
        </w:rPr>
        <w:t>Cheltuieli</w:t>
      </w:r>
    </w:p>
    <w:p w14:paraId="243DCDF2" w14:textId="77777777" w:rsidR="00427044" w:rsidRPr="00427044" w:rsidRDefault="00427044" w:rsidP="004270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7044">
        <w:rPr>
          <w:rFonts w:ascii="Times New Roman" w:hAnsi="Times New Roman" w:cs="Times New Roman"/>
          <w:sz w:val="28"/>
          <w:szCs w:val="28"/>
        </w:rPr>
        <w:t>Credite bugetare trimestriale cumulate                      -            303500 lei</w:t>
      </w:r>
    </w:p>
    <w:p w14:paraId="72127D5A" w14:textId="77777777" w:rsidR="00427044" w:rsidRPr="00427044" w:rsidRDefault="00427044" w:rsidP="004270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7044">
        <w:rPr>
          <w:rFonts w:ascii="Times New Roman" w:hAnsi="Times New Roman" w:cs="Times New Roman"/>
          <w:sz w:val="28"/>
          <w:szCs w:val="28"/>
        </w:rPr>
        <w:t>Plăți efectuate                                                                  -            200448 lei</w:t>
      </w:r>
    </w:p>
    <w:p w14:paraId="6CA81A5E" w14:textId="77777777" w:rsidR="00B75290" w:rsidRDefault="00B75290" w:rsidP="00FE12C9">
      <w:pPr>
        <w:spacing w:after="0"/>
        <w:jc w:val="both"/>
        <w:rPr>
          <w:rFonts w:ascii="Times New Roman" w:hAnsi="Times New Roman" w:cs="Times New Roman"/>
          <w:sz w:val="28"/>
          <w:szCs w:val="28"/>
          <w:lang w:val="fr-FR"/>
        </w:rPr>
      </w:pPr>
    </w:p>
    <w:p w14:paraId="01A6BFA5" w14:textId="77777777" w:rsidR="00427044" w:rsidRPr="00427044" w:rsidRDefault="00427044" w:rsidP="00FE12C9">
      <w:pPr>
        <w:spacing w:after="0"/>
        <w:jc w:val="both"/>
        <w:rPr>
          <w:rFonts w:ascii="Times New Roman" w:hAnsi="Times New Roman" w:cs="Times New Roman"/>
          <w:sz w:val="28"/>
          <w:szCs w:val="28"/>
          <w:lang w:val="fr-FR"/>
        </w:rPr>
      </w:pPr>
    </w:p>
    <w:p w14:paraId="3CABE2CC" w14:textId="77777777" w:rsidR="00063A86" w:rsidRPr="00FE12C9" w:rsidRDefault="00063A86" w:rsidP="00FE12C9">
      <w:pPr>
        <w:spacing w:after="0"/>
        <w:ind w:left="720"/>
        <w:jc w:val="both"/>
        <w:rPr>
          <w:rFonts w:ascii="Times New Roman" w:hAnsi="Times New Roman" w:cs="Times New Roman"/>
          <w:b/>
          <w:sz w:val="28"/>
          <w:szCs w:val="28"/>
          <w:lang w:val="fr-FR"/>
        </w:rPr>
      </w:pPr>
      <w:r w:rsidRPr="00FE12C9">
        <w:rPr>
          <w:rFonts w:ascii="Times New Roman" w:hAnsi="Times New Roman" w:cs="Times New Roman"/>
          <w:sz w:val="28"/>
          <w:szCs w:val="28"/>
          <w:lang w:val="fr-FR"/>
        </w:rPr>
        <w:tab/>
      </w:r>
      <w:r w:rsidRPr="00FE12C9">
        <w:rPr>
          <w:rFonts w:ascii="Times New Roman" w:hAnsi="Times New Roman" w:cs="Times New Roman"/>
          <w:sz w:val="28"/>
          <w:szCs w:val="28"/>
          <w:lang w:val="fr-FR"/>
        </w:rPr>
        <w:tab/>
      </w:r>
      <w:r w:rsidRPr="00FE12C9">
        <w:rPr>
          <w:rFonts w:ascii="Times New Roman" w:hAnsi="Times New Roman" w:cs="Times New Roman"/>
          <w:sz w:val="28"/>
          <w:szCs w:val="28"/>
          <w:lang w:val="fr-FR"/>
        </w:rPr>
        <w:tab/>
      </w:r>
      <w:r w:rsidRPr="00FE12C9">
        <w:rPr>
          <w:rFonts w:ascii="Times New Roman" w:hAnsi="Times New Roman" w:cs="Times New Roman"/>
          <w:sz w:val="28"/>
          <w:szCs w:val="28"/>
          <w:lang w:val="fr-FR"/>
        </w:rPr>
        <w:tab/>
      </w:r>
      <w:r w:rsidRPr="00FE12C9">
        <w:rPr>
          <w:rFonts w:ascii="Times New Roman" w:hAnsi="Times New Roman" w:cs="Times New Roman"/>
          <w:b/>
          <w:sz w:val="28"/>
          <w:szCs w:val="28"/>
          <w:lang w:val="fr-FR"/>
        </w:rPr>
        <w:t>Primar,</w:t>
      </w:r>
    </w:p>
    <w:p w14:paraId="29288B92" w14:textId="77777777" w:rsidR="008D3CE2" w:rsidRPr="00FE12C9" w:rsidRDefault="00063A86" w:rsidP="00FE12C9">
      <w:pPr>
        <w:spacing w:after="0"/>
        <w:ind w:left="720"/>
        <w:jc w:val="both"/>
        <w:rPr>
          <w:rFonts w:ascii="Times New Roman" w:hAnsi="Times New Roman" w:cs="Times New Roman"/>
          <w:b/>
          <w:sz w:val="28"/>
          <w:szCs w:val="28"/>
          <w:lang w:val="fr-FR"/>
        </w:rPr>
      </w:pPr>
      <w:r w:rsidRPr="00FE12C9">
        <w:rPr>
          <w:rFonts w:ascii="Times New Roman" w:hAnsi="Times New Roman" w:cs="Times New Roman"/>
          <w:b/>
          <w:sz w:val="28"/>
          <w:szCs w:val="28"/>
          <w:lang w:val="fr-FR"/>
        </w:rPr>
        <w:tab/>
      </w:r>
      <w:r w:rsidRPr="00FE12C9">
        <w:rPr>
          <w:rFonts w:ascii="Times New Roman" w:hAnsi="Times New Roman" w:cs="Times New Roman"/>
          <w:b/>
          <w:sz w:val="28"/>
          <w:szCs w:val="28"/>
          <w:lang w:val="fr-FR"/>
        </w:rPr>
        <w:tab/>
      </w:r>
      <w:r w:rsidRPr="00FE12C9">
        <w:rPr>
          <w:rFonts w:ascii="Times New Roman" w:hAnsi="Times New Roman" w:cs="Times New Roman"/>
          <w:b/>
          <w:sz w:val="28"/>
          <w:szCs w:val="28"/>
          <w:lang w:val="fr-FR"/>
        </w:rPr>
        <w:tab/>
        <w:t xml:space="preserve">       Mihai Daniel</w:t>
      </w:r>
    </w:p>
    <w:sectPr w:rsidR="008D3CE2" w:rsidRPr="00FE12C9" w:rsidSect="00241210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326D7"/>
    <w:multiLevelType w:val="hybridMultilevel"/>
    <w:tmpl w:val="C882CCDA"/>
    <w:lvl w:ilvl="0" w:tplc="777C4B78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8794179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63A86"/>
    <w:rsid w:val="00063A86"/>
    <w:rsid w:val="00091C99"/>
    <w:rsid w:val="00241210"/>
    <w:rsid w:val="002A3E6F"/>
    <w:rsid w:val="00336BE2"/>
    <w:rsid w:val="00427044"/>
    <w:rsid w:val="00683BCF"/>
    <w:rsid w:val="007B784D"/>
    <w:rsid w:val="008A2DC9"/>
    <w:rsid w:val="008B01F1"/>
    <w:rsid w:val="008D3CE2"/>
    <w:rsid w:val="00982E03"/>
    <w:rsid w:val="00B15220"/>
    <w:rsid w:val="00B75290"/>
    <w:rsid w:val="00B75DA1"/>
    <w:rsid w:val="00BF27E2"/>
    <w:rsid w:val="00C949D4"/>
    <w:rsid w:val="00D06427"/>
    <w:rsid w:val="00D30CFA"/>
    <w:rsid w:val="00EA21E2"/>
    <w:rsid w:val="00FE1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2308F"/>
  <w15:docId w15:val="{A646735B-DF42-47BC-9429-0AAC56BB1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5220"/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063A86"/>
    <w:pPr>
      <w:spacing w:after="160" w:line="256" w:lineRule="auto"/>
      <w:ind w:left="720"/>
      <w:contextualSpacing/>
    </w:pPr>
    <w:rPr>
      <w:rFonts w:eastAsiaTheme="minorHAnsi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32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214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Președinte BUZĂU</cp:lastModifiedBy>
  <cp:revision>12</cp:revision>
  <cp:lastPrinted>2023-04-20T05:38:00Z</cp:lastPrinted>
  <dcterms:created xsi:type="dcterms:W3CDTF">2022-09-23T05:48:00Z</dcterms:created>
  <dcterms:modified xsi:type="dcterms:W3CDTF">2025-06-13T08:30:00Z</dcterms:modified>
</cp:coreProperties>
</file>