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05A1C" w14:textId="77777777" w:rsidR="004C1F12" w:rsidRPr="004C1F12" w:rsidRDefault="004C1F12" w:rsidP="004C1F12">
      <w:pPr>
        <w:pStyle w:val="NoSpacing"/>
        <w:rPr>
          <w:b/>
          <w:bCs/>
          <w:lang w:val="ro-RO"/>
        </w:rPr>
      </w:pPr>
      <w:r w:rsidRPr="004C1F12">
        <w:rPr>
          <w:b/>
          <w:bCs/>
          <w:lang w:val="ro-RO"/>
        </w:rPr>
        <w:t>ROMÂNIA</w:t>
      </w:r>
    </w:p>
    <w:p w14:paraId="70ED9A6B" w14:textId="77777777" w:rsidR="004C1F12" w:rsidRPr="004C1F12" w:rsidRDefault="004C1F12" w:rsidP="004C1F12">
      <w:pPr>
        <w:pStyle w:val="NoSpacing"/>
        <w:rPr>
          <w:b/>
          <w:bCs/>
          <w:lang w:val="ro-RO"/>
        </w:rPr>
      </w:pPr>
      <w:r w:rsidRPr="004C1F12">
        <w:rPr>
          <w:b/>
          <w:bCs/>
          <w:lang w:val="ro-RO"/>
        </w:rPr>
        <w:t>JUDEŢUL  CONSTANTA</w:t>
      </w:r>
    </w:p>
    <w:p w14:paraId="6649E831" w14:textId="77777777" w:rsidR="004C1F12" w:rsidRPr="004C1F12" w:rsidRDefault="004C1F12" w:rsidP="004C1F12">
      <w:pPr>
        <w:pStyle w:val="NoSpacing"/>
        <w:rPr>
          <w:b/>
          <w:bCs/>
          <w:lang w:val="ro-RO"/>
        </w:rPr>
      </w:pPr>
      <w:r w:rsidRPr="004C1F12">
        <w:rPr>
          <w:b/>
          <w:bCs/>
          <w:lang w:val="ro-RO"/>
        </w:rPr>
        <w:t>COMUNA  CUZA  VODĂ</w:t>
      </w:r>
    </w:p>
    <w:p w14:paraId="3C5D7A3D" w14:textId="77777777" w:rsidR="004C1F12" w:rsidRDefault="004C1F12" w:rsidP="004C1F12">
      <w:pPr>
        <w:pStyle w:val="NoSpacing"/>
        <w:rPr>
          <w:b/>
          <w:bCs/>
          <w:lang w:val="ro-RO"/>
        </w:rPr>
      </w:pPr>
      <w:r w:rsidRPr="004C1F12">
        <w:rPr>
          <w:b/>
          <w:bCs/>
          <w:lang w:val="ro-RO"/>
        </w:rPr>
        <w:t>PRIMAR</w:t>
      </w:r>
    </w:p>
    <w:p w14:paraId="0D748AFE" w14:textId="77777777" w:rsidR="004C1F12" w:rsidRDefault="004C1F12" w:rsidP="004C1F12">
      <w:pPr>
        <w:pStyle w:val="NoSpacing"/>
        <w:rPr>
          <w:b/>
          <w:bCs/>
          <w:lang w:val="ro-RO"/>
        </w:rPr>
      </w:pPr>
    </w:p>
    <w:p w14:paraId="17E0120D" w14:textId="77777777" w:rsidR="004C1F12" w:rsidRDefault="004C1F12" w:rsidP="004C1F12">
      <w:pPr>
        <w:pStyle w:val="NoSpacing"/>
        <w:rPr>
          <w:b/>
          <w:bCs/>
          <w:lang w:val="ro-RO"/>
        </w:rPr>
      </w:pPr>
    </w:p>
    <w:p w14:paraId="7A4EFAB7" w14:textId="254063F0" w:rsidR="004C1F12" w:rsidRDefault="004C1F12" w:rsidP="004C1F12">
      <w:pPr>
        <w:pStyle w:val="NoSpacing"/>
        <w:jc w:val="center"/>
        <w:rPr>
          <w:b/>
          <w:bCs/>
          <w:lang w:val="ro-RO"/>
        </w:rPr>
      </w:pPr>
      <w:r w:rsidRPr="004C1F12">
        <w:rPr>
          <w:b/>
          <w:bCs/>
          <w:lang w:val="ro-RO"/>
        </w:rPr>
        <w:t>REFERAT DE APROBARE</w:t>
      </w:r>
      <w:r w:rsidR="00E1555A">
        <w:rPr>
          <w:b/>
          <w:bCs/>
          <w:lang w:val="ro-RO"/>
        </w:rPr>
        <w:t xml:space="preserve">  NR. 4424/13.0</w:t>
      </w:r>
    </w:p>
    <w:p w14:paraId="16024003" w14:textId="70ECEDB2" w:rsidR="004C1F12" w:rsidRDefault="004C1F12" w:rsidP="001A1DF7">
      <w:pPr>
        <w:pStyle w:val="NoSpacing"/>
        <w:jc w:val="center"/>
        <w:rPr>
          <w:b/>
          <w:bCs/>
          <w:lang w:val="ro-RO"/>
        </w:rPr>
      </w:pPr>
      <w:r w:rsidRPr="004C1F12">
        <w:rPr>
          <w:b/>
          <w:bCs/>
          <w:lang w:val="ro-RO"/>
        </w:rPr>
        <w:t xml:space="preserve"> LA PROIECTUL DE HOTARARE  PRIVIND </w:t>
      </w:r>
      <w:r w:rsidR="001A1DF7">
        <w:rPr>
          <w:b/>
          <w:bCs/>
          <w:lang w:val="ro-RO"/>
        </w:rPr>
        <w:t>APROBAREA</w:t>
      </w:r>
    </w:p>
    <w:p w14:paraId="02F35F9C" w14:textId="4B7E74B5" w:rsidR="001A1DF7" w:rsidRDefault="001A1DF7" w:rsidP="00E1555A">
      <w:pPr>
        <w:pStyle w:val="NoSpacing"/>
        <w:jc w:val="center"/>
        <w:rPr>
          <w:b/>
          <w:bCs/>
        </w:rPr>
      </w:pPr>
      <w:r>
        <w:rPr>
          <w:b/>
          <w:bCs/>
          <w:lang w:val="ro-RO"/>
        </w:rPr>
        <w:t>RECTIFICĂRII BUGETULUI LOCAL AL COMUNEI CUZA VODĂ</w:t>
      </w:r>
    </w:p>
    <w:p w14:paraId="1DE627BD" w14:textId="77777777" w:rsidR="001A1DF7" w:rsidRPr="001B0C86" w:rsidRDefault="001A1DF7" w:rsidP="001B0C86">
      <w:pPr>
        <w:pStyle w:val="NormalWeb"/>
        <w:ind w:firstLine="720"/>
        <w:rPr>
          <w:rFonts w:asciiTheme="minorHAnsi" w:hAnsiTheme="minorHAnsi"/>
        </w:rPr>
      </w:pPr>
      <w:r w:rsidRPr="001B0C86">
        <w:rPr>
          <w:rFonts w:asciiTheme="minorHAnsi" w:hAnsiTheme="minorHAnsi"/>
        </w:rPr>
        <w:t>Având în vedere necesitatea asigurării fondurilor pentru derularea corespunzătoare a activităților instituțiilor publice locale, propunem rectificarea bugetului local al comunei Cuza Vodă, în conformitate cu prevederile Legii finanțelor publice locale nr. 273/2006, cu modificările și completările ulterioare.</w:t>
      </w:r>
    </w:p>
    <w:p w14:paraId="218F449F" w14:textId="77777777" w:rsidR="001A1DF7" w:rsidRPr="001B0C86" w:rsidRDefault="001A1DF7" w:rsidP="001A1DF7">
      <w:pPr>
        <w:pStyle w:val="NormalWeb"/>
        <w:rPr>
          <w:rFonts w:asciiTheme="minorHAnsi" w:hAnsiTheme="minorHAnsi"/>
        </w:rPr>
      </w:pPr>
      <w:r w:rsidRPr="001B0C86">
        <w:rPr>
          <w:rFonts w:asciiTheme="minorHAnsi" w:hAnsiTheme="minorHAnsi"/>
        </w:rPr>
        <w:t>Prin această rectificare se urmărește:</w:t>
      </w:r>
    </w:p>
    <w:p w14:paraId="1CEAAB68" w14:textId="616F3BD1" w:rsidR="001B0C86" w:rsidRDefault="001A1DF7" w:rsidP="001B0C86">
      <w:pPr>
        <w:pStyle w:val="NormalWeb"/>
        <w:numPr>
          <w:ilvl w:val="0"/>
          <w:numId w:val="1"/>
        </w:numPr>
        <w:rPr>
          <w:rFonts w:asciiTheme="minorHAnsi" w:hAnsiTheme="minorHAnsi"/>
        </w:rPr>
      </w:pPr>
      <w:r w:rsidRPr="001B0C86">
        <w:rPr>
          <w:rStyle w:val="Strong"/>
          <w:rFonts w:asciiTheme="minorHAnsi" w:eastAsiaTheme="majorEastAsia" w:hAnsiTheme="minorHAnsi"/>
        </w:rPr>
        <w:t>Transferul fondurilor în sumă de 463,64 mii lei pentru implementarea programului "Masă sănătoasă" în trimestrul IV al anului 2025</w:t>
      </w:r>
      <w:r w:rsidRPr="001B0C86">
        <w:rPr>
          <w:rFonts w:asciiTheme="minorHAnsi" w:hAnsiTheme="minorHAnsi"/>
        </w:rPr>
        <w:t>, în vederea asigurării unei alimentații echilibrate pentru preșcolari și elevii din învățământul primar și gimnazial</w:t>
      </w:r>
      <w:r w:rsidR="001B0C86">
        <w:rPr>
          <w:rFonts w:asciiTheme="minorHAnsi" w:hAnsiTheme="minorHAnsi"/>
        </w:rPr>
        <w:t>;</w:t>
      </w:r>
    </w:p>
    <w:p w14:paraId="5E498E67" w14:textId="42C82328" w:rsidR="00EC0A47" w:rsidRPr="001B0C86" w:rsidRDefault="00EC0A47" w:rsidP="00EC0A47">
      <w:pPr>
        <w:pStyle w:val="NormalWeb"/>
        <w:ind w:left="720"/>
        <w:rPr>
          <w:rFonts w:asciiTheme="minorHAnsi" w:hAnsiTheme="minorHAnsi"/>
        </w:rPr>
      </w:pPr>
      <w:r>
        <w:rPr>
          <w:rStyle w:val="Strong"/>
          <w:rFonts w:asciiTheme="minorHAnsi" w:eastAsiaTheme="majorEastAsia" w:hAnsiTheme="minorHAnsi"/>
        </w:rPr>
        <w:t xml:space="preserve">Deschideri de credite bugetare </w:t>
      </w:r>
      <w:r w:rsidR="00F010E7">
        <w:rPr>
          <w:rStyle w:val="Strong"/>
          <w:rFonts w:asciiTheme="minorHAnsi" w:eastAsiaTheme="majorEastAsia" w:hAnsiTheme="minorHAnsi"/>
        </w:rPr>
        <w:t xml:space="preserve"> pentru Scoala Gimnazială nr. 1 Cuza Vodă</w:t>
      </w:r>
      <w:r>
        <w:rPr>
          <w:rStyle w:val="Strong"/>
          <w:rFonts w:asciiTheme="minorHAnsi" w:eastAsiaTheme="majorEastAsia" w:hAnsiTheme="minorHAnsi"/>
        </w:rPr>
        <w:t xml:space="preserve"> :</w:t>
      </w:r>
    </w:p>
    <w:p w14:paraId="3E2983ED" w14:textId="4C18816D" w:rsidR="001A1DF7" w:rsidRDefault="001A1DF7" w:rsidP="001A1DF7">
      <w:pPr>
        <w:pStyle w:val="NormalWeb"/>
        <w:numPr>
          <w:ilvl w:val="0"/>
          <w:numId w:val="1"/>
        </w:numPr>
        <w:rPr>
          <w:rFonts w:asciiTheme="minorHAnsi" w:hAnsiTheme="minorHAnsi"/>
        </w:rPr>
      </w:pPr>
      <w:r w:rsidRPr="001B0C86">
        <w:rPr>
          <w:rStyle w:val="Strong"/>
          <w:rFonts w:asciiTheme="minorHAnsi" w:eastAsiaTheme="majorEastAsia" w:hAnsiTheme="minorHAnsi"/>
        </w:rPr>
        <w:t>Alocarea de sume suplimentare pentru decontarea transportului cadrelor didactice</w:t>
      </w:r>
      <w:r w:rsidR="00EC0A47">
        <w:rPr>
          <w:rStyle w:val="Strong"/>
          <w:rFonts w:asciiTheme="minorHAnsi" w:eastAsiaTheme="majorEastAsia" w:hAnsiTheme="minorHAnsi"/>
        </w:rPr>
        <w:t xml:space="preserve"> în valoare de 115.665 lei</w:t>
      </w:r>
      <w:r w:rsidRPr="001B0C86">
        <w:rPr>
          <w:rFonts w:asciiTheme="minorHAnsi" w:hAnsiTheme="minorHAnsi"/>
        </w:rPr>
        <w:t xml:space="preserve"> care fac naveta la unitățile de învățământ de pe raza comunei Cuza Vodă, în scopul sprijinirii personalului didactic și asigurării unui proces educațional de calitate</w:t>
      </w:r>
      <w:r w:rsidR="00EC0A47">
        <w:rPr>
          <w:rFonts w:asciiTheme="minorHAnsi" w:hAnsiTheme="minorHAnsi"/>
        </w:rPr>
        <w:t xml:space="preserve"> ( sumă solicitată prin adresa nr. 594/11.06.2025);</w:t>
      </w:r>
    </w:p>
    <w:p w14:paraId="5EE139B8" w14:textId="1911F874" w:rsidR="00EC0A47" w:rsidRPr="00EC0A47" w:rsidRDefault="00EC0A47" w:rsidP="001A1DF7">
      <w:pPr>
        <w:pStyle w:val="NormalWeb"/>
        <w:numPr>
          <w:ilvl w:val="0"/>
          <w:numId w:val="1"/>
        </w:numPr>
        <w:rPr>
          <w:rStyle w:val="Strong"/>
          <w:rFonts w:asciiTheme="minorHAnsi" w:hAnsiTheme="minorHAnsi"/>
          <w:b w:val="0"/>
          <w:bCs w:val="0"/>
        </w:rPr>
      </w:pPr>
      <w:r>
        <w:rPr>
          <w:rStyle w:val="Strong"/>
          <w:rFonts w:asciiTheme="minorHAnsi" w:eastAsiaTheme="majorEastAsia" w:hAnsiTheme="minorHAnsi"/>
        </w:rPr>
        <w:t>Alocarea sumei  de  15.000 lei CES;</w:t>
      </w:r>
    </w:p>
    <w:p w14:paraId="2C1AC53B" w14:textId="69711F75" w:rsidR="00F010E7" w:rsidRPr="00F010E7" w:rsidRDefault="00EC0A47" w:rsidP="00F010E7">
      <w:pPr>
        <w:pStyle w:val="NormalWeb"/>
        <w:numPr>
          <w:ilvl w:val="0"/>
          <w:numId w:val="1"/>
        </w:numPr>
        <w:rPr>
          <w:rStyle w:val="Strong"/>
          <w:rFonts w:asciiTheme="minorHAnsi" w:hAnsiTheme="minorHAnsi"/>
          <w:b w:val="0"/>
          <w:bCs w:val="0"/>
        </w:rPr>
      </w:pPr>
      <w:r>
        <w:rPr>
          <w:rStyle w:val="Strong"/>
          <w:rFonts w:asciiTheme="minorHAnsi" w:eastAsiaTheme="majorEastAsia" w:hAnsiTheme="minorHAnsi"/>
        </w:rPr>
        <w:t>Alocare sumei de 70.000 lei – Titlul 20  (materiale);</w:t>
      </w:r>
    </w:p>
    <w:p w14:paraId="084C203A" w14:textId="34D10FCB" w:rsidR="00F010E7" w:rsidRPr="00F010E7" w:rsidRDefault="00F010E7" w:rsidP="00F010E7">
      <w:pPr>
        <w:pStyle w:val="NormalWeb"/>
        <w:ind w:left="720"/>
        <w:rPr>
          <w:rFonts w:asciiTheme="minorHAnsi" w:hAnsiTheme="minorHAnsi"/>
        </w:rPr>
      </w:pPr>
      <w:r>
        <w:rPr>
          <w:rStyle w:val="Strong"/>
          <w:rFonts w:asciiTheme="minorHAnsi" w:eastAsiaTheme="majorEastAsia" w:hAnsiTheme="minorHAnsi"/>
        </w:rPr>
        <w:t>și</w:t>
      </w:r>
    </w:p>
    <w:p w14:paraId="5342FE09" w14:textId="31621985" w:rsidR="00EC0A47" w:rsidRPr="00F010E7" w:rsidRDefault="001A1DF7" w:rsidP="00F010E7">
      <w:pPr>
        <w:pStyle w:val="NormalWeb"/>
        <w:numPr>
          <w:ilvl w:val="0"/>
          <w:numId w:val="1"/>
        </w:numPr>
        <w:rPr>
          <w:rFonts w:asciiTheme="minorHAnsi" w:hAnsiTheme="minorHAnsi"/>
        </w:rPr>
      </w:pPr>
      <w:r w:rsidRPr="001B0C86">
        <w:rPr>
          <w:rStyle w:val="Strong"/>
          <w:rFonts w:asciiTheme="minorHAnsi" w:eastAsiaTheme="majorEastAsia" w:hAnsiTheme="minorHAnsi"/>
        </w:rPr>
        <w:t>Asigurarea fondurilor necesare pentru activitățile de asistență socială</w:t>
      </w:r>
      <w:r w:rsidRPr="001B0C86">
        <w:rPr>
          <w:rFonts w:asciiTheme="minorHAnsi" w:hAnsiTheme="minorHAnsi"/>
        </w:rPr>
        <w:t>, în special pentru acordarea drepturilor persoanelor vulnerabile (persoane vârstnice, cu dizabilități, familii cu venituri reduse), astfel încât serviciile sociale să fie furnizate în condiții optime.</w:t>
      </w:r>
      <w:r w:rsidR="00EC0A47">
        <w:rPr>
          <w:rFonts w:asciiTheme="minorHAnsi" w:hAnsiTheme="minorHAnsi"/>
        </w:rPr>
        <w:t xml:space="preserve"> (Plata   Hotărârii sentinței civile nr. 1324/2024 duin 16 oct. 2024</w:t>
      </w:r>
      <w:r w:rsidR="00F010E7">
        <w:rPr>
          <w:rFonts w:asciiTheme="minorHAnsi" w:hAnsiTheme="minorHAnsi"/>
        </w:rPr>
        <w:t>).</w:t>
      </w:r>
    </w:p>
    <w:p w14:paraId="5C3B3D36" w14:textId="77777777" w:rsidR="001A1DF7" w:rsidRPr="001B0C86" w:rsidRDefault="001A1DF7" w:rsidP="001B0C86">
      <w:pPr>
        <w:pStyle w:val="NormalWeb"/>
        <w:ind w:firstLine="360"/>
        <w:rPr>
          <w:rFonts w:asciiTheme="minorHAnsi" w:hAnsiTheme="minorHAnsi"/>
        </w:rPr>
      </w:pPr>
      <w:r w:rsidRPr="001B0C86">
        <w:rPr>
          <w:rFonts w:asciiTheme="minorHAnsi" w:hAnsiTheme="minorHAnsi"/>
        </w:rPr>
        <w:t>Rectificarea bugetară se impune pentru adaptarea bugetului local la nevoile curente ale comunității, în conformitate cu sursele de finanțare disponibile și prioritățile locale.</w:t>
      </w:r>
    </w:p>
    <w:p w14:paraId="67A81A14" w14:textId="77777777" w:rsidR="001A1DF7" w:rsidRDefault="001A1DF7" w:rsidP="001B0C86">
      <w:pPr>
        <w:pStyle w:val="NormalWeb"/>
        <w:ind w:firstLine="360"/>
        <w:rPr>
          <w:rFonts w:asciiTheme="minorHAnsi" w:hAnsiTheme="minorHAnsi"/>
        </w:rPr>
      </w:pPr>
      <w:r w:rsidRPr="001B0C86">
        <w:rPr>
          <w:rFonts w:asciiTheme="minorHAnsi" w:hAnsiTheme="minorHAnsi"/>
        </w:rPr>
        <w:t>Având în vedere cele menționate, propun aprobarea proiectului de hotărâre privind rectificarea bugetului local al comunei Cuza Vodă pe anul 2025.</w:t>
      </w:r>
    </w:p>
    <w:p w14:paraId="36FD6CD3" w14:textId="77EFCA94" w:rsidR="001A1DF7" w:rsidRDefault="001B0C86" w:rsidP="00E1555A">
      <w:pPr>
        <w:pStyle w:val="NormalWeb"/>
        <w:jc w:val="center"/>
      </w:pPr>
      <w:r>
        <w:rPr>
          <w:rStyle w:val="Strong"/>
          <w:rFonts w:eastAsiaTheme="majorEastAsia"/>
        </w:rPr>
        <w:t>PRIMAR,</w:t>
      </w:r>
    </w:p>
    <w:p w14:paraId="1F4D9016" w14:textId="4C605D6D" w:rsidR="001A1DF7" w:rsidRDefault="001B0C86" w:rsidP="00E1555A">
      <w:pPr>
        <w:pStyle w:val="NoSpacing"/>
        <w:jc w:val="center"/>
        <w:rPr>
          <w:b/>
          <w:bCs/>
        </w:rPr>
      </w:pPr>
      <w:r>
        <w:rPr>
          <w:b/>
          <w:bCs/>
        </w:rPr>
        <w:t>VIOREL  DULGHERU</w:t>
      </w:r>
    </w:p>
    <w:p w14:paraId="17323DF1" w14:textId="77777777" w:rsidR="001A1DF7" w:rsidRDefault="001A1DF7" w:rsidP="001A1DF7">
      <w:pPr>
        <w:pStyle w:val="NoSpacing"/>
        <w:jc w:val="center"/>
        <w:rPr>
          <w:b/>
          <w:bCs/>
        </w:rPr>
      </w:pPr>
    </w:p>
    <w:p w14:paraId="0B9B2C99" w14:textId="77777777" w:rsidR="001A1DF7" w:rsidRDefault="001A1DF7" w:rsidP="001A1DF7">
      <w:pPr>
        <w:pStyle w:val="NoSpacing"/>
        <w:jc w:val="center"/>
        <w:rPr>
          <w:b/>
          <w:bCs/>
        </w:rPr>
      </w:pPr>
    </w:p>
    <w:p w14:paraId="41211B28" w14:textId="77777777" w:rsidR="001A1DF7" w:rsidRDefault="001A1DF7" w:rsidP="001A1DF7">
      <w:pPr>
        <w:pStyle w:val="NoSpacing"/>
        <w:jc w:val="center"/>
        <w:rPr>
          <w:b/>
          <w:bCs/>
        </w:rPr>
      </w:pPr>
    </w:p>
    <w:p w14:paraId="75108345" w14:textId="77777777" w:rsidR="001A1DF7" w:rsidRDefault="001A1DF7" w:rsidP="001A1DF7">
      <w:pPr>
        <w:pStyle w:val="NoSpacing"/>
        <w:jc w:val="center"/>
        <w:rPr>
          <w:b/>
          <w:bCs/>
        </w:rPr>
      </w:pPr>
    </w:p>
    <w:p w14:paraId="3D8648B7" w14:textId="77777777" w:rsidR="001A1DF7" w:rsidRDefault="001A1DF7" w:rsidP="001A1DF7">
      <w:pPr>
        <w:pStyle w:val="NoSpacing"/>
        <w:jc w:val="center"/>
        <w:rPr>
          <w:b/>
          <w:bCs/>
        </w:rPr>
      </w:pPr>
    </w:p>
    <w:p w14:paraId="1C8FB325" w14:textId="77777777" w:rsidR="001A1DF7" w:rsidRDefault="001A1DF7" w:rsidP="001A1DF7">
      <w:pPr>
        <w:pStyle w:val="NoSpacing"/>
        <w:jc w:val="center"/>
        <w:rPr>
          <w:b/>
          <w:bCs/>
        </w:rPr>
      </w:pPr>
    </w:p>
    <w:p w14:paraId="39356091" w14:textId="77777777" w:rsidR="001A1DF7" w:rsidRDefault="001A1DF7" w:rsidP="001A1DF7">
      <w:pPr>
        <w:pStyle w:val="NoSpacing"/>
        <w:jc w:val="center"/>
        <w:rPr>
          <w:b/>
          <w:bCs/>
        </w:rPr>
      </w:pPr>
    </w:p>
    <w:p w14:paraId="0A70E923" w14:textId="77777777" w:rsidR="001A1DF7" w:rsidRDefault="001A1DF7" w:rsidP="001A1DF7">
      <w:pPr>
        <w:pStyle w:val="NoSpacing"/>
        <w:jc w:val="center"/>
        <w:rPr>
          <w:b/>
          <w:bCs/>
        </w:rPr>
      </w:pPr>
    </w:p>
    <w:p w14:paraId="7E9ED772" w14:textId="77777777" w:rsidR="001A1DF7" w:rsidRPr="005410D1" w:rsidRDefault="001A1DF7" w:rsidP="001A1DF7">
      <w:pPr>
        <w:pStyle w:val="NoSpacing"/>
        <w:jc w:val="center"/>
        <w:rPr>
          <w:i/>
          <w:iCs/>
          <w:lang w:val="ro-RO"/>
        </w:rPr>
      </w:pPr>
    </w:p>
    <w:sectPr w:rsidR="001A1DF7" w:rsidRPr="005410D1" w:rsidSect="00E155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288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198C" w14:textId="77777777" w:rsidR="00ED6B72" w:rsidRDefault="00ED6B72" w:rsidP="005410D1">
      <w:pPr>
        <w:spacing w:after="0" w:line="240" w:lineRule="auto"/>
      </w:pPr>
      <w:r>
        <w:separator/>
      </w:r>
    </w:p>
  </w:endnote>
  <w:endnote w:type="continuationSeparator" w:id="0">
    <w:p w14:paraId="401BBAB3" w14:textId="77777777" w:rsidR="00ED6B72" w:rsidRDefault="00ED6B72" w:rsidP="00541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EFF15" w14:textId="77777777" w:rsidR="005410D1" w:rsidRDefault="005410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6248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76031" w14:textId="30789BC0" w:rsidR="005410D1" w:rsidRDefault="005410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5D5683" w14:textId="77777777" w:rsidR="005410D1" w:rsidRDefault="005410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705D4" w14:textId="77777777" w:rsidR="005410D1" w:rsidRDefault="005410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FEFC4" w14:textId="77777777" w:rsidR="00ED6B72" w:rsidRDefault="00ED6B72" w:rsidP="005410D1">
      <w:pPr>
        <w:spacing w:after="0" w:line="240" w:lineRule="auto"/>
      </w:pPr>
      <w:r>
        <w:separator/>
      </w:r>
    </w:p>
  </w:footnote>
  <w:footnote w:type="continuationSeparator" w:id="0">
    <w:p w14:paraId="49BACD76" w14:textId="77777777" w:rsidR="00ED6B72" w:rsidRDefault="00ED6B72" w:rsidP="00541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F47FF" w14:textId="77777777" w:rsidR="005410D1" w:rsidRDefault="005410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DFD3" w14:textId="77777777" w:rsidR="005410D1" w:rsidRDefault="005410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44463" w14:textId="77777777" w:rsidR="005410D1" w:rsidRDefault="005410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47C4D"/>
    <w:multiLevelType w:val="multilevel"/>
    <w:tmpl w:val="EFD44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1728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F5"/>
    <w:rsid w:val="001A1DF7"/>
    <w:rsid w:val="001B0C86"/>
    <w:rsid w:val="001F31F5"/>
    <w:rsid w:val="003D2AAC"/>
    <w:rsid w:val="004C1F12"/>
    <w:rsid w:val="004D4729"/>
    <w:rsid w:val="004E7A05"/>
    <w:rsid w:val="005410D1"/>
    <w:rsid w:val="005D12D9"/>
    <w:rsid w:val="006D163B"/>
    <w:rsid w:val="007E7ED5"/>
    <w:rsid w:val="009A2B73"/>
    <w:rsid w:val="00A03CE6"/>
    <w:rsid w:val="00BD7DDA"/>
    <w:rsid w:val="00C118FC"/>
    <w:rsid w:val="00C76911"/>
    <w:rsid w:val="00D26AEA"/>
    <w:rsid w:val="00E1555A"/>
    <w:rsid w:val="00EC0A47"/>
    <w:rsid w:val="00ED6B72"/>
    <w:rsid w:val="00F0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C232D"/>
  <w15:chartTrackingRefBased/>
  <w15:docId w15:val="{202309A4-23D7-4FAB-BB1C-E641C499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1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1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1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1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1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1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1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1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1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1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1F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C1F1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410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0D1"/>
  </w:style>
  <w:style w:type="paragraph" w:styleId="Footer">
    <w:name w:val="footer"/>
    <w:basedOn w:val="Normal"/>
    <w:link w:val="FooterChar"/>
    <w:uiPriority w:val="99"/>
    <w:unhideWhenUsed/>
    <w:rsid w:val="005410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0D1"/>
  </w:style>
  <w:style w:type="paragraph" w:styleId="NormalWeb">
    <w:name w:val="Normal (Web)"/>
    <w:basedOn w:val="Normal"/>
    <w:uiPriority w:val="99"/>
    <w:semiHidden/>
    <w:unhideWhenUsed/>
    <w:rsid w:val="001A1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A1D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5</cp:revision>
  <dcterms:created xsi:type="dcterms:W3CDTF">2025-04-28T07:56:00Z</dcterms:created>
  <dcterms:modified xsi:type="dcterms:W3CDTF">2025-06-16T09:00:00Z</dcterms:modified>
</cp:coreProperties>
</file>