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727" w:rsidRPr="0055302B" w:rsidRDefault="009B5727">
      <w:pPr>
        <w:ind w:firstLine="567"/>
        <w:jc w:val="right"/>
        <w:rPr>
          <w:rFonts w:asciiTheme="minorHAnsi" w:eastAsia="Times New Roman" w:hAnsiTheme="minorHAnsi"/>
          <w:color w:val="000000"/>
          <w:sz w:val="22"/>
          <w:szCs w:val="22"/>
        </w:rPr>
      </w:pPr>
    </w:p>
    <w:p w:rsidR="009B5727" w:rsidRPr="0055302B" w:rsidRDefault="009B5727">
      <w:pPr>
        <w:ind w:firstLine="567"/>
        <w:jc w:val="right"/>
        <w:rPr>
          <w:rFonts w:asciiTheme="minorHAnsi" w:eastAsia="Times New Roman" w:hAnsiTheme="minorHAnsi"/>
          <w:color w:val="000000"/>
          <w:sz w:val="22"/>
          <w:szCs w:val="22"/>
        </w:rPr>
      </w:pPr>
    </w:p>
    <w:p w:rsidR="009B5727" w:rsidRPr="0055302B" w:rsidRDefault="009B5727">
      <w:pPr>
        <w:ind w:firstLine="567"/>
        <w:jc w:val="right"/>
        <w:rPr>
          <w:rFonts w:asciiTheme="minorHAnsi" w:eastAsia="Times New Roman" w:hAnsiTheme="minorHAnsi"/>
          <w:color w:val="000000"/>
          <w:sz w:val="22"/>
          <w:szCs w:val="22"/>
        </w:rPr>
      </w:pPr>
    </w:p>
    <w:p w:rsidR="009B5727" w:rsidRPr="0055302B" w:rsidRDefault="009B5727">
      <w:pPr>
        <w:ind w:firstLine="567"/>
        <w:jc w:val="right"/>
        <w:rPr>
          <w:rFonts w:asciiTheme="minorHAnsi" w:eastAsia="Times New Roman" w:hAnsiTheme="minorHAnsi"/>
          <w:color w:val="000000"/>
          <w:sz w:val="22"/>
          <w:szCs w:val="22"/>
        </w:rPr>
      </w:pPr>
    </w:p>
    <w:p w:rsidR="009B5727" w:rsidRPr="0055302B" w:rsidRDefault="009B5727">
      <w:pPr>
        <w:ind w:firstLine="567"/>
        <w:jc w:val="right"/>
        <w:rPr>
          <w:rFonts w:asciiTheme="minorHAnsi" w:eastAsia="Times New Roman" w:hAnsiTheme="minorHAnsi"/>
          <w:color w:val="000000"/>
          <w:sz w:val="22"/>
          <w:szCs w:val="22"/>
        </w:rPr>
      </w:pPr>
    </w:p>
    <w:p w:rsidR="00B047EC" w:rsidRPr="0055302B" w:rsidRDefault="002D20DF">
      <w:pPr>
        <w:ind w:firstLine="567"/>
        <w:jc w:val="right"/>
        <w:rPr>
          <w:rFonts w:asciiTheme="minorHAnsi" w:eastAsia="Times New Roman" w:hAnsiTheme="minorHAnsi"/>
          <w:sz w:val="22"/>
          <w:szCs w:val="22"/>
        </w:rPr>
      </w:pPr>
      <w:r w:rsidRPr="0055302B">
        <w:rPr>
          <w:rFonts w:asciiTheme="minorHAnsi" w:eastAsia="Times New Roman" w:hAnsiTheme="minorHAnsi"/>
          <w:color w:val="000000"/>
          <w:sz w:val="22"/>
          <w:szCs w:val="22"/>
        </w:rPr>
        <w:br/>
      </w:r>
      <w:r w:rsidRPr="0055302B">
        <w:rPr>
          <w:rFonts w:asciiTheme="minorHAnsi" w:hAnsiTheme="minorHAnsi"/>
          <w:noProof/>
          <w:sz w:val="22"/>
          <w:szCs w:val="22"/>
          <w:lang w:val="en-US"/>
        </w:rPr>
        <w:drawing>
          <wp:anchor distT="0" distB="0" distL="0" distR="0" simplePos="0" relativeHeight="251657216" behindDoc="1" locked="0" layoutInCell="1" allowOverlap="1">
            <wp:simplePos x="0" y="0"/>
            <wp:positionH relativeFrom="column">
              <wp:posOffset>249555</wp:posOffset>
            </wp:positionH>
            <wp:positionV relativeFrom="paragraph">
              <wp:posOffset>445135</wp:posOffset>
            </wp:positionV>
            <wp:extent cx="1047750" cy="146050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1047750" cy="1460500"/>
                    </a:xfrm>
                    <a:prstGeom prst="rect">
                      <a:avLst/>
                    </a:prstGeom>
                    <a:ln/>
                  </pic:spPr>
                </pic:pic>
              </a:graphicData>
            </a:graphic>
          </wp:anchor>
        </w:drawing>
      </w:r>
      <w:bookmarkStart w:id="0" w:name="gjdgxs" w:colFirst="0" w:colLast="0"/>
      <w:bookmarkEnd w:id="0"/>
      <w:r w:rsidR="00175736" w:rsidRPr="00175736">
        <w:rPr>
          <w:rFonts w:asciiTheme="minorHAnsi" w:hAnsiTheme="minorHAnsi"/>
          <w:noProof/>
          <w:sz w:val="22"/>
          <w:szCs w:val="22"/>
        </w:rPr>
        <w:pict>
          <v:shapetype id="_x0000_t202" coordsize="21600,21600" o:spt="202" path="m,l,21600r21600,l21600,xe">
            <v:stroke joinstyle="miter"/>
            <v:path gradientshapeok="t" o:connecttype="rect"/>
          </v:shapetype>
          <v:shape id="Text Box 5" o:spid="_x0000_s1026" type="#_x0000_t202" style="position:absolute;left:0;text-align:left;margin-left:115.25pt;margin-top:38pt;width:263.9pt;height:85.4pt;z-index:251659264;visibility:visible;mso-wrap-distance-left:9.05pt;mso-wrap-distance-right:9.05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" strokecolor="white">
            <v:path arrowok="t"/>
            <v:textbox>
              <w:txbxContent>
                <w:p w:rsidR="00B047EC" w:rsidRPr="00861EAA" w:rsidRDefault="002D20DF" w:rsidP="00861EAA">
                  <w:pPr>
                    <w:suppressAutoHyphens/>
                    <w:spacing w:line="1" w:lineRule="atLeast"/>
                    <w:ind w:leftChars="-1" w:hangingChars="1" w:hanging="2"/>
                    <w:jc w:val="center"/>
                    <w:textDirection w:val="btLr"/>
                    <w:textAlignment w:val="top"/>
                    <w:rPr>
                      <w:rFonts w:asciiTheme="minorHAnsi" w:hAnsiTheme="minorHAnsi"/>
                      <w:position w:val="-1"/>
                    </w:rPr>
                  </w:pPr>
                  <w:r w:rsidRPr="00861EAA" w:rsidDel="FFFFFFFF">
                    <w:rPr>
                      <w:rFonts w:asciiTheme="minorHAnsi" w:hAnsiTheme="minorHAnsi"/>
                      <w:bCs/>
                      <w:position w:val="-1"/>
                    </w:rPr>
                    <w:t>ROMÂNIA</w:t>
                  </w:r>
                </w:p>
                <w:p w:rsidR="00B047EC" w:rsidRPr="00861EAA" w:rsidRDefault="002D20DF" w:rsidP="00861EAA">
                  <w:pPr>
                    <w:suppressAutoHyphens/>
                    <w:spacing w:after="0" w:line="1" w:lineRule="atLeast"/>
                    <w:ind w:leftChars="-1" w:hangingChars="1" w:hanging="2"/>
                    <w:jc w:val="center"/>
                    <w:textDirection w:val="btLr"/>
                    <w:textAlignment w:val="top"/>
                    <w:outlineLvl w:val="0"/>
                    <w:rPr>
                      <w:rFonts w:asciiTheme="minorHAnsi" w:hAnsiTheme="minorHAnsi"/>
                      <w:b/>
                      <w:bCs/>
                      <w:position w:val="-1"/>
                    </w:rPr>
                  </w:pPr>
                  <w:r w:rsidRPr="00861EAA" w:rsidDel="FFFFFFFF">
                    <w:rPr>
                      <w:rFonts w:asciiTheme="minorHAnsi" w:hAnsiTheme="minorHAnsi"/>
                      <w:b/>
                      <w:bCs/>
                      <w:position w:val="-1"/>
                    </w:rPr>
                    <w:t xml:space="preserve">Județul </w:t>
                  </w:r>
                  <w:r w:rsidR="008F17F5" w:rsidRPr="00861EAA">
                    <w:rPr>
                      <w:rFonts w:asciiTheme="minorHAnsi" w:hAnsiTheme="minorHAnsi"/>
                      <w:b/>
                      <w:bCs/>
                      <w:position w:val="-1"/>
                    </w:rPr>
                    <w:t>IAȘI</w:t>
                  </w:r>
                </w:p>
                <w:p w:rsidR="00EC6DE8" w:rsidRPr="00861EAA" w:rsidRDefault="002D20DF" w:rsidP="00861EAA">
                  <w:pPr>
                    <w:suppressAutoHyphens/>
                    <w:spacing w:after="0" w:line="240" w:lineRule="auto"/>
                    <w:ind w:leftChars="-1" w:hangingChars="1" w:hanging="2"/>
                    <w:jc w:val="center"/>
                    <w:textDirection w:val="btLr"/>
                    <w:textAlignment w:val="top"/>
                    <w:outlineLvl w:val="0"/>
                    <w:rPr>
                      <w:rFonts w:asciiTheme="minorHAnsi" w:hAnsiTheme="minorHAnsi"/>
                      <w:b/>
                      <w:bCs/>
                      <w:position w:val="-1"/>
                    </w:rPr>
                  </w:pPr>
                  <w:r w:rsidRPr="00861EAA" w:rsidDel="FFFFFFFF">
                    <w:rPr>
                      <w:rFonts w:asciiTheme="minorHAnsi" w:hAnsiTheme="minorHAnsi"/>
                      <w:b/>
                      <w:bCs/>
                      <w:position w:val="-1"/>
                    </w:rPr>
                    <w:t>CONSILIUL LOCAL AL</w:t>
                  </w:r>
                </w:p>
                <w:p w:rsidR="00B047EC" w:rsidRPr="00861EAA" w:rsidRDefault="00FD0E6E" w:rsidP="00861EAA">
                  <w:pPr>
                    <w:suppressAutoHyphens/>
                    <w:spacing w:after="0" w:line="240" w:lineRule="auto"/>
                    <w:ind w:leftChars="-1" w:hangingChars="1" w:hanging="2"/>
                    <w:jc w:val="center"/>
                    <w:textDirection w:val="btLr"/>
                    <w:textAlignment w:val="top"/>
                    <w:outlineLvl w:val="0"/>
                    <w:rPr>
                      <w:rFonts w:asciiTheme="minorHAnsi" w:hAnsiTheme="minorHAnsi"/>
                      <w:position w:val="-1"/>
                    </w:rPr>
                  </w:pPr>
                  <w:r w:rsidRPr="00861EAA">
                    <w:rPr>
                      <w:rFonts w:asciiTheme="minorHAnsi" w:hAnsiTheme="minorHAnsi"/>
                      <w:b/>
                      <w:bCs/>
                      <w:position w:val="-1"/>
                    </w:rPr>
                    <w:t xml:space="preserve">COMUNEI </w:t>
                  </w:r>
                  <w:r w:rsidR="003B723A">
                    <w:rPr>
                      <w:rFonts w:asciiTheme="minorHAnsi" w:hAnsiTheme="minorHAnsi"/>
                      <w:b/>
                      <w:bCs/>
                      <w:position w:val="-1"/>
                    </w:rPr>
                    <w:t>LEȚCANI</w:t>
                  </w:r>
                </w:p>
                <w:p w:rsidR="00B047EC" w:rsidRDefault="00B047EC" w:rsidP="00861EAA">
                  <w:pPr>
                    <w:suppressAutoHyphens/>
                    <w:spacing w:after="0" w:line="1" w:lineRule="atLeast"/>
                    <w:jc w:val="center"/>
                    <w:textDirection w:val="btLr"/>
                    <w:textAlignment w:val="top"/>
                    <w:outlineLvl w:val="0"/>
                    <w:rPr>
                      <w:position w:val="-1"/>
                      <w:sz w:val="28"/>
                      <w:szCs w:val="28"/>
                    </w:rPr>
                  </w:pPr>
                </w:p>
                <w:p w:rsidR="00B047EC" w:rsidRDefault="00B047EC">
                  <w:pPr>
                    <w:suppressAutoHyphens/>
                    <w:spacing w:after="0" w:line="1" w:lineRule="atLeast"/>
                    <w:ind w:leftChars="-1" w:left="1" w:hangingChars="1" w:hanging="3"/>
                    <w:jc w:val="center"/>
                    <w:textDirection w:val="btLr"/>
                    <w:textAlignment w:val="top"/>
                    <w:outlineLvl w:val="0"/>
                    <w:rPr>
                      <w:position w:val="-1"/>
                      <w:sz w:val="28"/>
                      <w:szCs w:val="28"/>
                    </w:rPr>
                  </w:pPr>
                </w:p>
                <w:p w:rsidR="00B047EC" w:rsidRDefault="00B047EC">
                  <w:pPr>
                    <w:suppressAutoHyphens/>
                    <w:spacing w:after="0" w:line="1" w:lineRule="atLeast"/>
                    <w:ind w:leftChars="-1" w:left="1" w:hangingChars="1" w:hanging="3"/>
                    <w:jc w:val="center"/>
                    <w:textDirection w:val="btLr"/>
                    <w:textAlignment w:val="top"/>
                    <w:outlineLvl w:val="0"/>
                    <w:rPr>
                      <w:position w:val="-1"/>
                      <w:sz w:val="28"/>
                      <w:szCs w:val="28"/>
                    </w:rPr>
                  </w:pPr>
                </w:p>
                <w:p w:rsidR="00B047EC" w:rsidRDefault="002D20DF">
                  <w:pPr>
                    <w:suppressAutoHyphens/>
                    <w:spacing w:after="0" w:line="1" w:lineRule="atLeast"/>
                    <w:ind w:leftChars="-1" w:left="1" w:hangingChars="1" w:hanging="3"/>
                    <w:jc w:val="center"/>
                    <w:textDirection w:val="btLr"/>
                    <w:textAlignment w:val="top"/>
                    <w:outlineLvl w:val="0"/>
                    <w:rPr>
                      <w:position w:val="-1"/>
                    </w:rPr>
                  </w:pPr>
                  <w:r w:rsidRPr="FFFFFFFF" w:rsidDel="FFFFFFFF">
                    <w:rPr>
                      <w:position w:val="-1"/>
                      <w:sz w:val="28"/>
                      <w:szCs w:val="28"/>
                    </w:rPr>
                    <w:t>.................</w:t>
                  </w:r>
                </w:p>
                <w:p w:rsidR="00B047EC" w:rsidRDefault="00B047EC">
                  <w:pPr>
                    <w:suppressAutoHyphens/>
                    <w:spacing w:line="1" w:lineRule="atLeast"/>
                    <w:ind w:leftChars="-1" w:hangingChars="1" w:hanging="2"/>
                    <w:textDirection w:val="btLr"/>
                    <w:textAlignment w:val="top"/>
                    <w:outlineLvl w:val="0"/>
                    <w:rPr>
                      <w:position w:val="-1"/>
                    </w:rPr>
                  </w:pPr>
                </w:p>
                <w:p w:rsidR="00B047EC" w:rsidRDefault="00B047EC">
                  <w:pPr>
                    <w:suppressAutoHyphens/>
                    <w:spacing w:line="1" w:lineRule="atLeast"/>
                    <w:ind w:leftChars="-1" w:hangingChars="1" w:hanging="2"/>
                    <w:textDirection w:val="btLr"/>
                    <w:textAlignment w:val="top"/>
                    <w:outlineLvl w:val="0"/>
                    <w:rPr>
                      <w:position w:val="-1"/>
                    </w:rPr>
                  </w:pPr>
                </w:p>
              </w:txbxContent>
            </v:textbox>
          </v:shape>
        </w:pict>
      </w:r>
    </w:p>
    <w:p w:rsidR="00B047EC" w:rsidRPr="0055302B" w:rsidRDefault="00B047EC">
      <w:pPr>
        <w:ind w:firstLine="567"/>
        <w:jc w:val="both"/>
        <w:rPr>
          <w:rFonts w:asciiTheme="minorHAnsi" w:eastAsia="Times New Roman" w:hAnsiTheme="minorHAnsi"/>
          <w:sz w:val="22"/>
          <w:szCs w:val="22"/>
        </w:rPr>
      </w:pPr>
    </w:p>
    <w:p w:rsidR="00B047EC" w:rsidRPr="0055302B" w:rsidRDefault="00B047EC">
      <w:pPr>
        <w:ind w:firstLine="567"/>
        <w:jc w:val="both"/>
        <w:rPr>
          <w:rFonts w:asciiTheme="minorHAnsi" w:eastAsia="Times New Roman" w:hAnsiTheme="minorHAnsi"/>
          <w:sz w:val="22"/>
          <w:szCs w:val="22"/>
        </w:rPr>
      </w:pPr>
    </w:p>
    <w:p w:rsidR="00B047EC" w:rsidRPr="0055302B" w:rsidRDefault="00B047EC">
      <w:pPr>
        <w:ind w:firstLine="567"/>
        <w:jc w:val="both"/>
        <w:rPr>
          <w:rFonts w:asciiTheme="minorHAnsi" w:eastAsia="Times New Roman" w:hAnsiTheme="minorHAnsi"/>
          <w:sz w:val="22"/>
          <w:szCs w:val="22"/>
        </w:rPr>
      </w:pPr>
    </w:p>
    <w:p w:rsidR="00B047EC" w:rsidRPr="0055302B" w:rsidRDefault="00B047EC">
      <w:pPr>
        <w:ind w:firstLine="567"/>
        <w:jc w:val="both"/>
        <w:rPr>
          <w:rFonts w:asciiTheme="minorHAnsi" w:eastAsia="Times New Roman" w:hAnsiTheme="minorHAnsi"/>
          <w:sz w:val="22"/>
          <w:szCs w:val="22"/>
        </w:rPr>
      </w:pPr>
    </w:p>
    <w:p w:rsidR="00B047EC" w:rsidRPr="0055302B" w:rsidRDefault="00B047EC">
      <w:pPr>
        <w:ind w:firstLine="567"/>
        <w:jc w:val="both"/>
        <w:rPr>
          <w:rFonts w:asciiTheme="minorHAnsi" w:eastAsia="Times New Roman" w:hAnsiTheme="minorHAnsi"/>
          <w:sz w:val="22"/>
          <w:szCs w:val="22"/>
        </w:rPr>
      </w:pPr>
    </w:p>
    <w:p w:rsidR="006718B3" w:rsidRPr="0055302B" w:rsidRDefault="006718B3" w:rsidP="006718B3">
      <w:pPr>
        <w:suppressAutoHyphens/>
        <w:spacing w:line="1" w:lineRule="atLeast"/>
        <w:ind w:leftChars="-1" w:hangingChars="1" w:hanging="2"/>
        <w:jc w:val="center"/>
        <w:textDirection w:val="btLr"/>
        <w:textAlignment w:val="top"/>
        <w:rPr>
          <w:rFonts w:asciiTheme="minorHAnsi" w:hAnsiTheme="minorHAnsi"/>
          <w:b/>
          <w:position w:val="-1"/>
          <w:sz w:val="22"/>
          <w:szCs w:val="22"/>
        </w:rPr>
      </w:pPr>
      <w:r w:rsidRPr="0055302B" w:rsidDel="FFFFFFFF">
        <w:rPr>
          <w:rFonts w:asciiTheme="minorHAnsi" w:hAnsiTheme="minorHAnsi"/>
          <w:b/>
          <w:position w:val="-1"/>
          <w:sz w:val="22"/>
          <w:szCs w:val="22"/>
        </w:rPr>
        <w:t>HOTĂRÂREA</w:t>
      </w:r>
    </w:p>
    <w:p w:rsidR="006718B3" w:rsidRPr="0055302B" w:rsidRDefault="006718B3" w:rsidP="006718B3">
      <w:pPr>
        <w:suppressAutoHyphens/>
        <w:spacing w:after="0" w:line="1" w:lineRule="atLeast"/>
        <w:ind w:leftChars="-1" w:hangingChars="1" w:hanging="2"/>
        <w:jc w:val="center"/>
        <w:textDirection w:val="btLr"/>
        <w:textAlignment w:val="top"/>
        <w:outlineLvl w:val="0"/>
        <w:rPr>
          <w:rFonts w:asciiTheme="minorHAnsi" w:hAnsiTheme="minorHAnsi"/>
          <w:position w:val="-1"/>
          <w:sz w:val="22"/>
          <w:szCs w:val="22"/>
          <w:lang w:eastAsia="ro-RO"/>
        </w:rPr>
      </w:pPr>
      <w:r w:rsidRPr="0055302B" w:rsidDel="FFFFFFFF">
        <w:rPr>
          <w:rFonts w:asciiTheme="minorHAnsi" w:hAnsiTheme="minorHAnsi"/>
          <w:b/>
          <w:position w:val="-1"/>
          <w:sz w:val="22"/>
          <w:szCs w:val="22"/>
        </w:rPr>
        <w:t>nr.</w:t>
      </w:r>
      <w:r w:rsidRPr="0055302B" w:rsidDel="FFFFFFFF">
        <w:rPr>
          <w:rFonts w:asciiTheme="minorHAnsi" w:hAnsiTheme="minorHAnsi"/>
          <w:position w:val="-1"/>
          <w:sz w:val="22"/>
          <w:szCs w:val="22"/>
        </w:rPr>
        <w:t xml:space="preserve"> ……..… </w:t>
      </w:r>
      <w:r w:rsidRPr="0055302B" w:rsidDel="FFFFFFFF">
        <w:rPr>
          <w:rFonts w:asciiTheme="minorHAnsi" w:hAnsiTheme="minorHAnsi"/>
          <w:b/>
          <w:position w:val="-1"/>
          <w:sz w:val="22"/>
          <w:szCs w:val="22"/>
        </w:rPr>
        <w:t>din</w:t>
      </w:r>
      <w:r w:rsidRPr="0055302B" w:rsidDel="FFFFFFFF">
        <w:rPr>
          <w:rFonts w:asciiTheme="minorHAnsi" w:hAnsiTheme="minorHAnsi"/>
          <w:position w:val="-1"/>
          <w:sz w:val="22"/>
          <w:szCs w:val="22"/>
        </w:rPr>
        <w:t xml:space="preserve">….... …………………….... </w:t>
      </w:r>
      <w:r w:rsidRPr="0055302B" w:rsidDel="FFFFFFFF">
        <w:rPr>
          <w:rFonts w:asciiTheme="minorHAnsi" w:hAnsiTheme="minorHAnsi"/>
          <w:b/>
          <w:position w:val="-1"/>
          <w:sz w:val="22"/>
          <w:szCs w:val="22"/>
        </w:rPr>
        <w:t>20</w:t>
      </w:r>
      <w:r w:rsidRPr="0055302B">
        <w:rPr>
          <w:rFonts w:asciiTheme="minorHAnsi" w:hAnsiTheme="minorHAnsi"/>
          <w:b/>
          <w:bCs/>
          <w:position w:val="-1"/>
          <w:sz w:val="22"/>
          <w:szCs w:val="22"/>
        </w:rPr>
        <w:t>2</w:t>
      </w:r>
      <w:r w:rsidR="0008542F" w:rsidRPr="0055302B">
        <w:rPr>
          <w:rFonts w:asciiTheme="minorHAnsi" w:hAnsiTheme="minorHAnsi"/>
          <w:b/>
          <w:bCs/>
          <w:position w:val="-1"/>
          <w:sz w:val="22"/>
          <w:szCs w:val="22"/>
        </w:rPr>
        <w:t>4</w:t>
      </w:r>
    </w:p>
    <w:p w:rsidR="006718B3" w:rsidRPr="0055302B" w:rsidRDefault="006718B3" w:rsidP="006718B3">
      <w:pPr>
        <w:jc w:val="both"/>
        <w:rPr>
          <w:rFonts w:asciiTheme="minorHAnsi" w:hAnsiTheme="minorHAnsi"/>
          <w:b/>
          <w:noProof/>
          <w:color w:val="000000" w:themeColor="text1"/>
          <w:sz w:val="22"/>
          <w:szCs w:val="22"/>
        </w:rPr>
      </w:pPr>
      <w:r w:rsidRPr="0055302B" w:rsidDel="FFFFFFFF">
        <w:rPr>
          <w:rFonts w:asciiTheme="minorHAnsi" w:hAnsiTheme="minorHAnsi"/>
          <w:bCs/>
          <w:position w:val="-1"/>
          <w:sz w:val="22"/>
          <w:szCs w:val="22"/>
          <w:lang w:eastAsia="ro-RO"/>
        </w:rPr>
        <w:t>pr</w:t>
      </w:r>
      <w:r w:rsidRPr="0055302B">
        <w:rPr>
          <w:rFonts w:asciiTheme="minorHAnsi" w:hAnsiTheme="minorHAnsi"/>
          <w:bCs/>
          <w:position w:val="-1"/>
          <w:sz w:val="22"/>
          <w:szCs w:val="22"/>
          <w:lang w:eastAsia="ro-RO"/>
        </w:rPr>
        <w:t>i</w:t>
      </w:r>
      <w:r w:rsidRPr="0055302B" w:rsidDel="FFFFFFFF">
        <w:rPr>
          <w:rFonts w:asciiTheme="minorHAnsi" w:hAnsiTheme="minorHAnsi"/>
          <w:bCs/>
          <w:position w:val="-1"/>
          <w:sz w:val="22"/>
          <w:szCs w:val="22"/>
          <w:lang w:eastAsia="ro-RO"/>
        </w:rPr>
        <w:t xml:space="preserve">vind </w:t>
      </w:r>
      <w:bookmarkStart w:id="1" w:name="_Hlk98480225"/>
      <w:r w:rsidR="00B8594F" w:rsidRPr="0055302B">
        <w:rPr>
          <w:rFonts w:asciiTheme="minorHAnsi" w:hAnsiTheme="minorHAnsi"/>
          <w:bCs/>
          <w:position w:val="-1"/>
          <w:sz w:val="22"/>
          <w:szCs w:val="22"/>
          <w:lang w:eastAsia="ro-RO"/>
        </w:rPr>
        <w:t xml:space="preserve">aprobarea documentației tehnico-economice la faza </w:t>
      </w:r>
      <w:r w:rsidR="002804D2" w:rsidRPr="0055302B">
        <w:rPr>
          <w:rFonts w:asciiTheme="minorHAnsi" w:hAnsiTheme="minorHAnsi"/>
          <w:bCs/>
          <w:position w:val="-1"/>
          <w:sz w:val="22"/>
          <w:szCs w:val="22"/>
          <w:lang w:eastAsia="ro-RO"/>
        </w:rPr>
        <w:t>Proiect tehnic</w:t>
      </w:r>
      <w:r w:rsidR="00B8594F" w:rsidRPr="0055302B">
        <w:rPr>
          <w:rFonts w:asciiTheme="minorHAnsi" w:hAnsiTheme="minorHAnsi"/>
          <w:bCs/>
          <w:position w:val="-1"/>
          <w:sz w:val="22"/>
          <w:szCs w:val="22"/>
          <w:lang w:eastAsia="ro-RO"/>
        </w:rPr>
        <w:t>, a indicatorilor tehnico-economici</w:t>
      </w:r>
      <w:r w:rsidR="003B41DD" w:rsidRPr="0055302B">
        <w:rPr>
          <w:rFonts w:asciiTheme="minorHAnsi" w:hAnsiTheme="minorHAnsi"/>
          <w:bCs/>
          <w:position w:val="-1"/>
          <w:sz w:val="22"/>
          <w:szCs w:val="22"/>
          <w:lang w:eastAsia="ro-RO"/>
        </w:rPr>
        <w:t>, a proiectului</w:t>
      </w:r>
      <w:r w:rsidRPr="0055302B">
        <w:rPr>
          <w:rFonts w:asciiTheme="minorHAnsi" w:hAnsiTheme="minorHAnsi"/>
          <w:bCs/>
          <w:position w:val="-1"/>
          <w:sz w:val="22"/>
          <w:szCs w:val="22"/>
          <w:lang w:eastAsia="ro-RO"/>
        </w:rPr>
        <w:t xml:space="preserve">și a cheltuielilor proiectului pentru obiectivul de investiții </w:t>
      </w:r>
      <w:bookmarkStart w:id="2" w:name="_Hlk201582512"/>
      <w:bookmarkStart w:id="3" w:name="_Hlk201409818"/>
      <w:r w:rsidR="00A44805" w:rsidRPr="0055302B">
        <w:rPr>
          <w:rFonts w:asciiTheme="minorHAnsi" w:hAnsiTheme="minorHAnsi"/>
          <w:b/>
          <w:position w:val="-1"/>
          <w:sz w:val="22"/>
          <w:szCs w:val="22"/>
          <w:lang w:eastAsia="ro-RO"/>
        </w:rPr>
        <w:t>„</w:t>
      </w:r>
      <w:r w:rsidR="00A44805" w:rsidRPr="0055302B">
        <w:rPr>
          <w:rFonts w:asciiTheme="minorHAnsi" w:hAnsiTheme="minorHAnsi"/>
          <w:b/>
          <w:i/>
          <w:noProof/>
          <w:color w:val="000000" w:themeColor="text1"/>
          <w:sz w:val="22"/>
          <w:szCs w:val="22"/>
        </w:rPr>
        <w:t>CONSTRUIRE GRADINITA CU PROGRAM PRELUNGIT ÎN SATUL LETCANI, COMUNA LETCANI JUD IAȘI</w:t>
      </w:r>
      <w:r w:rsidR="00F00C7C" w:rsidRPr="0055302B">
        <w:rPr>
          <w:rFonts w:asciiTheme="minorHAnsi" w:hAnsiTheme="minorHAnsi"/>
          <w:b/>
          <w:i/>
          <w:noProof/>
          <w:color w:val="000000" w:themeColor="text1"/>
          <w:sz w:val="22"/>
          <w:szCs w:val="22"/>
        </w:rPr>
        <w:t>"</w:t>
      </w:r>
      <w:bookmarkEnd w:id="2"/>
      <w:bookmarkEnd w:id="3"/>
      <w:r w:rsidR="00E9344E" w:rsidRPr="0055302B">
        <w:rPr>
          <w:rFonts w:asciiTheme="minorHAnsi" w:hAnsiTheme="minorHAnsi"/>
          <w:bCs/>
          <w:sz w:val="22"/>
          <w:szCs w:val="22"/>
        </w:rPr>
        <w:t>propus</w:t>
      </w:r>
      <w:r w:rsidRPr="0055302B">
        <w:rPr>
          <w:rFonts w:asciiTheme="minorHAnsi" w:hAnsiTheme="minorHAnsi"/>
          <w:bCs/>
          <w:sz w:val="22"/>
          <w:szCs w:val="22"/>
        </w:rPr>
        <w:t xml:space="preserve"> pentru finanțare prin </w:t>
      </w:r>
      <w:bookmarkEnd w:id="1"/>
      <w:r w:rsidRPr="0055302B">
        <w:rPr>
          <w:rFonts w:asciiTheme="minorHAnsi" w:hAnsiTheme="minorHAnsi"/>
          <w:sz w:val="22"/>
          <w:szCs w:val="22"/>
        </w:rPr>
        <w:t>Programul Regional Nord-Est 2021-2027 PRIORITATEA P6 NORD-EST – O REGIUNE EDUCATĂ.</w:t>
      </w:r>
    </w:p>
    <w:p w:rsidR="008B6F7F" w:rsidRPr="0055302B" w:rsidRDefault="006718B3" w:rsidP="006718B3">
      <w:pPr>
        <w:spacing w:line="360" w:lineRule="auto"/>
        <w:jc w:val="both"/>
        <w:rPr>
          <w:rFonts w:asciiTheme="minorHAnsi" w:eastAsia="Times New Roman" w:hAnsiTheme="minorHAnsi"/>
          <w:sz w:val="22"/>
          <w:szCs w:val="22"/>
        </w:rPr>
      </w:pPr>
      <w:r w:rsidRPr="0055302B">
        <w:rPr>
          <w:rFonts w:asciiTheme="minorHAnsi" w:eastAsia="Times New Roman" w:hAnsiTheme="minorHAnsi"/>
          <w:sz w:val="22"/>
          <w:szCs w:val="22"/>
        </w:rPr>
        <w:t xml:space="preserve">Consiliul local al </w:t>
      </w:r>
      <w:r w:rsidR="002804D2" w:rsidRPr="0055302B">
        <w:rPr>
          <w:rFonts w:asciiTheme="minorHAnsi" w:eastAsia="Times New Roman" w:hAnsiTheme="minorHAnsi"/>
          <w:sz w:val="22"/>
          <w:szCs w:val="22"/>
        </w:rPr>
        <w:t xml:space="preserve">Comunei </w:t>
      </w:r>
      <w:r w:rsidR="003B723A" w:rsidRPr="0055302B">
        <w:rPr>
          <w:rFonts w:asciiTheme="minorHAnsi" w:eastAsia="Times New Roman" w:hAnsiTheme="minorHAnsi"/>
          <w:sz w:val="22"/>
          <w:szCs w:val="22"/>
        </w:rPr>
        <w:t>Lețcani</w:t>
      </w:r>
      <w:r w:rsidRPr="0055302B">
        <w:rPr>
          <w:rFonts w:asciiTheme="minorHAnsi" w:eastAsia="Times New Roman" w:hAnsiTheme="minorHAnsi"/>
          <w:sz w:val="22"/>
          <w:szCs w:val="22"/>
        </w:rPr>
        <w:t xml:space="preserve">, județul Iasi, întrunit în ședință .......... în data de ........, </w:t>
      </w:r>
    </w:p>
    <w:p w:rsidR="006718B3" w:rsidRPr="0055302B" w:rsidRDefault="006718B3" w:rsidP="006718B3">
      <w:pPr>
        <w:spacing w:line="360" w:lineRule="auto"/>
        <w:jc w:val="both"/>
        <w:rPr>
          <w:rFonts w:asciiTheme="minorHAnsi" w:eastAsia="Times New Roman" w:hAnsiTheme="minorHAnsi"/>
          <w:sz w:val="22"/>
          <w:szCs w:val="22"/>
        </w:rPr>
      </w:pPr>
      <w:r w:rsidRPr="0055302B">
        <w:rPr>
          <w:rFonts w:asciiTheme="minorHAnsi" w:eastAsia="Times New Roman" w:hAnsiTheme="minorHAnsi"/>
          <w:sz w:val="22"/>
          <w:szCs w:val="22"/>
        </w:rPr>
        <w:t>Având în vedere:</w:t>
      </w:r>
    </w:p>
    <w:p w:rsidR="006718B3" w:rsidRPr="0055302B" w:rsidRDefault="006718B3" w:rsidP="006718B3">
      <w:pPr>
        <w:pStyle w:val="ListParagraph"/>
        <w:numPr>
          <w:ilvl w:val="0"/>
          <w:numId w:val="7"/>
        </w:numPr>
        <w:tabs>
          <w:tab w:val="left" w:pos="450"/>
        </w:tabs>
        <w:spacing w:line="360" w:lineRule="auto"/>
        <w:ind w:left="0" w:firstLine="0"/>
        <w:jc w:val="both"/>
        <w:rPr>
          <w:rFonts w:asciiTheme="minorHAnsi" w:hAnsiTheme="minorHAnsi" w:cs="Arial"/>
          <w:sz w:val="22"/>
          <w:szCs w:val="22"/>
          <w:lang w:val="ro-RO"/>
        </w:rPr>
      </w:pPr>
      <w:r w:rsidRPr="0055302B">
        <w:rPr>
          <w:rFonts w:asciiTheme="minorHAnsi" w:hAnsiTheme="minorHAnsi" w:cs="Arial"/>
          <w:sz w:val="22"/>
          <w:szCs w:val="22"/>
          <w:lang w:val="ro-RO"/>
        </w:rPr>
        <w:t>Referatul de aprobare a proiectului de hotărâre înregistrat cu nr.</w:t>
      </w:r>
      <w:r w:rsidRPr="0055302B">
        <w:rPr>
          <w:rFonts w:asciiTheme="minorHAnsi" w:hAnsiTheme="minorHAnsi" w:cs="Arial"/>
          <w:sz w:val="22"/>
          <w:szCs w:val="22"/>
          <w:highlight w:val="yellow"/>
          <w:lang w:val="ro-RO"/>
        </w:rPr>
        <w:t>_____</w:t>
      </w:r>
      <w:r w:rsidRPr="0055302B">
        <w:rPr>
          <w:rFonts w:asciiTheme="minorHAnsi" w:hAnsiTheme="minorHAnsi" w:cs="Arial"/>
          <w:sz w:val="22"/>
          <w:szCs w:val="22"/>
          <w:lang w:val="ro-RO"/>
        </w:rPr>
        <w:t xml:space="preserve"> din data de </w:t>
      </w:r>
      <w:r w:rsidRPr="0055302B">
        <w:rPr>
          <w:rFonts w:asciiTheme="minorHAnsi" w:hAnsiTheme="minorHAnsi" w:cs="Arial"/>
          <w:sz w:val="22"/>
          <w:szCs w:val="22"/>
          <w:highlight w:val="yellow"/>
          <w:lang w:val="ro-RO"/>
        </w:rPr>
        <w:t>___;</w:t>
      </w:r>
    </w:p>
    <w:p w:rsidR="006718B3" w:rsidRPr="0055302B" w:rsidRDefault="006718B3" w:rsidP="006718B3">
      <w:pPr>
        <w:pStyle w:val="ListParagraph"/>
        <w:numPr>
          <w:ilvl w:val="0"/>
          <w:numId w:val="7"/>
        </w:numPr>
        <w:tabs>
          <w:tab w:val="left" w:pos="450"/>
        </w:tabs>
        <w:spacing w:line="360" w:lineRule="auto"/>
        <w:ind w:left="0" w:firstLine="0"/>
        <w:jc w:val="both"/>
        <w:rPr>
          <w:rFonts w:asciiTheme="minorHAnsi" w:hAnsiTheme="minorHAnsi" w:cs="Arial"/>
          <w:sz w:val="22"/>
          <w:szCs w:val="22"/>
          <w:lang w:val="ro-RO"/>
        </w:rPr>
      </w:pPr>
      <w:r w:rsidRPr="0055302B">
        <w:rPr>
          <w:rFonts w:asciiTheme="minorHAnsi" w:hAnsiTheme="minorHAnsi" w:cs="Arial"/>
          <w:sz w:val="22"/>
          <w:szCs w:val="22"/>
          <w:lang w:val="ro-RO"/>
        </w:rPr>
        <w:t xml:space="preserve">Raportul de specialitate al Direcției Investiții înregistrat sub nr. </w:t>
      </w:r>
      <w:r w:rsidRPr="0055302B">
        <w:rPr>
          <w:rFonts w:asciiTheme="minorHAnsi" w:hAnsiTheme="minorHAnsi" w:cs="Arial"/>
          <w:sz w:val="22"/>
          <w:szCs w:val="22"/>
          <w:highlight w:val="yellow"/>
          <w:lang w:val="ro-RO"/>
        </w:rPr>
        <w:t>____</w:t>
      </w:r>
      <w:r w:rsidRPr="0055302B">
        <w:rPr>
          <w:rFonts w:asciiTheme="minorHAnsi" w:hAnsiTheme="minorHAnsi" w:cs="Arial"/>
          <w:sz w:val="22"/>
          <w:szCs w:val="22"/>
          <w:lang w:val="ro-RO"/>
        </w:rPr>
        <w:t xml:space="preserve"> din data de </w:t>
      </w:r>
      <w:r w:rsidRPr="0055302B">
        <w:rPr>
          <w:rFonts w:asciiTheme="minorHAnsi" w:hAnsiTheme="minorHAnsi" w:cs="Arial"/>
          <w:sz w:val="22"/>
          <w:szCs w:val="22"/>
          <w:highlight w:val="yellow"/>
          <w:lang w:val="ro-RO"/>
        </w:rPr>
        <w:t>____;</w:t>
      </w:r>
    </w:p>
    <w:p w:rsidR="00706953" w:rsidRPr="0055302B" w:rsidRDefault="006718B3" w:rsidP="00706953">
      <w:pPr>
        <w:pStyle w:val="ListParagraph"/>
        <w:numPr>
          <w:ilvl w:val="0"/>
          <w:numId w:val="7"/>
        </w:numPr>
        <w:tabs>
          <w:tab w:val="left" w:pos="450"/>
        </w:tabs>
        <w:spacing w:line="360" w:lineRule="auto"/>
        <w:ind w:left="0" w:firstLine="0"/>
        <w:jc w:val="both"/>
        <w:rPr>
          <w:rFonts w:asciiTheme="minorHAnsi" w:hAnsiTheme="minorHAnsi" w:cs="Arial"/>
          <w:b/>
          <w:sz w:val="22"/>
          <w:szCs w:val="22"/>
          <w:lang w:val="ro-RO"/>
        </w:rPr>
      </w:pPr>
      <w:r w:rsidRPr="0055302B">
        <w:rPr>
          <w:rFonts w:asciiTheme="minorHAnsi" w:hAnsiTheme="minorHAnsi" w:cs="Arial"/>
          <w:sz w:val="22"/>
          <w:szCs w:val="22"/>
          <w:lang w:val="ro-RO"/>
        </w:rPr>
        <w:t xml:space="preserve">Prevederile Ghidului Solicitantului aferent apelului de proiecte </w:t>
      </w:r>
      <w:r w:rsidRPr="0055302B">
        <w:rPr>
          <w:rFonts w:asciiTheme="minorHAnsi" w:hAnsiTheme="minorHAnsi" w:cs="Arial"/>
          <w:b/>
          <w:sz w:val="22"/>
          <w:szCs w:val="22"/>
          <w:lang w:val="ro-RO"/>
        </w:rPr>
        <w:t xml:space="preserve">Programului Regional NE 2021-2027 Prioritatea </w:t>
      </w:r>
      <w:r w:rsidR="00356A02" w:rsidRPr="0055302B">
        <w:rPr>
          <w:rFonts w:asciiTheme="minorHAnsi" w:hAnsiTheme="minorHAnsi" w:cs="Arial"/>
          <w:b/>
          <w:sz w:val="22"/>
          <w:szCs w:val="22"/>
          <w:lang w:val="ro-RO"/>
        </w:rPr>
        <w:t>6 Nord-Est Oregiune Educata</w:t>
      </w:r>
      <w:r w:rsidRPr="0055302B">
        <w:rPr>
          <w:rFonts w:asciiTheme="minorHAnsi" w:hAnsiTheme="minorHAnsi" w:cs="Arial"/>
          <w:b/>
          <w:sz w:val="22"/>
          <w:szCs w:val="22"/>
          <w:lang w:val="ro-RO"/>
        </w:rPr>
        <w:t xml:space="preserve">, Apel de proiecte nr. </w:t>
      </w:r>
      <w:r w:rsidR="002804D2" w:rsidRPr="0055302B">
        <w:rPr>
          <w:rFonts w:asciiTheme="minorHAnsi" w:hAnsiTheme="minorHAnsi" w:cs="Arial"/>
          <w:b/>
          <w:sz w:val="22"/>
          <w:szCs w:val="22"/>
          <w:lang w:val="ro-RO"/>
        </w:rPr>
        <w:t>PR/NE/2025/</w:t>
      </w:r>
      <w:r w:rsidR="00356A02" w:rsidRPr="0055302B">
        <w:rPr>
          <w:rFonts w:asciiTheme="minorHAnsi" w:hAnsiTheme="minorHAnsi" w:cs="Arial"/>
          <w:b/>
          <w:sz w:val="22"/>
          <w:szCs w:val="22"/>
          <w:lang w:val="ro-RO"/>
        </w:rPr>
        <w:t>6</w:t>
      </w:r>
      <w:r w:rsidR="002804D2" w:rsidRPr="0055302B">
        <w:rPr>
          <w:rFonts w:asciiTheme="minorHAnsi" w:hAnsiTheme="minorHAnsi" w:cs="Arial"/>
          <w:b/>
          <w:sz w:val="22"/>
          <w:szCs w:val="22"/>
          <w:lang w:val="ro-RO"/>
        </w:rPr>
        <w:t>/RSO</w:t>
      </w:r>
      <w:r w:rsidR="00356A02" w:rsidRPr="0055302B">
        <w:rPr>
          <w:rFonts w:asciiTheme="minorHAnsi" w:hAnsiTheme="minorHAnsi" w:cs="Arial"/>
          <w:b/>
          <w:sz w:val="22"/>
          <w:szCs w:val="22"/>
          <w:lang w:val="ro-RO"/>
        </w:rPr>
        <w:t>4</w:t>
      </w:r>
      <w:r w:rsidR="002804D2" w:rsidRPr="0055302B">
        <w:rPr>
          <w:rFonts w:asciiTheme="minorHAnsi" w:hAnsiTheme="minorHAnsi" w:cs="Arial"/>
          <w:b/>
          <w:sz w:val="22"/>
          <w:szCs w:val="22"/>
          <w:lang w:val="ro-RO"/>
        </w:rPr>
        <w:t>.</w:t>
      </w:r>
      <w:r w:rsidR="00356A02" w:rsidRPr="0055302B">
        <w:rPr>
          <w:rFonts w:asciiTheme="minorHAnsi" w:hAnsiTheme="minorHAnsi" w:cs="Arial"/>
          <w:b/>
          <w:sz w:val="22"/>
          <w:szCs w:val="22"/>
          <w:lang w:val="ro-RO"/>
        </w:rPr>
        <w:t>2</w:t>
      </w:r>
      <w:r w:rsidR="002804D2" w:rsidRPr="0055302B">
        <w:rPr>
          <w:rFonts w:asciiTheme="minorHAnsi" w:hAnsiTheme="minorHAnsi" w:cs="Arial"/>
          <w:b/>
          <w:sz w:val="22"/>
          <w:szCs w:val="22"/>
          <w:lang w:val="ro-RO"/>
        </w:rPr>
        <w:t>/1/</w:t>
      </w:r>
      <w:r w:rsidR="00356A02" w:rsidRPr="0055302B">
        <w:rPr>
          <w:rFonts w:asciiTheme="minorHAnsi" w:hAnsiTheme="minorHAnsi" w:cs="Arial"/>
          <w:b/>
          <w:sz w:val="22"/>
          <w:szCs w:val="22"/>
          <w:lang w:val="ro-RO"/>
        </w:rPr>
        <w:t>Invatamant comune</w:t>
      </w:r>
    </w:p>
    <w:p w:rsidR="006718B3" w:rsidRPr="0055302B" w:rsidRDefault="006718B3" w:rsidP="00706953">
      <w:pPr>
        <w:pStyle w:val="ListParagraph"/>
        <w:numPr>
          <w:ilvl w:val="0"/>
          <w:numId w:val="7"/>
        </w:numPr>
        <w:tabs>
          <w:tab w:val="left" w:pos="450"/>
        </w:tabs>
        <w:spacing w:line="360" w:lineRule="auto"/>
        <w:ind w:left="0" w:firstLine="0"/>
        <w:jc w:val="both"/>
        <w:rPr>
          <w:rFonts w:asciiTheme="minorHAnsi" w:hAnsiTheme="minorHAnsi" w:cs="Arial"/>
          <w:b/>
          <w:sz w:val="22"/>
          <w:szCs w:val="22"/>
          <w:lang w:val="ro-RO"/>
        </w:rPr>
      </w:pPr>
      <w:r w:rsidRPr="0055302B">
        <w:rPr>
          <w:rFonts w:asciiTheme="minorHAnsi" w:hAnsiTheme="minorHAnsi" w:cs="Arial"/>
          <w:sz w:val="22"/>
          <w:szCs w:val="22"/>
          <w:lang w:val="ro-RO"/>
        </w:rPr>
        <w:t>Avizele Comisiei pentru programe de dezvoltare economico-socială, buget finanțe și administrarea domeniului public și privat al comunei, servicii și comerț Comisiei pentru administraţie publică, juridică, apărarea ordinii publice, respectarea drepturilor şilibertăţilorcetăţenilor, Comisiei pentru învăţământ, sănătate, cultură, culte, protectie sociala, activități sportive si de agrement şi Comisiei pentru amenajarea teritoriului si urbanism, realizarea lucrărilor publice, protecția mediului conservarea monumentelor istorice si de arhitectura;</w:t>
      </w:r>
    </w:p>
    <w:p w:rsidR="006718B3" w:rsidRPr="0055302B" w:rsidRDefault="006718B3" w:rsidP="006718B3">
      <w:pPr>
        <w:pBdr>
          <w:top w:val="nil"/>
          <w:left w:val="nil"/>
          <w:bottom w:val="nil"/>
          <w:right w:val="nil"/>
          <w:between w:val="nil"/>
        </w:pBdr>
        <w:tabs>
          <w:tab w:val="left" w:pos="1276"/>
        </w:tabs>
        <w:spacing w:after="0" w:line="360" w:lineRule="auto"/>
        <w:jc w:val="both"/>
        <w:rPr>
          <w:rFonts w:asciiTheme="minorHAnsi" w:eastAsia="Times New Roman" w:hAnsiTheme="minorHAnsi"/>
          <w:sz w:val="22"/>
          <w:szCs w:val="22"/>
        </w:rPr>
      </w:pPr>
    </w:p>
    <w:p w:rsidR="006718B3" w:rsidRPr="0055302B" w:rsidRDefault="006718B3" w:rsidP="006718B3">
      <w:pPr>
        <w:pBdr>
          <w:top w:val="nil"/>
          <w:left w:val="nil"/>
          <w:bottom w:val="nil"/>
          <w:right w:val="nil"/>
          <w:between w:val="nil"/>
        </w:pBdr>
        <w:tabs>
          <w:tab w:val="left" w:pos="1276"/>
        </w:tabs>
        <w:spacing w:after="0" w:line="360" w:lineRule="auto"/>
        <w:jc w:val="both"/>
        <w:rPr>
          <w:rFonts w:asciiTheme="minorHAnsi" w:eastAsia="Times New Roman" w:hAnsiTheme="minorHAnsi"/>
          <w:sz w:val="22"/>
          <w:szCs w:val="22"/>
        </w:rPr>
      </w:pPr>
      <w:r w:rsidRPr="0055302B">
        <w:rPr>
          <w:rFonts w:asciiTheme="minorHAnsi" w:eastAsia="Times New Roman" w:hAnsiTheme="minorHAnsi"/>
          <w:sz w:val="22"/>
          <w:szCs w:val="22"/>
        </w:rPr>
        <w:t>Ținând cont de ….</w:t>
      </w:r>
    </w:p>
    <w:p w:rsidR="006718B3" w:rsidRPr="0055302B" w:rsidRDefault="006718B3" w:rsidP="006718B3">
      <w:pPr>
        <w:pBdr>
          <w:top w:val="nil"/>
          <w:left w:val="nil"/>
          <w:bottom w:val="nil"/>
          <w:right w:val="nil"/>
          <w:between w:val="nil"/>
        </w:pBdr>
        <w:tabs>
          <w:tab w:val="left" w:pos="1276"/>
        </w:tabs>
        <w:spacing w:after="0" w:line="360" w:lineRule="auto"/>
        <w:jc w:val="both"/>
        <w:rPr>
          <w:rFonts w:asciiTheme="minorHAnsi" w:eastAsia="Times New Roman" w:hAnsiTheme="minorHAnsi"/>
          <w:sz w:val="22"/>
          <w:szCs w:val="22"/>
        </w:rPr>
      </w:pPr>
      <w:r w:rsidRPr="0055302B">
        <w:rPr>
          <w:rFonts w:asciiTheme="minorHAnsi" w:eastAsia="Times New Roman" w:hAnsiTheme="minorHAnsi"/>
          <w:sz w:val="22"/>
          <w:szCs w:val="22"/>
        </w:rPr>
        <w:t>În conformitate cu:</w:t>
      </w:r>
      <w:r w:rsidR="00103E05" w:rsidRPr="0055302B">
        <w:rPr>
          <w:rFonts w:asciiTheme="minorHAnsi" w:eastAsia="Times New Roman" w:hAnsiTheme="minorHAnsi"/>
          <w:sz w:val="22"/>
          <w:szCs w:val="22"/>
        </w:rPr>
        <w:t>...</w:t>
      </w:r>
    </w:p>
    <w:p w:rsidR="00B44092" w:rsidRPr="0055302B" w:rsidRDefault="00B44092" w:rsidP="00B44092">
      <w:pPr>
        <w:pBdr>
          <w:top w:val="nil"/>
          <w:left w:val="nil"/>
          <w:bottom w:val="nil"/>
          <w:right w:val="nil"/>
          <w:between w:val="nil"/>
        </w:pBdr>
        <w:tabs>
          <w:tab w:val="left" w:pos="1276"/>
        </w:tabs>
        <w:spacing w:after="0" w:line="240" w:lineRule="auto"/>
        <w:ind w:left="851"/>
        <w:jc w:val="both"/>
        <w:rPr>
          <w:rFonts w:asciiTheme="minorHAnsi" w:eastAsia="Times New Roman" w:hAnsiTheme="minorHAnsi"/>
          <w:sz w:val="22"/>
          <w:szCs w:val="22"/>
        </w:rPr>
      </w:pPr>
    </w:p>
    <w:p w:rsidR="00D5263D" w:rsidRPr="0055302B" w:rsidRDefault="00BE3C98">
      <w:pPr>
        <w:rPr>
          <w:rFonts w:asciiTheme="minorHAnsi" w:eastAsia="Times New Roman" w:hAnsiTheme="minorHAnsi"/>
          <w:b/>
          <w:sz w:val="22"/>
          <w:szCs w:val="22"/>
        </w:rPr>
      </w:pPr>
      <w:r w:rsidRPr="0055302B">
        <w:rPr>
          <w:rFonts w:asciiTheme="minorHAnsi" w:eastAsia="Times New Roman" w:hAnsiTheme="minorHAnsi"/>
          <w:b/>
          <w:sz w:val="22"/>
          <w:szCs w:val="22"/>
        </w:rPr>
        <w:br w:type="page"/>
      </w:r>
    </w:p>
    <w:p w:rsidR="00EC6DE8" w:rsidRPr="0055302B" w:rsidRDefault="00EC6DE8">
      <w:pPr>
        <w:rPr>
          <w:rFonts w:asciiTheme="minorHAnsi" w:eastAsia="Times New Roman" w:hAnsiTheme="minorHAnsi"/>
          <w:b/>
          <w:sz w:val="22"/>
          <w:szCs w:val="22"/>
        </w:rPr>
      </w:pPr>
    </w:p>
    <w:p w:rsidR="00B047EC" w:rsidRPr="0055302B" w:rsidRDefault="008441C8" w:rsidP="00975D36">
      <w:pPr>
        <w:spacing w:after="0" w:line="240" w:lineRule="auto"/>
        <w:ind w:firstLine="851"/>
        <w:jc w:val="center"/>
        <w:rPr>
          <w:rFonts w:asciiTheme="minorHAnsi" w:eastAsia="Times New Roman" w:hAnsiTheme="minorHAnsi"/>
          <w:sz w:val="22"/>
          <w:szCs w:val="22"/>
        </w:rPr>
      </w:pPr>
      <w:r w:rsidRPr="0055302B">
        <w:rPr>
          <w:rFonts w:asciiTheme="minorHAnsi" w:eastAsia="Times New Roman" w:hAnsiTheme="minorHAnsi"/>
          <w:b/>
          <w:sz w:val="22"/>
          <w:szCs w:val="22"/>
        </w:rPr>
        <w:t>HOTĂRĂȘTE</w:t>
      </w:r>
      <w:bookmarkStart w:id="4" w:name="1fob9te" w:colFirst="0" w:colLast="0"/>
      <w:bookmarkEnd w:id="4"/>
    </w:p>
    <w:p w:rsidR="006718B3" w:rsidRPr="0055302B" w:rsidRDefault="006718B3" w:rsidP="00975D36">
      <w:pPr>
        <w:pBdr>
          <w:top w:val="nil"/>
          <w:left w:val="nil"/>
          <w:bottom w:val="nil"/>
          <w:right w:val="nil"/>
          <w:between w:val="nil"/>
        </w:pBdr>
        <w:spacing w:before="240" w:after="0"/>
        <w:ind w:firstLine="720"/>
        <w:jc w:val="both"/>
        <w:rPr>
          <w:rFonts w:asciiTheme="minorHAnsi" w:eastAsia="Times New Roman" w:hAnsiTheme="minorHAnsi"/>
          <w:b/>
          <w:bCs/>
          <w:color w:val="000000"/>
          <w:sz w:val="22"/>
          <w:szCs w:val="22"/>
        </w:rPr>
      </w:pPr>
    </w:p>
    <w:p w:rsidR="006718B3" w:rsidRPr="0055302B" w:rsidRDefault="006718B3" w:rsidP="008B6F7F">
      <w:pPr>
        <w:tabs>
          <w:tab w:val="left" w:pos="450"/>
        </w:tabs>
        <w:spacing w:line="360" w:lineRule="auto"/>
        <w:jc w:val="both"/>
        <w:rPr>
          <w:rFonts w:asciiTheme="minorHAnsi" w:eastAsia="Calibri" w:hAnsiTheme="minorHAnsi"/>
          <w:sz w:val="22"/>
          <w:szCs w:val="22"/>
        </w:rPr>
      </w:pPr>
      <w:r w:rsidRPr="0055302B">
        <w:rPr>
          <w:rFonts w:asciiTheme="minorHAnsi" w:eastAsia="Calibri" w:hAnsiTheme="minorHAnsi"/>
          <w:sz w:val="22"/>
          <w:szCs w:val="22"/>
        </w:rPr>
        <w:t xml:space="preserve">ART 1. Se aprobă proiectul </w:t>
      </w:r>
      <w:r w:rsidR="00A44805" w:rsidRPr="0055302B">
        <w:rPr>
          <w:rFonts w:asciiTheme="minorHAnsi" w:hAnsiTheme="minorHAnsi"/>
          <w:b/>
          <w:i/>
          <w:noProof/>
          <w:color w:val="000000" w:themeColor="text1"/>
          <w:sz w:val="22"/>
          <w:szCs w:val="22"/>
        </w:rPr>
        <w:t xml:space="preserve">„CONSTRUIRE GRADINITA CU PROGRAM PRELUNGIT ÎN SATUL LETCANI, COMUNA LETCANI JUD IAȘI" </w:t>
      </w:r>
      <w:r w:rsidRPr="0055302B">
        <w:rPr>
          <w:rFonts w:asciiTheme="minorHAnsi" w:eastAsia="Calibri" w:hAnsiTheme="minorHAnsi"/>
          <w:sz w:val="22"/>
          <w:szCs w:val="22"/>
        </w:rPr>
        <w:t xml:space="preserve">în vederea finanțării acestuia în cadrul Programului Regional 2021-2027, Prioritatea </w:t>
      </w:r>
      <w:r w:rsidR="00214769" w:rsidRPr="0055302B">
        <w:rPr>
          <w:rFonts w:asciiTheme="minorHAnsi" w:eastAsia="Calibri" w:hAnsiTheme="minorHAnsi"/>
          <w:sz w:val="22"/>
          <w:szCs w:val="22"/>
        </w:rPr>
        <w:t>6</w:t>
      </w:r>
      <w:r w:rsidRPr="0055302B">
        <w:rPr>
          <w:rFonts w:asciiTheme="minorHAnsi" w:eastAsia="Calibri" w:hAnsiTheme="minorHAnsi"/>
          <w:sz w:val="22"/>
          <w:szCs w:val="22"/>
        </w:rPr>
        <w:t xml:space="preserve">, </w:t>
      </w:r>
      <w:bookmarkStart w:id="5" w:name="_Hlk201410215"/>
      <w:r w:rsidR="00103E05" w:rsidRPr="0055302B">
        <w:rPr>
          <w:rFonts w:asciiTheme="minorHAnsi" w:eastAsia="Calibri" w:hAnsiTheme="minorHAnsi"/>
          <w:sz w:val="22"/>
          <w:szCs w:val="22"/>
        </w:rPr>
        <w:t xml:space="preserve">apel </w:t>
      </w:r>
      <w:r w:rsidR="002804D2" w:rsidRPr="0055302B">
        <w:rPr>
          <w:rFonts w:asciiTheme="minorHAnsi" w:eastAsia="Calibri" w:hAnsiTheme="minorHAnsi"/>
          <w:sz w:val="22"/>
          <w:szCs w:val="22"/>
        </w:rPr>
        <w:t>PR/NE/2025/</w:t>
      </w:r>
      <w:r w:rsidR="00214769" w:rsidRPr="0055302B">
        <w:rPr>
          <w:rFonts w:asciiTheme="minorHAnsi" w:eastAsia="Calibri" w:hAnsiTheme="minorHAnsi"/>
          <w:sz w:val="22"/>
          <w:szCs w:val="22"/>
        </w:rPr>
        <w:t>6</w:t>
      </w:r>
      <w:r w:rsidR="002804D2" w:rsidRPr="0055302B">
        <w:rPr>
          <w:rFonts w:asciiTheme="minorHAnsi" w:eastAsia="Calibri" w:hAnsiTheme="minorHAnsi"/>
          <w:sz w:val="22"/>
          <w:szCs w:val="22"/>
        </w:rPr>
        <w:t>/RS</w:t>
      </w:r>
      <w:r w:rsidR="00214769" w:rsidRPr="0055302B">
        <w:rPr>
          <w:rFonts w:asciiTheme="minorHAnsi" w:eastAsia="Calibri" w:hAnsiTheme="minorHAnsi"/>
          <w:sz w:val="22"/>
          <w:szCs w:val="22"/>
        </w:rPr>
        <w:t>O4</w:t>
      </w:r>
      <w:r w:rsidR="008B6F7F" w:rsidRPr="0055302B">
        <w:rPr>
          <w:rFonts w:asciiTheme="minorHAnsi" w:eastAsia="Calibri" w:hAnsiTheme="minorHAnsi"/>
          <w:sz w:val="22"/>
          <w:szCs w:val="22"/>
        </w:rPr>
        <w:t>.</w:t>
      </w:r>
      <w:r w:rsidR="00214769" w:rsidRPr="0055302B">
        <w:rPr>
          <w:rFonts w:asciiTheme="minorHAnsi" w:eastAsia="Calibri" w:hAnsiTheme="minorHAnsi"/>
          <w:sz w:val="22"/>
          <w:szCs w:val="22"/>
        </w:rPr>
        <w:t>2</w:t>
      </w:r>
      <w:r w:rsidR="002804D2" w:rsidRPr="0055302B">
        <w:rPr>
          <w:rFonts w:asciiTheme="minorHAnsi" w:eastAsia="Calibri" w:hAnsiTheme="minorHAnsi"/>
          <w:sz w:val="22"/>
          <w:szCs w:val="22"/>
        </w:rPr>
        <w:t>/1/</w:t>
      </w:r>
      <w:bookmarkEnd w:id="5"/>
      <w:r w:rsidR="00214769" w:rsidRPr="0055302B">
        <w:rPr>
          <w:rFonts w:asciiTheme="minorHAnsi" w:eastAsia="Calibri" w:hAnsiTheme="minorHAnsi"/>
          <w:sz w:val="22"/>
          <w:szCs w:val="22"/>
        </w:rPr>
        <w:t>Invatamant comune</w:t>
      </w:r>
    </w:p>
    <w:p w:rsidR="00793E51" w:rsidRPr="0055302B" w:rsidRDefault="00793E51" w:rsidP="00793E51">
      <w:pPr>
        <w:jc w:val="both"/>
        <w:rPr>
          <w:rFonts w:asciiTheme="minorHAnsi" w:eastAsia="Calibri" w:hAnsiTheme="minorHAnsi"/>
          <w:sz w:val="22"/>
          <w:szCs w:val="22"/>
        </w:rPr>
      </w:pPr>
      <w:r w:rsidRPr="0055302B">
        <w:rPr>
          <w:rFonts w:asciiTheme="minorHAnsi" w:eastAsia="Calibri" w:hAnsiTheme="minorHAnsi"/>
          <w:sz w:val="22"/>
          <w:szCs w:val="22"/>
        </w:rPr>
        <w:t xml:space="preserve">ART 2. Se aprobă indicatorii tehnico-economici la faza </w:t>
      </w:r>
      <w:r w:rsidR="00FD0E6E" w:rsidRPr="0055302B">
        <w:rPr>
          <w:rFonts w:asciiTheme="minorHAnsi" w:eastAsia="Calibri" w:hAnsiTheme="minorHAnsi"/>
          <w:sz w:val="22"/>
          <w:szCs w:val="22"/>
        </w:rPr>
        <w:t>PT</w:t>
      </w:r>
      <w:r w:rsidRPr="0055302B">
        <w:rPr>
          <w:rFonts w:asciiTheme="minorHAnsi" w:eastAsia="Calibri" w:hAnsiTheme="minorHAnsi"/>
          <w:sz w:val="22"/>
          <w:szCs w:val="22"/>
        </w:rPr>
        <w:t xml:space="preserve"> pentru proiectul</w:t>
      </w:r>
      <w:r w:rsidR="00A44805" w:rsidRPr="0055302B">
        <w:rPr>
          <w:rFonts w:asciiTheme="minorHAnsi" w:hAnsiTheme="minorHAnsi"/>
          <w:b/>
          <w:i/>
          <w:noProof/>
          <w:color w:val="000000" w:themeColor="text1"/>
          <w:sz w:val="22"/>
          <w:szCs w:val="22"/>
        </w:rPr>
        <w:t>„CONSTRUIRE GRADINITA CU PROGRAM PRELUNGIT ÎN SATUL LETCANI, COMUNA LETCANI JUD IAȘI"</w:t>
      </w:r>
      <w:r w:rsidRPr="0055302B">
        <w:rPr>
          <w:rFonts w:asciiTheme="minorHAnsi" w:hAnsiTheme="minorHAnsi"/>
          <w:b/>
          <w:noProof/>
          <w:color w:val="000000" w:themeColor="text1"/>
          <w:sz w:val="22"/>
          <w:szCs w:val="22"/>
        </w:rPr>
        <w:t>,</w:t>
      </w:r>
      <w:r w:rsidRPr="0055302B">
        <w:rPr>
          <w:rFonts w:asciiTheme="minorHAnsi" w:eastAsia="Calibri" w:hAnsiTheme="minorHAnsi"/>
          <w:sz w:val="22"/>
          <w:szCs w:val="22"/>
        </w:rPr>
        <w:t xml:space="preserve"> conform </w:t>
      </w:r>
      <w:r w:rsidRPr="0055302B">
        <w:rPr>
          <w:rFonts w:asciiTheme="minorHAnsi" w:eastAsia="Calibri" w:hAnsiTheme="minorHAnsi"/>
          <w:b/>
          <w:bCs/>
          <w:sz w:val="22"/>
          <w:szCs w:val="22"/>
        </w:rPr>
        <w:t xml:space="preserve">anexei 1  </w:t>
      </w:r>
      <w:r w:rsidRPr="0055302B">
        <w:rPr>
          <w:rFonts w:asciiTheme="minorHAnsi" w:eastAsia="Calibri" w:hAnsiTheme="minorHAnsi"/>
          <w:sz w:val="22"/>
          <w:szCs w:val="22"/>
        </w:rPr>
        <w:t xml:space="preserve">la prezenta hătărâre si a documentatiei tehnice </w:t>
      </w:r>
      <w:r w:rsidR="00FD0E6E" w:rsidRPr="0055302B">
        <w:rPr>
          <w:rFonts w:asciiTheme="minorHAnsi" w:eastAsia="Calibri" w:hAnsiTheme="minorHAnsi"/>
          <w:sz w:val="22"/>
          <w:szCs w:val="22"/>
        </w:rPr>
        <w:t>PT</w:t>
      </w:r>
    </w:p>
    <w:p w:rsidR="00793E51" w:rsidRPr="0055302B" w:rsidRDefault="00793E51" w:rsidP="00793E51">
      <w:pPr>
        <w:jc w:val="both"/>
        <w:rPr>
          <w:rFonts w:asciiTheme="minorHAnsi" w:eastAsia="Calibri" w:hAnsiTheme="minorHAnsi"/>
          <w:sz w:val="22"/>
          <w:szCs w:val="22"/>
        </w:rPr>
      </w:pPr>
      <w:r w:rsidRPr="0055302B">
        <w:rPr>
          <w:rFonts w:asciiTheme="minorHAnsi" w:eastAsia="Calibri" w:hAnsiTheme="minorHAnsi"/>
          <w:sz w:val="22"/>
          <w:szCs w:val="22"/>
        </w:rPr>
        <w:t>ART 3. Se aproba descrierea sumară a investiţiei propusă a fi realizată prin proiectul</w:t>
      </w:r>
      <w:r w:rsidR="00A44805" w:rsidRPr="0055302B">
        <w:rPr>
          <w:rFonts w:asciiTheme="minorHAnsi" w:hAnsiTheme="minorHAnsi"/>
          <w:b/>
          <w:i/>
          <w:noProof/>
          <w:color w:val="000000" w:themeColor="text1"/>
          <w:sz w:val="22"/>
          <w:szCs w:val="22"/>
        </w:rPr>
        <w:t>„CONSTRUIRE GRADINITA CU PROGRAM PRELUNGIT ÎN SATUL LETCANI, COMUNA LETCANI JUD IAȘI"</w:t>
      </w:r>
      <w:r w:rsidRPr="0055302B">
        <w:rPr>
          <w:rFonts w:asciiTheme="minorHAnsi" w:eastAsia="Calibri" w:hAnsiTheme="minorHAnsi"/>
          <w:sz w:val="22"/>
          <w:szCs w:val="22"/>
        </w:rPr>
        <w:t xml:space="preserve">conform </w:t>
      </w:r>
      <w:r w:rsidR="006869A5" w:rsidRPr="0055302B">
        <w:rPr>
          <w:rFonts w:asciiTheme="minorHAnsi" w:eastAsia="Calibri" w:hAnsiTheme="minorHAnsi"/>
          <w:sz w:val="22"/>
          <w:szCs w:val="22"/>
        </w:rPr>
        <w:t>a</w:t>
      </w:r>
      <w:r w:rsidRPr="0055302B">
        <w:rPr>
          <w:rFonts w:asciiTheme="minorHAnsi" w:eastAsia="Calibri" w:hAnsiTheme="minorHAnsi"/>
          <w:b/>
          <w:bCs/>
          <w:sz w:val="22"/>
          <w:szCs w:val="22"/>
        </w:rPr>
        <w:t>nexei 2</w:t>
      </w:r>
      <w:r w:rsidRPr="0055302B">
        <w:rPr>
          <w:rFonts w:asciiTheme="minorHAnsi" w:eastAsia="Calibri" w:hAnsiTheme="minorHAnsi"/>
          <w:sz w:val="22"/>
          <w:szCs w:val="22"/>
        </w:rPr>
        <w:t xml:space="preserve"> care face parte integrantă din prezenta hotărâre.</w:t>
      </w:r>
    </w:p>
    <w:p w:rsidR="006718B3" w:rsidRPr="0055302B" w:rsidRDefault="006718B3" w:rsidP="006718B3">
      <w:pPr>
        <w:jc w:val="both"/>
        <w:rPr>
          <w:rFonts w:asciiTheme="minorHAnsi" w:eastAsia="Calibri" w:hAnsiTheme="minorHAnsi"/>
          <w:sz w:val="22"/>
          <w:szCs w:val="22"/>
        </w:rPr>
      </w:pPr>
      <w:r w:rsidRPr="0055302B">
        <w:rPr>
          <w:rFonts w:asciiTheme="minorHAnsi" w:eastAsia="Calibri" w:hAnsiTheme="minorHAnsi"/>
          <w:sz w:val="22"/>
          <w:szCs w:val="22"/>
        </w:rPr>
        <w:t xml:space="preserve">ART </w:t>
      </w:r>
      <w:r w:rsidR="00793E51" w:rsidRPr="0055302B">
        <w:rPr>
          <w:rFonts w:asciiTheme="minorHAnsi" w:eastAsia="Calibri" w:hAnsiTheme="minorHAnsi"/>
          <w:sz w:val="22"/>
          <w:szCs w:val="22"/>
        </w:rPr>
        <w:t>3</w:t>
      </w:r>
      <w:r w:rsidRPr="0055302B">
        <w:rPr>
          <w:rFonts w:asciiTheme="minorHAnsi" w:eastAsia="Calibri" w:hAnsiTheme="minorHAnsi"/>
          <w:sz w:val="22"/>
          <w:szCs w:val="22"/>
        </w:rPr>
        <w:t>. Se aprobă valoarea totală a proiectului</w:t>
      </w:r>
      <w:r w:rsidR="00A44805" w:rsidRPr="0055302B">
        <w:rPr>
          <w:rFonts w:asciiTheme="minorHAnsi" w:hAnsiTheme="minorHAnsi"/>
          <w:b/>
          <w:i/>
          <w:noProof/>
          <w:color w:val="000000" w:themeColor="text1"/>
          <w:sz w:val="22"/>
          <w:szCs w:val="22"/>
        </w:rPr>
        <w:t>„CONSTRUIRE GRADINITA CU PROGRAM PRELUNGIT ÎN SATUL LETCANI, COMUNA LETCANI JUD IAȘI"</w:t>
      </w:r>
      <w:r w:rsidRPr="0055302B">
        <w:rPr>
          <w:rFonts w:asciiTheme="minorHAnsi" w:eastAsia="Calibri" w:hAnsiTheme="minorHAnsi"/>
          <w:sz w:val="22"/>
          <w:szCs w:val="22"/>
        </w:rPr>
        <w:t>, în cuantum de</w:t>
      </w:r>
      <w:r w:rsidR="00D433AF" w:rsidRPr="0055302B">
        <w:rPr>
          <w:rFonts w:asciiTheme="minorHAnsi" w:eastAsia="Calibri" w:hAnsiTheme="minorHAnsi"/>
          <w:sz w:val="22"/>
          <w:szCs w:val="22"/>
        </w:rPr>
        <w:t>7.944.211,22</w:t>
      </w:r>
      <w:r w:rsidRPr="0055302B">
        <w:rPr>
          <w:rFonts w:asciiTheme="minorHAnsi" w:eastAsia="Calibri" w:hAnsiTheme="minorHAnsi"/>
          <w:sz w:val="22"/>
          <w:szCs w:val="22"/>
        </w:rPr>
        <w:t>lei (inclusiv TVA)</w:t>
      </w:r>
      <w:r w:rsidR="009C298E" w:rsidRPr="0055302B">
        <w:rPr>
          <w:rFonts w:asciiTheme="minorHAnsi" w:eastAsia="Calibri" w:hAnsiTheme="minorHAnsi"/>
          <w:sz w:val="22"/>
          <w:szCs w:val="22"/>
        </w:rPr>
        <w:t>, conform devizului general</w:t>
      </w:r>
      <w:r w:rsidR="00793E51" w:rsidRPr="0055302B">
        <w:rPr>
          <w:rFonts w:asciiTheme="minorHAnsi" w:eastAsia="Calibri" w:hAnsiTheme="minorHAnsi"/>
          <w:sz w:val="22"/>
          <w:szCs w:val="22"/>
        </w:rPr>
        <w:t xml:space="preserve"> HG907</w:t>
      </w:r>
      <w:r w:rsidR="00BD1EC6" w:rsidRPr="0055302B">
        <w:rPr>
          <w:rFonts w:asciiTheme="minorHAnsi" w:eastAsia="Calibri" w:hAnsiTheme="minorHAnsi"/>
          <w:sz w:val="22"/>
          <w:szCs w:val="22"/>
        </w:rPr>
        <w:t xml:space="preserve">și </w:t>
      </w:r>
      <w:r w:rsidR="00793E51" w:rsidRPr="0055302B">
        <w:rPr>
          <w:rFonts w:asciiTheme="minorHAnsi" w:eastAsia="Calibri" w:hAnsiTheme="minorHAnsi"/>
          <w:sz w:val="22"/>
          <w:szCs w:val="22"/>
        </w:rPr>
        <w:t xml:space="preserve">a </w:t>
      </w:r>
      <w:r w:rsidR="00BD1EC6" w:rsidRPr="0055302B">
        <w:rPr>
          <w:rFonts w:asciiTheme="minorHAnsi" w:eastAsia="Calibri" w:hAnsiTheme="minorHAnsi"/>
          <w:sz w:val="22"/>
          <w:szCs w:val="22"/>
        </w:rPr>
        <w:t>bugetului</w:t>
      </w:r>
      <w:r w:rsidR="006869A5" w:rsidRPr="0055302B">
        <w:rPr>
          <w:rFonts w:asciiTheme="minorHAnsi" w:eastAsia="Calibri" w:hAnsiTheme="minorHAnsi"/>
          <w:sz w:val="22"/>
          <w:szCs w:val="22"/>
        </w:rPr>
        <w:t xml:space="preserve">sintetic al </w:t>
      </w:r>
      <w:r w:rsidR="00793E51" w:rsidRPr="0055302B">
        <w:rPr>
          <w:rFonts w:asciiTheme="minorHAnsi" w:eastAsia="Calibri" w:hAnsiTheme="minorHAnsi"/>
          <w:sz w:val="22"/>
          <w:szCs w:val="22"/>
        </w:rPr>
        <w:t xml:space="preserve">proiectului, conform </w:t>
      </w:r>
      <w:r w:rsidR="009C298E" w:rsidRPr="0055302B">
        <w:rPr>
          <w:rFonts w:asciiTheme="minorHAnsi" w:eastAsia="Calibri" w:hAnsiTheme="minorHAnsi"/>
          <w:b/>
          <w:bCs/>
          <w:sz w:val="22"/>
          <w:szCs w:val="22"/>
        </w:rPr>
        <w:t>anex</w:t>
      </w:r>
      <w:r w:rsidR="00793E51" w:rsidRPr="0055302B">
        <w:rPr>
          <w:rFonts w:asciiTheme="minorHAnsi" w:eastAsia="Calibri" w:hAnsiTheme="minorHAnsi"/>
          <w:b/>
          <w:bCs/>
          <w:sz w:val="22"/>
          <w:szCs w:val="22"/>
        </w:rPr>
        <w:t>ei</w:t>
      </w:r>
      <w:r w:rsidR="00355B45" w:rsidRPr="0055302B">
        <w:rPr>
          <w:rFonts w:asciiTheme="minorHAnsi" w:eastAsia="Calibri" w:hAnsiTheme="minorHAnsi"/>
          <w:b/>
          <w:bCs/>
          <w:sz w:val="22"/>
          <w:szCs w:val="22"/>
        </w:rPr>
        <w:t>3</w:t>
      </w:r>
      <w:r w:rsidR="009C298E" w:rsidRPr="0055302B">
        <w:rPr>
          <w:rFonts w:asciiTheme="minorHAnsi" w:eastAsia="Calibri" w:hAnsiTheme="minorHAnsi"/>
          <w:sz w:val="22"/>
          <w:szCs w:val="22"/>
        </w:rPr>
        <w:t xml:space="preserve"> la prezenta hotărâre.</w:t>
      </w:r>
    </w:p>
    <w:p w:rsidR="003B723A" w:rsidRPr="0055302B" w:rsidRDefault="006718B3" w:rsidP="006718B3">
      <w:pPr>
        <w:jc w:val="both"/>
        <w:rPr>
          <w:rFonts w:asciiTheme="minorHAnsi" w:hAnsiTheme="minorHAnsi"/>
          <w:b/>
          <w:i/>
          <w:noProof/>
          <w:color w:val="000000" w:themeColor="text1"/>
          <w:sz w:val="22"/>
          <w:szCs w:val="22"/>
        </w:rPr>
      </w:pPr>
      <w:r w:rsidRPr="0055302B">
        <w:rPr>
          <w:rFonts w:asciiTheme="minorHAnsi" w:eastAsia="Calibri" w:hAnsiTheme="minorHAnsi"/>
          <w:sz w:val="22"/>
          <w:szCs w:val="22"/>
        </w:rPr>
        <w:t xml:space="preserve">ART </w:t>
      </w:r>
      <w:r w:rsidR="00374DE0" w:rsidRPr="0055302B">
        <w:rPr>
          <w:rFonts w:asciiTheme="minorHAnsi" w:eastAsia="Calibri" w:hAnsiTheme="minorHAnsi"/>
          <w:sz w:val="22"/>
          <w:szCs w:val="22"/>
        </w:rPr>
        <w:t>4</w:t>
      </w:r>
      <w:r w:rsidRPr="0055302B">
        <w:rPr>
          <w:rFonts w:asciiTheme="minorHAnsi" w:eastAsia="Calibri" w:hAnsiTheme="minorHAnsi"/>
          <w:sz w:val="22"/>
          <w:szCs w:val="22"/>
        </w:rPr>
        <w:t xml:space="preserve">. Se aprobă contribuția totala proprie în proiect a </w:t>
      </w:r>
      <w:r w:rsidR="00D433AF" w:rsidRPr="0055302B">
        <w:rPr>
          <w:rFonts w:asciiTheme="minorHAnsi" w:eastAsia="Calibri" w:hAnsiTheme="minorHAnsi"/>
          <w:sz w:val="22"/>
          <w:szCs w:val="22"/>
        </w:rPr>
        <w:t>550.953,59</w:t>
      </w:r>
      <w:r w:rsidR="00A7060C" w:rsidRPr="0055302B">
        <w:rPr>
          <w:rFonts w:asciiTheme="minorHAnsi" w:eastAsia="Calibri" w:hAnsiTheme="minorHAnsi"/>
          <w:sz w:val="22"/>
          <w:szCs w:val="22"/>
        </w:rPr>
        <w:t>lei</w:t>
      </w:r>
      <w:r w:rsidRPr="0055302B">
        <w:rPr>
          <w:rFonts w:asciiTheme="minorHAnsi" w:eastAsia="Calibri" w:hAnsiTheme="minorHAnsi"/>
          <w:sz w:val="22"/>
          <w:szCs w:val="22"/>
        </w:rPr>
        <w:t xml:space="preserve"> reprezentând achitarea tuturor cheltuielilor neeligibile ale proiectului</w:t>
      </w:r>
      <w:r w:rsidR="00A7060C" w:rsidRPr="0055302B">
        <w:rPr>
          <w:rFonts w:asciiTheme="minorHAnsi" w:eastAsia="Calibri" w:hAnsiTheme="minorHAnsi"/>
          <w:sz w:val="22"/>
          <w:szCs w:val="22"/>
        </w:rPr>
        <w:t xml:space="preserve"> în sumă de </w:t>
      </w:r>
      <w:r w:rsidR="00D433AF" w:rsidRPr="0055302B">
        <w:rPr>
          <w:rFonts w:asciiTheme="minorHAnsi" w:eastAsia="Calibri" w:hAnsiTheme="minorHAnsi"/>
          <w:sz w:val="22"/>
          <w:szCs w:val="22"/>
        </w:rPr>
        <w:t>400.070,29</w:t>
      </w:r>
      <w:r w:rsidR="00A7060C" w:rsidRPr="0055302B">
        <w:rPr>
          <w:rFonts w:asciiTheme="minorHAnsi" w:eastAsia="Calibri" w:hAnsiTheme="minorHAnsi"/>
          <w:sz w:val="22"/>
          <w:szCs w:val="22"/>
        </w:rPr>
        <w:t>lei cu TVA inclus</w:t>
      </w:r>
      <w:r w:rsidR="00BD1EC6" w:rsidRPr="0055302B">
        <w:rPr>
          <w:rFonts w:asciiTheme="minorHAnsi" w:eastAsia="Calibri" w:hAnsiTheme="minorHAnsi"/>
          <w:sz w:val="22"/>
          <w:szCs w:val="22"/>
        </w:rPr>
        <w:t>(conform devizului neeligibil al proiectului)</w:t>
      </w:r>
      <w:r w:rsidRPr="0055302B">
        <w:rPr>
          <w:rFonts w:asciiTheme="minorHAnsi" w:eastAsia="Calibri" w:hAnsiTheme="minorHAnsi"/>
          <w:sz w:val="22"/>
          <w:szCs w:val="22"/>
        </w:rPr>
        <w:t xml:space="preserve">, cât și contribuția de </w:t>
      </w:r>
      <w:r w:rsidR="001D6183" w:rsidRPr="0055302B">
        <w:rPr>
          <w:rFonts w:asciiTheme="minorHAnsi" w:eastAsia="Calibri" w:hAnsiTheme="minorHAnsi"/>
          <w:sz w:val="22"/>
          <w:szCs w:val="22"/>
        </w:rPr>
        <w:t>2</w:t>
      </w:r>
      <w:r w:rsidRPr="0055302B">
        <w:rPr>
          <w:rFonts w:asciiTheme="minorHAnsi" w:eastAsia="Calibri" w:hAnsiTheme="minorHAnsi"/>
          <w:sz w:val="22"/>
          <w:szCs w:val="22"/>
        </w:rPr>
        <w:t xml:space="preserve">% din valoarea eligibilă a proiectului, în cuantum de </w:t>
      </w:r>
      <w:r w:rsidR="00D433AF" w:rsidRPr="0055302B">
        <w:rPr>
          <w:rFonts w:asciiTheme="minorHAnsi" w:eastAsia="Calibri" w:hAnsiTheme="minorHAnsi"/>
          <w:sz w:val="22"/>
          <w:szCs w:val="22"/>
        </w:rPr>
        <w:t>150.883,30</w:t>
      </w:r>
      <w:r w:rsidR="00A7060C" w:rsidRPr="0055302B">
        <w:rPr>
          <w:rFonts w:asciiTheme="minorHAnsi" w:eastAsia="Calibri" w:hAnsiTheme="minorHAnsi"/>
          <w:sz w:val="22"/>
          <w:szCs w:val="22"/>
        </w:rPr>
        <w:t>lei cu TVA inclus</w:t>
      </w:r>
      <w:r w:rsidRPr="0055302B">
        <w:rPr>
          <w:rFonts w:asciiTheme="minorHAnsi" w:eastAsia="Calibri" w:hAnsiTheme="minorHAnsi"/>
          <w:sz w:val="22"/>
          <w:szCs w:val="22"/>
        </w:rPr>
        <w:t xml:space="preserve">reprezentând cofinanțarea proiectului </w:t>
      </w:r>
      <w:r w:rsidR="00A44805" w:rsidRPr="0055302B">
        <w:rPr>
          <w:rFonts w:asciiTheme="minorHAnsi" w:hAnsiTheme="minorHAnsi"/>
          <w:b/>
          <w:i/>
          <w:noProof/>
          <w:color w:val="000000" w:themeColor="text1"/>
          <w:sz w:val="22"/>
          <w:szCs w:val="22"/>
        </w:rPr>
        <w:t>„CONSTRUIRE GRADINITA CU PROGRAM PRELUNGIT ÎN SATUL LETCANI, COMUNA LETCANI JUD IAȘI"</w:t>
      </w:r>
    </w:p>
    <w:p w:rsidR="006718B3" w:rsidRPr="0055302B" w:rsidRDefault="006718B3" w:rsidP="006718B3">
      <w:pPr>
        <w:jc w:val="both"/>
        <w:rPr>
          <w:rFonts w:asciiTheme="minorHAnsi" w:eastAsia="Calibri" w:hAnsiTheme="minorHAnsi"/>
          <w:sz w:val="22"/>
          <w:szCs w:val="22"/>
        </w:rPr>
      </w:pPr>
      <w:r w:rsidRPr="0055302B">
        <w:rPr>
          <w:rFonts w:asciiTheme="minorHAnsi" w:eastAsia="Calibri" w:hAnsiTheme="minorHAnsi"/>
          <w:sz w:val="22"/>
          <w:szCs w:val="22"/>
        </w:rPr>
        <w:t xml:space="preserve">ART </w:t>
      </w:r>
      <w:r w:rsidR="00D433AF" w:rsidRPr="0055302B">
        <w:rPr>
          <w:rFonts w:asciiTheme="minorHAnsi" w:eastAsia="Calibri" w:hAnsiTheme="minorHAnsi"/>
          <w:sz w:val="22"/>
          <w:szCs w:val="22"/>
        </w:rPr>
        <w:t>5</w:t>
      </w:r>
      <w:r w:rsidRPr="0055302B">
        <w:rPr>
          <w:rFonts w:asciiTheme="minorHAnsi" w:eastAsia="Calibri" w:hAnsiTheme="minorHAnsi"/>
          <w:sz w:val="22"/>
          <w:szCs w:val="22"/>
        </w:rPr>
        <w:t xml:space="preserve">. Sumele reprezentând cheltuieli conexe ce pot apărea pe durata implementării proiectului </w:t>
      </w:r>
      <w:r w:rsidR="00A44805" w:rsidRPr="0055302B">
        <w:rPr>
          <w:rFonts w:asciiTheme="minorHAnsi" w:hAnsiTheme="minorHAnsi"/>
          <w:b/>
          <w:i/>
          <w:noProof/>
          <w:color w:val="000000" w:themeColor="text1"/>
          <w:sz w:val="22"/>
          <w:szCs w:val="22"/>
        </w:rPr>
        <w:t>„CONSTRUIRE GRADINITA CU PROGRAM PRELUNGIT ÎN SATUL LETCANI, COMUNA LETCANI JUD IAȘI"</w:t>
      </w:r>
      <w:r w:rsidRPr="0055302B">
        <w:rPr>
          <w:rFonts w:asciiTheme="minorHAnsi" w:eastAsia="Calibri" w:hAnsiTheme="minorHAnsi"/>
          <w:sz w:val="22"/>
          <w:szCs w:val="22"/>
        </w:rPr>
        <w:t xml:space="preserve">pentru implementarea proiectului în condiții optime, se vor asigura din </w:t>
      </w:r>
      <w:r w:rsidR="00023EE6" w:rsidRPr="0055302B">
        <w:rPr>
          <w:rFonts w:asciiTheme="minorHAnsi" w:eastAsia="Calibri" w:hAnsiTheme="minorHAnsi"/>
          <w:sz w:val="22"/>
          <w:szCs w:val="22"/>
        </w:rPr>
        <w:t>surse proprii</w:t>
      </w:r>
      <w:r w:rsidR="00A7060C" w:rsidRPr="0055302B">
        <w:rPr>
          <w:rFonts w:asciiTheme="minorHAnsi" w:eastAsia="Calibri" w:hAnsiTheme="minorHAnsi"/>
          <w:sz w:val="22"/>
          <w:szCs w:val="22"/>
        </w:rPr>
        <w:t>.</w:t>
      </w:r>
    </w:p>
    <w:p w:rsidR="006718B3" w:rsidRPr="0055302B" w:rsidRDefault="006718B3" w:rsidP="006718B3">
      <w:pPr>
        <w:jc w:val="both"/>
        <w:rPr>
          <w:rFonts w:asciiTheme="minorHAnsi" w:eastAsia="Calibri" w:hAnsiTheme="minorHAnsi"/>
          <w:sz w:val="22"/>
          <w:szCs w:val="22"/>
        </w:rPr>
      </w:pPr>
      <w:r w:rsidRPr="0055302B">
        <w:rPr>
          <w:rFonts w:asciiTheme="minorHAnsi" w:eastAsia="Calibri" w:hAnsiTheme="minorHAnsi"/>
          <w:sz w:val="22"/>
          <w:szCs w:val="22"/>
        </w:rPr>
        <w:t xml:space="preserve">ART </w:t>
      </w:r>
      <w:r w:rsidR="00D433AF" w:rsidRPr="0055302B">
        <w:rPr>
          <w:rFonts w:asciiTheme="minorHAnsi" w:eastAsia="Calibri" w:hAnsiTheme="minorHAnsi"/>
          <w:sz w:val="22"/>
          <w:szCs w:val="22"/>
        </w:rPr>
        <w:t>6</w:t>
      </w:r>
      <w:r w:rsidRPr="0055302B">
        <w:rPr>
          <w:rFonts w:asciiTheme="minorHAnsi" w:eastAsia="Calibri" w:hAnsiTheme="minorHAnsi"/>
          <w:sz w:val="22"/>
          <w:szCs w:val="22"/>
        </w:rPr>
        <w:t>. Se vor asigura toate resursele si mecanismele financiare necesare implementării proiectului în condițiile rambursării/decontării ulterioare a cheltuielilor, precum si pentru buna funcționare a acestuia in perioada de durabilitate.</w:t>
      </w:r>
    </w:p>
    <w:p w:rsidR="006718B3" w:rsidRPr="0055302B" w:rsidRDefault="006718B3" w:rsidP="006718B3">
      <w:pPr>
        <w:jc w:val="both"/>
        <w:rPr>
          <w:rFonts w:asciiTheme="minorHAnsi" w:eastAsia="Calibri" w:hAnsiTheme="minorHAnsi"/>
          <w:i/>
          <w:sz w:val="22"/>
          <w:szCs w:val="22"/>
        </w:rPr>
      </w:pPr>
      <w:r w:rsidRPr="0055302B">
        <w:rPr>
          <w:rFonts w:asciiTheme="minorHAnsi" w:eastAsia="Calibri" w:hAnsiTheme="minorHAnsi"/>
          <w:sz w:val="22"/>
          <w:szCs w:val="22"/>
        </w:rPr>
        <w:t xml:space="preserve">ART </w:t>
      </w:r>
      <w:r w:rsidR="00D433AF" w:rsidRPr="0055302B">
        <w:rPr>
          <w:rFonts w:asciiTheme="minorHAnsi" w:eastAsia="Calibri" w:hAnsiTheme="minorHAnsi"/>
          <w:sz w:val="22"/>
          <w:szCs w:val="22"/>
        </w:rPr>
        <w:t>7</w:t>
      </w:r>
      <w:r w:rsidRPr="0055302B">
        <w:rPr>
          <w:rFonts w:asciiTheme="minorHAnsi" w:eastAsia="Calibri" w:hAnsiTheme="minorHAnsi"/>
          <w:sz w:val="22"/>
          <w:szCs w:val="22"/>
        </w:rPr>
        <w:t xml:space="preserve">. Se împuternicește </w:t>
      </w:r>
      <w:r w:rsidR="003B723A" w:rsidRPr="0055302B">
        <w:rPr>
          <w:rFonts w:asciiTheme="minorHAnsi" w:eastAsia="Calibri" w:hAnsiTheme="minorHAnsi"/>
          <w:sz w:val="22"/>
          <w:szCs w:val="22"/>
        </w:rPr>
        <w:t>Turcu Stelian</w:t>
      </w:r>
      <w:r w:rsidRPr="0055302B">
        <w:rPr>
          <w:rFonts w:asciiTheme="minorHAnsi" w:eastAsia="Calibri" w:hAnsiTheme="minorHAnsi"/>
          <w:sz w:val="22"/>
          <w:szCs w:val="22"/>
        </w:rPr>
        <w:t xml:space="preserve">să semneze toate actele necesare și contractul de finanțare în numele </w:t>
      </w:r>
      <w:r w:rsidR="002804D2" w:rsidRPr="0055302B">
        <w:rPr>
          <w:rFonts w:asciiTheme="minorHAnsi" w:eastAsia="Calibri" w:hAnsiTheme="minorHAnsi"/>
          <w:b/>
          <w:bCs/>
          <w:sz w:val="22"/>
          <w:szCs w:val="22"/>
        </w:rPr>
        <w:t xml:space="preserve">Comunei </w:t>
      </w:r>
      <w:r w:rsidR="003B723A" w:rsidRPr="0055302B">
        <w:rPr>
          <w:rFonts w:asciiTheme="minorHAnsi" w:eastAsia="Calibri" w:hAnsiTheme="minorHAnsi"/>
          <w:b/>
          <w:bCs/>
          <w:sz w:val="22"/>
          <w:szCs w:val="22"/>
        </w:rPr>
        <w:t>Lețcani</w:t>
      </w:r>
      <w:r w:rsidR="008B6F7F" w:rsidRPr="0055302B">
        <w:rPr>
          <w:rFonts w:asciiTheme="minorHAnsi" w:eastAsia="Calibri" w:hAnsiTheme="minorHAnsi"/>
          <w:b/>
          <w:bCs/>
          <w:sz w:val="22"/>
          <w:szCs w:val="22"/>
        </w:rPr>
        <w:t>.</w:t>
      </w:r>
    </w:p>
    <w:p w:rsidR="006718B3" w:rsidRPr="0055302B" w:rsidRDefault="006718B3" w:rsidP="00B8594F">
      <w:pPr>
        <w:tabs>
          <w:tab w:val="left" w:pos="270"/>
        </w:tabs>
        <w:jc w:val="both"/>
        <w:rPr>
          <w:rFonts w:asciiTheme="minorHAnsi" w:eastAsia="Calibri" w:hAnsiTheme="minorHAnsi"/>
          <w:sz w:val="22"/>
          <w:szCs w:val="22"/>
        </w:rPr>
      </w:pPr>
      <w:r w:rsidRPr="0055302B">
        <w:rPr>
          <w:rFonts w:asciiTheme="minorHAnsi" w:eastAsia="Calibri" w:hAnsiTheme="minorHAnsi"/>
          <w:sz w:val="22"/>
          <w:szCs w:val="22"/>
        </w:rPr>
        <w:t>ART</w:t>
      </w:r>
      <w:r w:rsidR="00D433AF" w:rsidRPr="0055302B">
        <w:rPr>
          <w:rFonts w:asciiTheme="minorHAnsi" w:eastAsia="Calibri" w:hAnsiTheme="minorHAnsi"/>
          <w:sz w:val="22"/>
          <w:szCs w:val="22"/>
        </w:rPr>
        <w:t>8</w:t>
      </w:r>
      <w:r w:rsidRPr="0055302B">
        <w:rPr>
          <w:rFonts w:asciiTheme="minorHAnsi" w:eastAsia="Calibri" w:hAnsiTheme="minorHAnsi"/>
          <w:sz w:val="22"/>
          <w:szCs w:val="22"/>
        </w:rPr>
        <w:t xml:space="preserve">. Prezenta hotărâre se va comunica de către secretarul </w:t>
      </w:r>
      <w:r w:rsidR="002804D2" w:rsidRPr="0055302B">
        <w:rPr>
          <w:rFonts w:asciiTheme="minorHAnsi" w:eastAsia="Calibri" w:hAnsiTheme="minorHAnsi"/>
          <w:sz w:val="22"/>
          <w:szCs w:val="22"/>
        </w:rPr>
        <w:t xml:space="preserve">Comunei </w:t>
      </w:r>
      <w:r w:rsidR="003B723A" w:rsidRPr="0055302B">
        <w:rPr>
          <w:rFonts w:asciiTheme="minorHAnsi" w:eastAsia="Calibri" w:hAnsiTheme="minorHAnsi"/>
          <w:sz w:val="22"/>
          <w:szCs w:val="22"/>
        </w:rPr>
        <w:t xml:space="preserve">Lețcani </w:t>
      </w:r>
      <w:r w:rsidRPr="0055302B">
        <w:rPr>
          <w:rFonts w:asciiTheme="minorHAnsi" w:eastAsia="Calibri" w:hAnsiTheme="minorHAnsi"/>
          <w:sz w:val="22"/>
          <w:szCs w:val="22"/>
        </w:rPr>
        <w:t>în vederea ducerii sale la îndeplinire</w:t>
      </w:r>
      <w:r w:rsidR="00A7060C" w:rsidRPr="0055302B">
        <w:rPr>
          <w:rFonts w:asciiTheme="minorHAnsi" w:eastAsia="Calibri" w:hAnsiTheme="minorHAnsi"/>
          <w:sz w:val="22"/>
          <w:szCs w:val="22"/>
        </w:rPr>
        <w:t xml:space="preserve"> p</w:t>
      </w:r>
      <w:r w:rsidRPr="0055302B">
        <w:rPr>
          <w:rFonts w:asciiTheme="minorHAnsi" w:eastAsia="Calibri" w:hAnsiTheme="minorHAnsi"/>
          <w:sz w:val="22"/>
          <w:szCs w:val="22"/>
        </w:rPr>
        <w:t>rimarul</w:t>
      </w:r>
      <w:r w:rsidR="00A7060C" w:rsidRPr="0055302B">
        <w:rPr>
          <w:rFonts w:asciiTheme="minorHAnsi" w:eastAsia="Calibri" w:hAnsiTheme="minorHAnsi"/>
          <w:sz w:val="22"/>
          <w:szCs w:val="22"/>
        </w:rPr>
        <w:t>ui</w:t>
      </w:r>
      <w:r w:rsidR="002804D2" w:rsidRPr="0055302B">
        <w:rPr>
          <w:rFonts w:asciiTheme="minorHAnsi" w:eastAsia="Calibri" w:hAnsiTheme="minorHAnsi"/>
          <w:b/>
          <w:bCs/>
          <w:sz w:val="22"/>
          <w:szCs w:val="22"/>
        </w:rPr>
        <w:t>Comunei</w:t>
      </w:r>
      <w:r w:rsidR="003B723A" w:rsidRPr="0055302B">
        <w:rPr>
          <w:rFonts w:asciiTheme="minorHAnsi" w:eastAsia="Calibri" w:hAnsiTheme="minorHAnsi"/>
          <w:b/>
          <w:bCs/>
          <w:sz w:val="22"/>
          <w:szCs w:val="22"/>
        </w:rPr>
        <w:t>Lețcani</w:t>
      </w:r>
      <w:r w:rsidR="00356A02" w:rsidRPr="0055302B">
        <w:rPr>
          <w:rFonts w:asciiTheme="minorHAnsi" w:eastAsia="Calibri" w:hAnsiTheme="minorHAnsi"/>
          <w:b/>
          <w:bCs/>
          <w:sz w:val="22"/>
          <w:szCs w:val="22"/>
        </w:rPr>
        <w:t xml:space="preserve">, </w:t>
      </w:r>
      <w:r w:rsidR="008B6F7F" w:rsidRPr="0055302B">
        <w:rPr>
          <w:rFonts w:asciiTheme="minorHAnsi" w:eastAsia="Calibri" w:hAnsiTheme="minorHAnsi"/>
          <w:sz w:val="22"/>
          <w:szCs w:val="22"/>
        </w:rPr>
        <w:t>dl</w:t>
      </w:r>
      <w:r w:rsidR="003B723A" w:rsidRPr="0055302B">
        <w:rPr>
          <w:rFonts w:asciiTheme="minorHAnsi" w:eastAsia="Calibri" w:hAnsiTheme="minorHAnsi"/>
          <w:sz w:val="22"/>
          <w:szCs w:val="22"/>
        </w:rPr>
        <w:t>..........</w:t>
      </w:r>
    </w:p>
    <w:p w:rsidR="006718B3" w:rsidRPr="0055302B" w:rsidRDefault="006718B3" w:rsidP="006718B3">
      <w:pPr>
        <w:jc w:val="both"/>
        <w:rPr>
          <w:rFonts w:asciiTheme="minorHAnsi" w:eastAsia="Calibri" w:hAnsiTheme="minorHAnsi"/>
          <w:sz w:val="22"/>
          <w:szCs w:val="22"/>
        </w:rPr>
      </w:pPr>
      <w:r w:rsidRPr="0055302B">
        <w:rPr>
          <w:rFonts w:asciiTheme="minorHAnsi" w:eastAsia="Calibri" w:hAnsiTheme="minorHAnsi"/>
          <w:sz w:val="22"/>
          <w:szCs w:val="22"/>
        </w:rPr>
        <w:t xml:space="preserve">ART </w:t>
      </w:r>
      <w:r w:rsidR="00D433AF" w:rsidRPr="0055302B">
        <w:rPr>
          <w:rFonts w:asciiTheme="minorHAnsi" w:eastAsia="Calibri" w:hAnsiTheme="minorHAnsi"/>
          <w:sz w:val="22"/>
          <w:szCs w:val="22"/>
        </w:rPr>
        <w:t>9</w:t>
      </w:r>
      <w:r w:rsidRPr="0055302B">
        <w:rPr>
          <w:rFonts w:asciiTheme="minorHAnsi" w:eastAsia="Calibri" w:hAnsiTheme="minorHAnsi"/>
          <w:sz w:val="22"/>
          <w:szCs w:val="22"/>
        </w:rPr>
        <w:t xml:space="preserve">. Prezenta hotărâre va fi adusă la cunoștința publică prin afișare la sediul </w:t>
      </w:r>
      <w:r w:rsidR="009C298E" w:rsidRPr="0055302B">
        <w:rPr>
          <w:rFonts w:asciiTheme="minorHAnsi" w:eastAsia="Calibri" w:hAnsiTheme="minorHAnsi"/>
          <w:sz w:val="22"/>
          <w:szCs w:val="22"/>
        </w:rPr>
        <w:t xml:space="preserve">primăriei </w:t>
      </w:r>
      <w:r w:rsidR="003B723A" w:rsidRPr="0055302B">
        <w:rPr>
          <w:rFonts w:asciiTheme="minorHAnsi" w:eastAsia="Calibri" w:hAnsiTheme="minorHAnsi"/>
          <w:sz w:val="22"/>
          <w:szCs w:val="22"/>
        </w:rPr>
        <w:t>Lețcani</w:t>
      </w:r>
      <w:r w:rsidR="00356A02" w:rsidRPr="0055302B">
        <w:rPr>
          <w:rFonts w:asciiTheme="minorHAnsi" w:eastAsia="Calibri" w:hAnsiTheme="minorHAnsi"/>
          <w:sz w:val="22"/>
          <w:szCs w:val="22"/>
        </w:rPr>
        <w:t xml:space="preserve"> ș</w:t>
      </w:r>
      <w:r w:rsidRPr="0055302B">
        <w:rPr>
          <w:rFonts w:asciiTheme="minorHAnsi" w:eastAsia="Calibri" w:hAnsiTheme="minorHAnsi"/>
          <w:sz w:val="22"/>
          <w:szCs w:val="22"/>
        </w:rPr>
        <w:t xml:space="preserve">i </w:t>
      </w:r>
      <w:r w:rsidR="009C298E" w:rsidRPr="0055302B">
        <w:rPr>
          <w:rFonts w:asciiTheme="minorHAnsi" w:eastAsia="Calibri" w:hAnsiTheme="minorHAnsi"/>
          <w:sz w:val="22"/>
          <w:szCs w:val="22"/>
        </w:rPr>
        <w:t xml:space="preserve">prin </w:t>
      </w:r>
      <w:r w:rsidRPr="0055302B">
        <w:rPr>
          <w:rFonts w:asciiTheme="minorHAnsi" w:eastAsia="Calibri" w:hAnsiTheme="minorHAnsi"/>
          <w:sz w:val="22"/>
          <w:szCs w:val="22"/>
        </w:rPr>
        <w:t xml:space="preserve">publicare pe site-ul propriu Primăriei. </w:t>
      </w:r>
    </w:p>
    <w:p w:rsidR="006718B3" w:rsidRPr="0055302B" w:rsidRDefault="006718B3" w:rsidP="006718B3">
      <w:pPr>
        <w:jc w:val="both"/>
        <w:rPr>
          <w:rFonts w:asciiTheme="minorHAnsi" w:eastAsia="Calibri" w:hAnsiTheme="minorHAnsi"/>
          <w:sz w:val="22"/>
          <w:szCs w:val="22"/>
        </w:rPr>
      </w:pPr>
      <w:r w:rsidRPr="0055302B">
        <w:rPr>
          <w:rFonts w:asciiTheme="minorHAnsi" w:eastAsia="Calibri" w:hAnsiTheme="minorHAnsi"/>
          <w:sz w:val="22"/>
          <w:szCs w:val="22"/>
        </w:rPr>
        <w:t xml:space="preserve">Prezenta hotărâre a fost adoptată astăzi, </w:t>
      </w:r>
      <w:r w:rsidRPr="0055302B">
        <w:rPr>
          <w:rFonts w:asciiTheme="minorHAnsi" w:eastAsia="Calibri" w:hAnsiTheme="minorHAnsi"/>
          <w:sz w:val="22"/>
          <w:szCs w:val="22"/>
          <w:highlight w:val="yellow"/>
        </w:rPr>
        <w:t>&lt;DATA&gt;,</w:t>
      </w:r>
      <w:r w:rsidRPr="0055302B">
        <w:rPr>
          <w:rFonts w:asciiTheme="minorHAnsi" w:eastAsia="Calibri" w:hAnsiTheme="minorHAnsi"/>
          <w:sz w:val="22"/>
          <w:szCs w:val="22"/>
        </w:rPr>
        <w:t xml:space="preserve"> cu un număr de ... voturi pentru, voturi abțineri..., voturi împotrivă ..., din totalul de ... consilieri / membri prezenți.</w:t>
      </w:r>
    </w:p>
    <w:p w:rsidR="00B047EC" w:rsidRPr="0055302B" w:rsidRDefault="00175736">
      <w:pPr>
        <w:ind w:firstLine="1080"/>
        <w:jc w:val="both"/>
        <w:rPr>
          <w:rFonts w:asciiTheme="minorHAnsi" w:eastAsia="Times New Roman" w:hAnsiTheme="minorHAnsi"/>
          <w:sz w:val="22"/>
          <w:szCs w:val="22"/>
        </w:rPr>
      </w:pPr>
      <w:r w:rsidRPr="00175736">
        <w:rPr>
          <w:rFonts w:asciiTheme="minorHAnsi" w:hAnsiTheme="minorHAnsi"/>
          <w:noProof/>
          <w:sz w:val="22"/>
          <w:szCs w:val="22"/>
        </w:rPr>
        <w:pict>
          <v:shape id="Text Box 2" o:spid="_x0000_s1027" type="#_x0000_t202" style="position:absolute;left:0;text-align:left;margin-left:17.85pt;margin-top:3.4pt;width:221.9pt;height:88.25pt;z-index:25166131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" strokecolor="white">
            <v:path arrowok="t"/>
            <v:textbox>
              <w:txbxContent>
                <w:p w:rsidR="00B047EC" w:rsidRPr="003E0AA7" w:rsidRDefault="002D20DF" w:rsidP="00A004C4">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sz w:val="32"/>
                      <w:szCs w:val="32"/>
                    </w:rPr>
                  </w:pPr>
                  <w:r w:rsidRPr="003E0AA7" w:rsidDel="FFFFFFFF">
                    <w:rPr>
                      <w:rFonts w:ascii="Times New Roman" w:hAnsi="Times New Roman" w:cs="Times New Roman"/>
                      <w:position w:val="-1"/>
                    </w:rPr>
                    <w:t>Președintele de ședință,</w:t>
                  </w:r>
                </w:p>
                <w:p w:rsidR="00B047EC" w:rsidRPr="003E0AA7" w:rsidRDefault="002D20DF" w:rsidP="00A004C4">
                  <w:pPr>
                    <w:suppressAutoHyphens/>
                    <w:spacing w:line="240" w:lineRule="auto"/>
                    <w:ind w:leftChars="-1" w:left="1" w:hangingChars="1" w:hanging="3"/>
                    <w:jc w:val="center"/>
                    <w:textDirection w:val="btLr"/>
                    <w:textAlignment w:val="top"/>
                    <w:outlineLvl w:val="0"/>
                    <w:rPr>
                      <w:rFonts w:ascii="Times New Roman" w:hAnsi="Times New Roman" w:cs="Times New Roman"/>
                      <w:position w:val="-1"/>
                      <w:sz w:val="20"/>
                      <w:szCs w:val="20"/>
                    </w:rPr>
                  </w:pPr>
                  <w:r w:rsidRPr="003E0AA7" w:rsidDel="FFFFFFFF">
                    <w:rPr>
                      <w:rFonts w:ascii="Times New Roman" w:eastAsia="Wingdings" w:hAnsi="Times New Roman" w:cs="Times New Roman"/>
                      <w:b/>
                      <w:position w:val="-1"/>
                      <w:sz w:val="32"/>
                      <w:szCs w:val="32"/>
                    </w:rPr>
                    <w:t></w:t>
                  </w:r>
                  <w:r w:rsidRPr="003E0AA7" w:rsidDel="FFFFFFFF">
                    <w:rPr>
                      <w:rFonts w:ascii="Times New Roman" w:hAnsi="Times New Roman" w:cs="Times New Roman"/>
                      <w:position w:val="-1"/>
                      <w:sz w:val="20"/>
                      <w:szCs w:val="20"/>
                    </w:rPr>
                    <w:t>………………….…………………………</w:t>
                  </w:r>
                </w:p>
                <w:p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sz w:val="20"/>
                      <w:szCs w:val="20"/>
                    </w:rPr>
                    <w:t>………………………………………………..</w:t>
                  </w:r>
                </w:p>
                <w:p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rsidR="00B047EC" w:rsidRPr="003E0AA7" w:rsidRDefault="00B047EC">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v:textbox>
          </v:shape>
        </w:pict>
      </w:r>
      <w:r w:rsidRPr="00175736">
        <w:rPr>
          <w:rFonts w:asciiTheme="minorHAnsi" w:hAnsiTheme="minorHAnsi"/>
          <w:noProof/>
          <w:sz w:val="22"/>
          <w:szCs w:val="22"/>
        </w:rPr>
        <w:pict>
          <v:shape id="Text Box 1" o:spid="_x0000_s1028" type="#_x0000_t202" style="position:absolute;left:0;text-align:left;margin-left:255pt;margin-top:3.45pt;width:239.9pt;height:117.05pt;z-index:251662336;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" strokecolor="white">
            <v:path arrowok="t"/>
            <v:textbox>
              <w:txbxContent>
                <w:p w:rsidR="00B047EC" w:rsidRPr="003E0AA7" w:rsidRDefault="002D20DF" w:rsidP="00A004C4">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position w:val="-1"/>
                      <w:u w:val="single"/>
                    </w:rPr>
                    <w:t>Contrasemnează:</w:t>
                  </w:r>
                </w:p>
                <w:p w:rsidR="00B047EC" w:rsidRPr="003E0AA7" w:rsidRDefault="002D20DF" w:rsidP="00A004C4">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rPr>
                  </w:pPr>
                  <w:r w:rsidRPr="003E0AA7" w:rsidDel="FFFFFFFF">
                    <w:rPr>
                      <w:rFonts w:ascii="Times New Roman" w:hAnsi="Times New Roman" w:cs="Times New Roman"/>
                      <w:position w:val="-1"/>
                    </w:rPr>
                    <w:t xml:space="preserve">Secretarul </w:t>
                  </w:r>
                  <w:r w:rsidRPr="003E0AA7" w:rsidDel="FFFFFFFF">
                    <w:rPr>
                      <w:rFonts w:ascii="Times New Roman" w:hAnsi="Times New Roman" w:cs="Times New Roman"/>
                      <w:spacing w:val="60"/>
                      <w:position w:val="-1"/>
                    </w:rPr>
                    <w:t>…………………………</w:t>
                  </w:r>
                </w:p>
                <w:p w:rsidR="00B047EC" w:rsidRPr="003E0AA7" w:rsidRDefault="002D20DF" w:rsidP="00A004C4">
                  <w:pPr>
                    <w:suppressAutoHyphens/>
                    <w:spacing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eastAsia="Wingdings" w:hAnsi="Times New Roman" w:cs="Times New Roman"/>
                      <w:b/>
                      <w:position w:val="-1"/>
                    </w:rPr>
                    <w:t></w:t>
                  </w:r>
                  <w:r w:rsidRPr="003E0AA7" w:rsidDel="FFFFFFFF">
                    <w:rPr>
                      <w:rFonts w:ascii="Times New Roman" w:hAnsi="Times New Roman" w:cs="Times New Roman"/>
                      <w:position w:val="-1"/>
                    </w:rPr>
                    <w:t>…………………………….…………</w:t>
                  </w:r>
                </w:p>
                <w:p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rPr>
                    <w:t>……………………………</w:t>
                  </w:r>
                  <w:r w:rsidRPr="003E0AA7" w:rsidDel="FFFFFFFF">
                    <w:rPr>
                      <w:rFonts w:ascii="Times New Roman" w:hAnsi="Times New Roman" w:cs="Times New Roman"/>
                      <w:position w:val="-1"/>
                      <w:sz w:val="20"/>
                      <w:szCs w:val="20"/>
                    </w:rPr>
                    <w:t>………………..</w:t>
                  </w:r>
                </w:p>
                <w:p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rsidR="00B047EC" w:rsidRPr="003E0AA7" w:rsidRDefault="00B047EC">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v:textbox>
          </v:shape>
        </w:pict>
      </w:r>
    </w:p>
    <w:p w:rsidR="00B047EC" w:rsidRPr="0055302B" w:rsidRDefault="002D20DF">
      <w:pPr>
        <w:tabs>
          <w:tab w:val="left" w:pos="6113"/>
        </w:tabs>
        <w:ind w:firstLine="1080"/>
        <w:jc w:val="both"/>
        <w:rPr>
          <w:rFonts w:asciiTheme="minorHAnsi" w:eastAsia="Times New Roman" w:hAnsiTheme="minorHAnsi"/>
          <w:sz w:val="22"/>
          <w:szCs w:val="22"/>
        </w:rPr>
      </w:pPr>
      <w:r w:rsidRPr="0055302B">
        <w:rPr>
          <w:rFonts w:asciiTheme="minorHAnsi" w:eastAsia="Times New Roman" w:hAnsiTheme="minorHAnsi"/>
          <w:sz w:val="22"/>
          <w:szCs w:val="22"/>
        </w:rPr>
        <w:tab/>
      </w:r>
    </w:p>
    <w:p w:rsidR="00B047EC" w:rsidRPr="0055302B" w:rsidRDefault="00175736">
      <w:pPr>
        <w:ind w:firstLine="1080"/>
        <w:jc w:val="both"/>
        <w:rPr>
          <w:rFonts w:asciiTheme="minorHAnsi" w:eastAsia="Times New Roman" w:hAnsiTheme="minorHAnsi"/>
          <w:sz w:val="22"/>
          <w:szCs w:val="22"/>
        </w:rPr>
      </w:pPr>
      <w:r w:rsidRPr="00175736">
        <w:rPr>
          <w:rFonts w:asciiTheme="minorHAnsi" w:hAnsiTheme="minorHAnsi"/>
          <w:noProof/>
          <w:sz w:val="22"/>
          <w:szCs w:val="22"/>
        </w:rPr>
        <w:pict>
          <v:shape id="Text Box 3" o:spid="_x0000_s1029" type="#_x0000_t202" style="position:absolute;left:0;text-align:left;margin-left:0;margin-top:-.2pt;width:29.9pt;height:17.9pt;z-index:25166336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">
            <v:path arrowok="t"/>
            <v:textbox>
              <w:txbxContent>
                <w:p w:rsidR="00B047EC" w:rsidRDefault="002D20DF" w:rsidP="00A004C4">
                  <w:pPr>
                    <w:suppressAutoHyphens/>
                    <w:spacing w:line="1" w:lineRule="atLeast"/>
                    <w:ind w:leftChars="-1" w:hangingChars="1" w:hanging="2"/>
                    <w:textDirection w:val="btLr"/>
                    <w:textAlignment w:val="top"/>
                    <w:outlineLvl w:val="0"/>
                    <w:rPr>
                      <w:position w:val="-1"/>
                    </w:rPr>
                  </w:pPr>
                  <w:r w:rsidRPr="FFFFFFFF" w:rsidDel="FFFFFFFF">
                    <w:rPr>
                      <w:position w:val="-1"/>
                      <w:sz w:val="16"/>
                      <w:szCs w:val="16"/>
                    </w:rPr>
                    <w:t>L.S.</w:t>
                  </w:r>
                </w:p>
                <w:p w:rsidR="00B047EC" w:rsidRDefault="00B047EC">
                  <w:pPr>
                    <w:suppressAutoHyphens/>
                    <w:spacing w:line="1" w:lineRule="atLeast"/>
                    <w:ind w:leftChars="-1" w:hangingChars="1" w:hanging="2"/>
                    <w:textDirection w:val="btLr"/>
                    <w:textAlignment w:val="top"/>
                    <w:outlineLvl w:val="0"/>
                    <w:rPr>
                      <w:position w:val="-1"/>
                    </w:rPr>
                  </w:pPr>
                </w:p>
              </w:txbxContent>
            </v:textbox>
          </v:shape>
        </w:pict>
      </w:r>
    </w:p>
    <w:p w:rsidR="00B047EC" w:rsidRPr="0055302B" w:rsidRDefault="00B047EC">
      <w:pPr>
        <w:rPr>
          <w:rFonts w:asciiTheme="minorHAnsi" w:eastAsia="Times New Roman" w:hAnsiTheme="minorHAnsi"/>
          <w:sz w:val="22"/>
          <w:szCs w:val="22"/>
        </w:rPr>
      </w:pPr>
    </w:p>
    <w:p w:rsidR="00DD35E4" w:rsidRPr="0055302B" w:rsidRDefault="00DD35E4"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rsidR="00DD35E4" w:rsidRPr="0055302B" w:rsidRDefault="00DD35E4"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rsidR="009B5727" w:rsidRPr="0055302B" w:rsidRDefault="009B5727"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rsidR="009B5727" w:rsidRPr="0055302B" w:rsidRDefault="009B5727"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rsidR="009B5727" w:rsidRPr="0055302B" w:rsidRDefault="009B5727"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rsidR="009B5727" w:rsidRPr="0055302B" w:rsidRDefault="009B5727"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rsidR="006869A5" w:rsidRPr="0055302B" w:rsidRDefault="006869A5"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ANEXA nr. 1 la HCL Nr _____DIN...............</w:t>
      </w:r>
    </w:p>
    <w:p w:rsidR="008B6F7F" w:rsidRPr="0055302B" w:rsidRDefault="006869A5" w:rsidP="003B723A">
      <w:pPr>
        <w:jc w:val="both"/>
        <w:rPr>
          <w:rFonts w:asciiTheme="minorHAnsi" w:eastAsia="Calibri" w:hAnsiTheme="minorHAnsi"/>
          <w:sz w:val="22"/>
          <w:szCs w:val="22"/>
        </w:rPr>
      </w:pPr>
      <w:r w:rsidRPr="0055302B">
        <w:rPr>
          <w:rFonts w:asciiTheme="minorHAnsi" w:eastAsia="Times New Roman" w:hAnsiTheme="minorHAnsi"/>
          <w:sz w:val="22"/>
          <w:szCs w:val="22"/>
        </w:rPr>
        <w:t xml:space="preserve">privind aprobarea indicatorilor tehnico-economici la faza </w:t>
      </w:r>
      <w:r w:rsidR="002804D2" w:rsidRPr="0055302B">
        <w:rPr>
          <w:rFonts w:asciiTheme="minorHAnsi" w:eastAsia="Times New Roman" w:hAnsiTheme="minorHAnsi"/>
          <w:sz w:val="22"/>
          <w:szCs w:val="22"/>
        </w:rPr>
        <w:t>PT</w:t>
      </w:r>
      <w:r w:rsidRPr="0055302B">
        <w:rPr>
          <w:rFonts w:asciiTheme="minorHAnsi" w:eastAsia="Times New Roman" w:hAnsiTheme="minorHAnsi"/>
          <w:sz w:val="22"/>
          <w:szCs w:val="22"/>
        </w:rPr>
        <w:t xml:space="preserve"> pentru proiectul: </w:t>
      </w:r>
      <w:r w:rsidR="00A44805" w:rsidRPr="0055302B">
        <w:rPr>
          <w:rFonts w:asciiTheme="minorHAnsi" w:hAnsiTheme="minorHAnsi"/>
          <w:b/>
          <w:i/>
          <w:noProof/>
          <w:color w:val="000000" w:themeColor="text1"/>
          <w:sz w:val="22"/>
          <w:szCs w:val="22"/>
        </w:rPr>
        <w:t>„CONSTRUIRE GRADINITA CU PROGRAM PRELUNGIT ÎN SATUL LETCANI, COMUNA LETCANI JUD IAȘI"</w:t>
      </w:r>
    </w:p>
    <w:p w:rsidR="006869A5" w:rsidRPr="0055302B" w:rsidRDefault="006869A5" w:rsidP="006869A5">
      <w:pPr>
        <w:pBdr>
          <w:top w:val="nil"/>
          <w:left w:val="nil"/>
          <w:bottom w:val="nil"/>
          <w:right w:val="nil"/>
          <w:between w:val="nil"/>
        </w:pBdr>
        <w:spacing w:after="0"/>
        <w:ind w:firstLine="720"/>
        <w:jc w:val="center"/>
        <w:rPr>
          <w:rFonts w:asciiTheme="minorHAnsi" w:eastAsia="Times New Roman" w:hAnsiTheme="minorHAnsi"/>
          <w:sz w:val="22"/>
          <w:szCs w:val="22"/>
          <w:highlight w:val="yellow"/>
        </w:rPr>
      </w:pPr>
    </w:p>
    <w:p w:rsidR="006869A5" w:rsidRPr="0055302B" w:rsidRDefault="006869A5"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PRINCIPALII INDICATORI TEHNICO-ECONOMICI AI INVESTIȚIEI</w:t>
      </w:r>
    </w:p>
    <w:p w:rsidR="006869A5" w:rsidRPr="0055302B" w:rsidRDefault="006869A5" w:rsidP="006869A5">
      <w:pPr>
        <w:pBdr>
          <w:top w:val="nil"/>
          <w:left w:val="nil"/>
          <w:bottom w:val="nil"/>
          <w:right w:val="nil"/>
          <w:between w:val="nil"/>
        </w:pBdr>
        <w:spacing w:after="0"/>
        <w:jc w:val="both"/>
        <w:rPr>
          <w:rFonts w:asciiTheme="minorHAnsi" w:eastAsia="Times New Roman" w:hAnsiTheme="minorHAnsi"/>
          <w:b/>
          <w:bCs/>
          <w:sz w:val="22"/>
          <w:szCs w:val="22"/>
        </w:rPr>
      </w:pPr>
    </w:p>
    <w:p w:rsidR="006869A5" w:rsidRPr="0055302B" w:rsidRDefault="006869A5" w:rsidP="006869A5">
      <w:pPr>
        <w:pBdr>
          <w:top w:val="nil"/>
          <w:left w:val="nil"/>
          <w:bottom w:val="nil"/>
          <w:right w:val="nil"/>
          <w:between w:val="nil"/>
        </w:pBdr>
        <w:spacing w:after="0"/>
        <w:jc w:val="both"/>
        <w:rPr>
          <w:rFonts w:asciiTheme="minorHAnsi" w:eastAsia="Times New Roman" w:hAnsiTheme="minorHAnsi"/>
          <w:b/>
          <w:bCs/>
          <w:sz w:val="22"/>
          <w:szCs w:val="22"/>
        </w:rPr>
      </w:pPr>
      <w:r w:rsidRPr="0055302B">
        <w:rPr>
          <w:rFonts w:asciiTheme="minorHAnsi" w:eastAsia="Times New Roman" w:hAnsiTheme="minorHAnsi"/>
          <w:b/>
          <w:bCs/>
          <w:sz w:val="22"/>
          <w:szCs w:val="22"/>
        </w:rPr>
        <w:t xml:space="preserve">Indicatorii economici: </w:t>
      </w:r>
    </w:p>
    <w:tbl>
      <w:tblPr>
        <w:tblStyle w:val="TableGrid"/>
        <w:tblW w:w="0" w:type="auto"/>
        <w:jc w:val="center"/>
        <w:tblLook w:val="04A0"/>
      </w:tblPr>
      <w:tblGrid>
        <w:gridCol w:w="798"/>
        <w:gridCol w:w="3033"/>
        <w:gridCol w:w="1954"/>
        <w:gridCol w:w="1954"/>
        <w:gridCol w:w="1954"/>
      </w:tblGrid>
      <w:tr w:rsidR="00217E38" w:rsidRPr="0055302B" w:rsidTr="008125CB">
        <w:trPr>
          <w:jc w:val="center"/>
        </w:trPr>
        <w:tc>
          <w:tcPr>
            <w:tcW w:w="798" w:type="dxa"/>
            <w:vAlign w:val="center"/>
          </w:tcPr>
          <w:p w:rsidR="006869A5" w:rsidRPr="0055302B" w:rsidRDefault="006869A5" w:rsidP="0019492E">
            <w:pPr>
              <w:jc w:val="center"/>
              <w:rPr>
                <w:rFonts w:asciiTheme="minorHAnsi" w:eastAsia="Times New Roman" w:hAnsiTheme="minorHAnsi"/>
                <w:sz w:val="22"/>
                <w:szCs w:val="22"/>
              </w:rPr>
            </w:pPr>
            <w:r w:rsidRPr="0055302B">
              <w:rPr>
                <w:rFonts w:asciiTheme="minorHAnsi" w:eastAsia="Times New Roman" w:hAnsiTheme="minorHAnsi"/>
                <w:sz w:val="22"/>
                <w:szCs w:val="22"/>
              </w:rPr>
              <w:t>Nr. crt.</w:t>
            </w:r>
          </w:p>
        </w:tc>
        <w:tc>
          <w:tcPr>
            <w:tcW w:w="3033" w:type="dxa"/>
            <w:vAlign w:val="center"/>
          </w:tcPr>
          <w:p w:rsidR="006869A5" w:rsidRPr="0055302B" w:rsidRDefault="006869A5" w:rsidP="0019492E">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Categorie de cheltuială</w:t>
            </w:r>
          </w:p>
        </w:tc>
        <w:tc>
          <w:tcPr>
            <w:tcW w:w="1954" w:type="dxa"/>
            <w:vAlign w:val="center"/>
          </w:tcPr>
          <w:p w:rsidR="006869A5" w:rsidRPr="0055302B" w:rsidRDefault="006869A5" w:rsidP="0019492E">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Valoare totală (fără TVA)</w:t>
            </w:r>
          </w:p>
        </w:tc>
        <w:tc>
          <w:tcPr>
            <w:tcW w:w="1954" w:type="dxa"/>
            <w:vAlign w:val="center"/>
          </w:tcPr>
          <w:p w:rsidR="006869A5" w:rsidRPr="0055302B" w:rsidRDefault="006869A5" w:rsidP="0019492E">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TVA</w:t>
            </w:r>
          </w:p>
        </w:tc>
        <w:tc>
          <w:tcPr>
            <w:tcW w:w="1954" w:type="dxa"/>
            <w:vAlign w:val="center"/>
          </w:tcPr>
          <w:p w:rsidR="006869A5" w:rsidRPr="0055302B" w:rsidRDefault="006869A5" w:rsidP="0019492E">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 xml:space="preserve">Valoare </w:t>
            </w:r>
          </w:p>
          <w:p w:rsidR="006869A5" w:rsidRPr="0055302B" w:rsidRDefault="006869A5" w:rsidP="0019492E">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(inclusiv TVA)</w:t>
            </w:r>
          </w:p>
        </w:tc>
      </w:tr>
      <w:tr w:rsidR="00217E38" w:rsidRPr="0055302B" w:rsidTr="008125CB">
        <w:trPr>
          <w:jc w:val="center"/>
        </w:trPr>
        <w:tc>
          <w:tcPr>
            <w:tcW w:w="798" w:type="dxa"/>
          </w:tcPr>
          <w:p w:rsidR="006869A5" w:rsidRPr="0055302B" w:rsidRDefault="006869A5" w:rsidP="0019492E">
            <w:pPr>
              <w:jc w:val="center"/>
              <w:rPr>
                <w:rFonts w:asciiTheme="minorHAnsi" w:eastAsia="Times New Roman" w:hAnsiTheme="minorHAnsi"/>
                <w:sz w:val="22"/>
                <w:szCs w:val="22"/>
              </w:rPr>
            </w:pPr>
            <w:r w:rsidRPr="0055302B">
              <w:rPr>
                <w:rFonts w:asciiTheme="minorHAnsi" w:eastAsia="Times New Roman" w:hAnsiTheme="minorHAnsi"/>
                <w:sz w:val="22"/>
                <w:szCs w:val="22"/>
              </w:rPr>
              <w:t>1</w:t>
            </w:r>
          </w:p>
        </w:tc>
        <w:tc>
          <w:tcPr>
            <w:tcW w:w="3033" w:type="dxa"/>
          </w:tcPr>
          <w:p w:rsidR="006869A5" w:rsidRPr="0055302B" w:rsidRDefault="006869A5" w:rsidP="0019492E">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TOTAL GENERAL</w:t>
            </w:r>
          </w:p>
        </w:tc>
        <w:tc>
          <w:tcPr>
            <w:tcW w:w="1954" w:type="dxa"/>
          </w:tcPr>
          <w:p w:rsidR="006869A5" w:rsidRPr="0055302B" w:rsidRDefault="002D0C34" w:rsidP="00217E38">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6.685.106,27</w:t>
            </w:r>
          </w:p>
        </w:tc>
        <w:tc>
          <w:tcPr>
            <w:tcW w:w="1954" w:type="dxa"/>
          </w:tcPr>
          <w:p w:rsidR="006869A5" w:rsidRPr="0055302B" w:rsidRDefault="002D0C34" w:rsidP="00217E38">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1.259.104,95</w:t>
            </w:r>
          </w:p>
        </w:tc>
        <w:tc>
          <w:tcPr>
            <w:tcW w:w="1954" w:type="dxa"/>
          </w:tcPr>
          <w:p w:rsidR="006869A5" w:rsidRPr="0055302B" w:rsidRDefault="002D0C34" w:rsidP="00217E38">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7.944.211,22</w:t>
            </w:r>
          </w:p>
        </w:tc>
      </w:tr>
      <w:tr w:rsidR="00217E38" w:rsidRPr="0055302B" w:rsidTr="008125CB">
        <w:trPr>
          <w:jc w:val="center"/>
        </w:trPr>
        <w:tc>
          <w:tcPr>
            <w:tcW w:w="798" w:type="dxa"/>
          </w:tcPr>
          <w:p w:rsidR="006869A5" w:rsidRPr="0055302B" w:rsidRDefault="006869A5" w:rsidP="0019492E">
            <w:pPr>
              <w:jc w:val="center"/>
              <w:rPr>
                <w:rFonts w:asciiTheme="minorHAnsi" w:eastAsia="Times New Roman" w:hAnsiTheme="minorHAnsi"/>
                <w:sz w:val="22"/>
                <w:szCs w:val="22"/>
              </w:rPr>
            </w:pPr>
            <w:r w:rsidRPr="0055302B">
              <w:rPr>
                <w:rFonts w:asciiTheme="minorHAnsi" w:eastAsia="Times New Roman" w:hAnsiTheme="minorHAnsi"/>
                <w:sz w:val="22"/>
                <w:szCs w:val="22"/>
              </w:rPr>
              <w:t>2</w:t>
            </w:r>
          </w:p>
        </w:tc>
        <w:tc>
          <w:tcPr>
            <w:tcW w:w="3033" w:type="dxa"/>
          </w:tcPr>
          <w:p w:rsidR="006869A5" w:rsidRPr="0055302B" w:rsidRDefault="006869A5" w:rsidP="0019492E">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 xml:space="preserve">BUGET </w:t>
            </w:r>
            <w:r w:rsidR="00ED4C48" w:rsidRPr="0055302B">
              <w:rPr>
                <w:rFonts w:asciiTheme="minorHAnsi" w:eastAsia="Times New Roman" w:hAnsiTheme="minorHAnsi"/>
                <w:b/>
                <w:bCs/>
                <w:sz w:val="22"/>
                <w:szCs w:val="22"/>
              </w:rPr>
              <w:t xml:space="preserve">ELIGIBIL </w:t>
            </w:r>
          </w:p>
        </w:tc>
        <w:tc>
          <w:tcPr>
            <w:tcW w:w="1954" w:type="dxa"/>
          </w:tcPr>
          <w:p w:rsidR="006869A5" w:rsidRPr="0055302B" w:rsidRDefault="002D0C34" w:rsidP="00217E38">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6.339.614,23</w:t>
            </w:r>
          </w:p>
        </w:tc>
        <w:tc>
          <w:tcPr>
            <w:tcW w:w="1954" w:type="dxa"/>
          </w:tcPr>
          <w:p w:rsidR="006869A5" w:rsidRPr="0055302B" w:rsidRDefault="002D0C34" w:rsidP="00217E38">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1.204.526,70</w:t>
            </w:r>
          </w:p>
        </w:tc>
        <w:tc>
          <w:tcPr>
            <w:tcW w:w="1954" w:type="dxa"/>
          </w:tcPr>
          <w:p w:rsidR="006869A5" w:rsidRPr="0055302B" w:rsidRDefault="002D0C34" w:rsidP="00217E38">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7.544.140,93</w:t>
            </w:r>
          </w:p>
        </w:tc>
      </w:tr>
      <w:tr w:rsidR="00217E38" w:rsidRPr="0055302B" w:rsidTr="008125CB">
        <w:trPr>
          <w:jc w:val="center"/>
        </w:trPr>
        <w:tc>
          <w:tcPr>
            <w:tcW w:w="798" w:type="dxa"/>
          </w:tcPr>
          <w:p w:rsidR="006869A5" w:rsidRPr="0055302B" w:rsidRDefault="006869A5" w:rsidP="0019492E">
            <w:pPr>
              <w:jc w:val="center"/>
              <w:rPr>
                <w:rFonts w:asciiTheme="minorHAnsi" w:eastAsia="Times New Roman" w:hAnsiTheme="minorHAnsi"/>
                <w:sz w:val="22"/>
                <w:szCs w:val="22"/>
              </w:rPr>
            </w:pPr>
            <w:r w:rsidRPr="0055302B">
              <w:rPr>
                <w:rFonts w:asciiTheme="minorHAnsi" w:eastAsia="Times New Roman" w:hAnsiTheme="minorHAnsi"/>
                <w:sz w:val="22"/>
                <w:szCs w:val="22"/>
              </w:rPr>
              <w:t>3</w:t>
            </w:r>
          </w:p>
        </w:tc>
        <w:tc>
          <w:tcPr>
            <w:tcW w:w="3033" w:type="dxa"/>
          </w:tcPr>
          <w:p w:rsidR="006869A5" w:rsidRPr="0055302B" w:rsidRDefault="006869A5" w:rsidP="0019492E">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BUGET</w:t>
            </w:r>
            <w:r w:rsidR="00ED4C48" w:rsidRPr="0055302B">
              <w:rPr>
                <w:rFonts w:asciiTheme="minorHAnsi" w:eastAsia="Times New Roman" w:hAnsiTheme="minorHAnsi"/>
                <w:b/>
                <w:bCs/>
                <w:sz w:val="22"/>
                <w:szCs w:val="22"/>
              </w:rPr>
              <w:t xml:space="preserve"> NEELIGIBIL</w:t>
            </w:r>
          </w:p>
        </w:tc>
        <w:tc>
          <w:tcPr>
            <w:tcW w:w="1954" w:type="dxa"/>
          </w:tcPr>
          <w:p w:rsidR="006869A5" w:rsidRPr="0055302B" w:rsidRDefault="002D0C34" w:rsidP="00217E38">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345.492,04</w:t>
            </w:r>
          </w:p>
        </w:tc>
        <w:tc>
          <w:tcPr>
            <w:tcW w:w="1954" w:type="dxa"/>
          </w:tcPr>
          <w:p w:rsidR="006869A5" w:rsidRPr="0055302B" w:rsidRDefault="002D0C34" w:rsidP="00217E38">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54.578,25</w:t>
            </w:r>
          </w:p>
        </w:tc>
        <w:tc>
          <w:tcPr>
            <w:tcW w:w="1954" w:type="dxa"/>
          </w:tcPr>
          <w:p w:rsidR="006869A5" w:rsidRPr="0055302B" w:rsidRDefault="002D0C34" w:rsidP="00217E38">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400.070,29</w:t>
            </w:r>
          </w:p>
        </w:tc>
      </w:tr>
      <w:tr w:rsidR="00217E38" w:rsidRPr="0055302B" w:rsidTr="008125CB">
        <w:trPr>
          <w:jc w:val="center"/>
        </w:trPr>
        <w:tc>
          <w:tcPr>
            <w:tcW w:w="798" w:type="dxa"/>
          </w:tcPr>
          <w:p w:rsidR="006869A5" w:rsidRPr="0055302B" w:rsidRDefault="006869A5" w:rsidP="0019492E">
            <w:pPr>
              <w:jc w:val="center"/>
              <w:rPr>
                <w:rFonts w:asciiTheme="minorHAnsi" w:eastAsia="Times New Roman" w:hAnsiTheme="minorHAnsi"/>
                <w:sz w:val="22"/>
                <w:szCs w:val="22"/>
              </w:rPr>
            </w:pPr>
            <w:r w:rsidRPr="0055302B">
              <w:rPr>
                <w:rFonts w:asciiTheme="minorHAnsi" w:eastAsia="Times New Roman" w:hAnsiTheme="minorHAnsi"/>
                <w:sz w:val="22"/>
                <w:szCs w:val="22"/>
              </w:rPr>
              <w:t>3</w:t>
            </w:r>
          </w:p>
        </w:tc>
        <w:tc>
          <w:tcPr>
            <w:tcW w:w="3033" w:type="dxa"/>
          </w:tcPr>
          <w:p w:rsidR="006869A5" w:rsidRPr="0055302B" w:rsidRDefault="006869A5" w:rsidP="0019492E">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din care C+M</w:t>
            </w:r>
          </w:p>
        </w:tc>
        <w:tc>
          <w:tcPr>
            <w:tcW w:w="1954" w:type="dxa"/>
          </w:tcPr>
          <w:p w:rsidR="006869A5" w:rsidRPr="0055302B" w:rsidRDefault="00CF1F37" w:rsidP="00217E38">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5.</w:t>
            </w:r>
            <w:r w:rsidR="00A44805" w:rsidRPr="0055302B">
              <w:rPr>
                <w:rFonts w:asciiTheme="minorHAnsi" w:eastAsia="Times New Roman" w:hAnsiTheme="minorHAnsi"/>
                <w:b/>
                <w:bCs/>
                <w:sz w:val="22"/>
                <w:szCs w:val="22"/>
              </w:rPr>
              <w:t>021.643,60</w:t>
            </w:r>
          </w:p>
        </w:tc>
        <w:tc>
          <w:tcPr>
            <w:tcW w:w="1954" w:type="dxa"/>
          </w:tcPr>
          <w:p w:rsidR="006869A5" w:rsidRPr="0055302B" w:rsidRDefault="00A44805" w:rsidP="00217E38">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954.112,28</w:t>
            </w:r>
          </w:p>
        </w:tc>
        <w:tc>
          <w:tcPr>
            <w:tcW w:w="1954" w:type="dxa"/>
          </w:tcPr>
          <w:p w:rsidR="006869A5" w:rsidRPr="0055302B" w:rsidRDefault="00A44805" w:rsidP="00217E38">
            <w:pPr>
              <w:jc w:val="center"/>
              <w:rPr>
                <w:rFonts w:asciiTheme="minorHAnsi" w:eastAsia="Times New Roman" w:hAnsiTheme="minorHAnsi"/>
                <w:b/>
                <w:bCs/>
                <w:sz w:val="22"/>
                <w:szCs w:val="22"/>
              </w:rPr>
            </w:pPr>
            <w:r w:rsidRPr="0055302B">
              <w:rPr>
                <w:rFonts w:asciiTheme="minorHAnsi" w:eastAsia="Times New Roman" w:hAnsiTheme="minorHAnsi"/>
                <w:b/>
                <w:bCs/>
                <w:sz w:val="22"/>
                <w:szCs w:val="22"/>
              </w:rPr>
              <w:t>5.975.755,88</w:t>
            </w:r>
          </w:p>
        </w:tc>
      </w:tr>
    </w:tbl>
    <w:p w:rsidR="006869A5" w:rsidRPr="0055302B" w:rsidRDefault="006869A5" w:rsidP="006869A5">
      <w:pPr>
        <w:pBdr>
          <w:top w:val="nil"/>
          <w:left w:val="nil"/>
          <w:bottom w:val="nil"/>
          <w:right w:val="nil"/>
          <w:between w:val="nil"/>
        </w:pBdr>
        <w:spacing w:after="0"/>
        <w:jc w:val="both"/>
        <w:rPr>
          <w:rFonts w:asciiTheme="minorHAnsi" w:eastAsia="Times New Roman" w:hAnsiTheme="minorHAnsi"/>
          <w:b/>
          <w:bCs/>
          <w:sz w:val="22"/>
          <w:szCs w:val="22"/>
        </w:rPr>
      </w:pPr>
    </w:p>
    <w:p w:rsidR="006869A5" w:rsidRPr="0055302B" w:rsidRDefault="006869A5" w:rsidP="006869A5">
      <w:pPr>
        <w:pBdr>
          <w:top w:val="nil"/>
          <w:left w:val="nil"/>
          <w:bottom w:val="nil"/>
          <w:right w:val="nil"/>
          <w:between w:val="nil"/>
        </w:pBdr>
        <w:spacing w:after="0"/>
        <w:jc w:val="both"/>
        <w:rPr>
          <w:rFonts w:asciiTheme="minorHAnsi" w:eastAsia="Times New Roman" w:hAnsiTheme="minorHAnsi"/>
          <w:sz w:val="22"/>
          <w:szCs w:val="22"/>
        </w:rPr>
      </w:pPr>
    </w:p>
    <w:p w:rsidR="00082B5C" w:rsidRPr="0055302B" w:rsidRDefault="006869A5" w:rsidP="00082B5C">
      <w:pPr>
        <w:spacing w:line="360" w:lineRule="auto"/>
        <w:jc w:val="both"/>
        <w:rPr>
          <w:rFonts w:asciiTheme="minorHAnsi" w:eastAsia="Times New Roman" w:hAnsiTheme="minorHAnsi"/>
          <w:b/>
          <w:sz w:val="22"/>
          <w:szCs w:val="22"/>
        </w:rPr>
      </w:pPr>
      <w:r w:rsidRPr="0055302B">
        <w:rPr>
          <w:rFonts w:asciiTheme="minorHAnsi" w:eastAsia="Times New Roman" w:hAnsiTheme="minorHAnsi"/>
          <w:b/>
          <w:sz w:val="22"/>
          <w:szCs w:val="22"/>
        </w:rPr>
        <w:t>Capacități (indicatori tehnici):</w:t>
      </w:r>
    </w:p>
    <w:p w:rsidR="00A44805" w:rsidRPr="0055302B" w:rsidRDefault="00A44805" w:rsidP="00A44805">
      <w:pPr>
        <w:spacing w:after="0"/>
        <w:ind w:firstLine="720"/>
        <w:jc w:val="both"/>
        <w:rPr>
          <w:rFonts w:asciiTheme="minorHAnsi" w:eastAsia="Calibri" w:hAnsiTheme="minorHAnsi" w:cs="Times New Roman"/>
          <w:noProof/>
          <w:sz w:val="20"/>
          <w:szCs w:val="20"/>
          <w:lang w:bidi="en-US"/>
        </w:rPr>
      </w:pPr>
      <w:r w:rsidRPr="0055302B">
        <w:rPr>
          <w:rFonts w:asciiTheme="minorHAnsi" w:eastAsia="Calibri" w:hAnsiTheme="minorHAnsi" w:cs="Times New Roman"/>
          <w:noProof/>
          <w:sz w:val="20"/>
          <w:szCs w:val="20"/>
          <w:lang w:bidi="en-US"/>
        </w:rPr>
        <w:t>Se propune construirea unei grădinițe cu program prelungit, destinată găzduirii a trei grupe de preșcolari, în satul Lețcani, comuna Lețcani, județul Iași. Clădirea va fi amplasată pe un teren aparținând domeniului public, identificat prin numărul cadastral 63590.</w:t>
      </w:r>
    </w:p>
    <w:p w:rsidR="00A44805" w:rsidRPr="0055302B" w:rsidRDefault="00A44805" w:rsidP="00A44805">
      <w:pPr>
        <w:spacing w:after="0"/>
        <w:ind w:firstLine="720"/>
        <w:jc w:val="both"/>
        <w:rPr>
          <w:rFonts w:asciiTheme="minorHAnsi" w:eastAsia="Calibri" w:hAnsiTheme="minorHAnsi" w:cs="Times New Roman"/>
          <w:noProof/>
          <w:sz w:val="20"/>
          <w:szCs w:val="20"/>
          <w:lang w:bidi="en-US"/>
        </w:rPr>
      </w:pPr>
      <w:r w:rsidRPr="0055302B">
        <w:rPr>
          <w:rFonts w:asciiTheme="minorHAnsi" w:eastAsia="Calibri" w:hAnsiTheme="minorHAnsi" w:cs="Times New Roman"/>
          <w:noProof/>
          <w:sz w:val="20"/>
          <w:szCs w:val="20"/>
          <w:lang w:bidi="en-US"/>
        </w:rPr>
        <w:t>Grădinița va avea un regim de înălțime Parter (P) și va fi dezvoltată pe un singur nivel suprateran. Accesul în clădire va fi posibil din toate cele patru laturi, fiind asigurat inclusiv accesul pentru persoane cu dizabilități.</w:t>
      </w:r>
    </w:p>
    <w:p w:rsidR="00A44805" w:rsidRPr="0055302B" w:rsidRDefault="00A44805" w:rsidP="00A44805">
      <w:pPr>
        <w:spacing w:after="0"/>
        <w:ind w:firstLine="720"/>
        <w:jc w:val="both"/>
        <w:rPr>
          <w:rFonts w:asciiTheme="minorHAnsi" w:eastAsia="Calibri" w:hAnsiTheme="minorHAnsi" w:cs="Times New Roman"/>
          <w:noProof/>
          <w:sz w:val="20"/>
          <w:szCs w:val="20"/>
          <w:lang w:bidi="en-US"/>
        </w:rPr>
      </w:pPr>
      <w:r w:rsidRPr="0055302B">
        <w:rPr>
          <w:rFonts w:asciiTheme="minorHAnsi" w:eastAsia="Calibri" w:hAnsiTheme="minorHAnsi" w:cs="Times New Roman"/>
          <w:noProof/>
          <w:sz w:val="20"/>
          <w:szCs w:val="20"/>
          <w:lang w:bidi="en-US"/>
        </w:rPr>
        <w:t>Construcția va avea o suprafață construită și desfășurată de 515,25 mp, iar suprafața utilă totală va fi de 428,50 mp. Volumul net al clădirii este estimat la 1.468,37 mc. Dimensiunile maxime în plan sunt de 24,70 m x 27,20 m. Funcțiunea principală a clădirii este de grădiniță cu program prelungit.</w:t>
      </w:r>
    </w:p>
    <w:p w:rsidR="00A44805" w:rsidRPr="0055302B" w:rsidRDefault="00A44805" w:rsidP="00A44805">
      <w:pPr>
        <w:spacing w:after="0"/>
        <w:ind w:firstLine="720"/>
        <w:jc w:val="both"/>
        <w:rPr>
          <w:rFonts w:asciiTheme="minorHAnsi" w:eastAsia="Calibri" w:hAnsiTheme="minorHAnsi" w:cs="Times New Roman"/>
          <w:noProof/>
          <w:sz w:val="20"/>
          <w:szCs w:val="20"/>
          <w:lang w:bidi="en-US"/>
        </w:rPr>
      </w:pPr>
      <w:r w:rsidRPr="0055302B">
        <w:rPr>
          <w:rFonts w:asciiTheme="minorHAnsi" w:eastAsia="Calibri" w:hAnsiTheme="minorHAnsi" w:cs="Times New Roman"/>
          <w:noProof/>
          <w:sz w:val="20"/>
          <w:szCs w:val="20"/>
          <w:lang w:bidi="en-US"/>
        </w:rPr>
        <w:t>Din punct de vedere structural, clădirea va fi realizată pe fundații continue tip talpă, cu elevație din beton armat. Structura de rezistență va fi formată din cadre din beton armat, dispuse pe un sistem de axe ortogonale. Planșeele vor fi de asemenea din beton armat.</w:t>
      </w:r>
    </w:p>
    <w:p w:rsidR="00A44805" w:rsidRPr="0055302B" w:rsidRDefault="00A44805" w:rsidP="00A44805">
      <w:pPr>
        <w:spacing w:after="0"/>
        <w:ind w:firstLine="720"/>
        <w:jc w:val="both"/>
        <w:rPr>
          <w:rFonts w:asciiTheme="minorHAnsi" w:eastAsia="Calibri" w:hAnsiTheme="minorHAnsi" w:cs="Times New Roman"/>
          <w:noProof/>
          <w:sz w:val="20"/>
          <w:szCs w:val="20"/>
          <w:lang w:bidi="en-US"/>
        </w:rPr>
      </w:pPr>
      <w:r w:rsidRPr="0055302B">
        <w:rPr>
          <w:rFonts w:asciiTheme="minorHAnsi" w:eastAsia="Calibri" w:hAnsiTheme="minorHAnsi" w:cs="Times New Roman"/>
          <w:noProof/>
          <w:sz w:val="20"/>
          <w:szCs w:val="20"/>
          <w:lang w:bidi="en-US"/>
        </w:rPr>
        <w:t>Acoperișul va avea un sistem mixt, compus din șarpantă și terasă necirculabilă, cu atice din beton armat și șorțuri metalice de protecție.</w:t>
      </w:r>
    </w:p>
    <w:p w:rsidR="00A44805" w:rsidRPr="0055302B" w:rsidRDefault="00A44805" w:rsidP="00A44805">
      <w:pPr>
        <w:autoSpaceDE w:val="0"/>
        <w:autoSpaceDN w:val="0"/>
        <w:adjustRightInd w:val="0"/>
        <w:spacing w:after="0"/>
        <w:rPr>
          <w:rFonts w:asciiTheme="minorHAnsi" w:eastAsia="Times New Roman" w:hAnsiTheme="minorHAnsi" w:cs="Century Gothic"/>
          <w:b/>
          <w:bCs/>
          <w:sz w:val="20"/>
          <w:szCs w:val="20"/>
          <w:u w:val="single"/>
          <w:lang w:bidi="en-US"/>
        </w:rPr>
      </w:pPr>
      <w:r w:rsidRPr="0055302B">
        <w:rPr>
          <w:rFonts w:asciiTheme="minorHAnsi" w:eastAsia="Times New Roman" w:hAnsiTheme="minorHAnsi" w:cs="Century Gothic"/>
          <w:b/>
          <w:bCs/>
          <w:sz w:val="20"/>
          <w:szCs w:val="20"/>
          <w:u w:val="single"/>
          <w:lang w:bidi="en-US"/>
        </w:rPr>
        <w:t>ZONA ADMINISTRATIVĂ ȘI DE PRIMIRE</w:t>
      </w:r>
    </w:p>
    <w:p w:rsidR="00A44805" w:rsidRPr="0055302B" w:rsidRDefault="00A44805" w:rsidP="00A44805">
      <w:pPr>
        <w:numPr>
          <w:ilvl w:val="0"/>
          <w:numId w:val="16"/>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t>Zona acces + recepție</w:t>
      </w:r>
      <w:r w:rsidRPr="0055302B">
        <w:rPr>
          <w:rFonts w:asciiTheme="minorHAnsi" w:eastAsia="Times New Roman" w:hAnsiTheme="minorHAnsi" w:cs="Century Gothic"/>
          <w:sz w:val="20"/>
          <w:szCs w:val="20"/>
          <w:lang w:bidi="en-US"/>
        </w:rPr>
        <w:t xml:space="preserve"> (22,96 mp) – spațiu de întâmpinare a copiilor și părinților.</w:t>
      </w:r>
    </w:p>
    <w:p w:rsidR="00A44805" w:rsidRPr="0055302B" w:rsidRDefault="00A44805" w:rsidP="00A44805">
      <w:pPr>
        <w:numPr>
          <w:ilvl w:val="0"/>
          <w:numId w:val="16"/>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t>Hol principal</w:t>
      </w:r>
      <w:r w:rsidRPr="0055302B">
        <w:rPr>
          <w:rFonts w:asciiTheme="minorHAnsi" w:eastAsia="Times New Roman" w:hAnsiTheme="minorHAnsi" w:cs="Century Gothic"/>
          <w:sz w:val="20"/>
          <w:szCs w:val="20"/>
          <w:lang w:bidi="en-US"/>
        </w:rPr>
        <w:t xml:space="preserve"> (19,17 mp) – distribuție către sălile de grupă și zona administrativă.</w:t>
      </w:r>
    </w:p>
    <w:p w:rsidR="00A44805" w:rsidRPr="0055302B" w:rsidRDefault="00A44805" w:rsidP="00A44805">
      <w:pPr>
        <w:numPr>
          <w:ilvl w:val="0"/>
          <w:numId w:val="16"/>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t>Birou administrativ</w:t>
      </w:r>
      <w:r w:rsidRPr="0055302B">
        <w:rPr>
          <w:rFonts w:asciiTheme="minorHAnsi" w:eastAsia="Times New Roman" w:hAnsiTheme="minorHAnsi" w:cs="Century Gothic"/>
          <w:sz w:val="20"/>
          <w:szCs w:val="20"/>
          <w:lang w:bidi="en-US"/>
        </w:rPr>
        <w:t xml:space="preserve"> (11,11 mp) – spațiu destinat conducerii grădiniței.</w:t>
      </w:r>
    </w:p>
    <w:p w:rsidR="00A44805" w:rsidRPr="0055302B" w:rsidRDefault="00A44805" w:rsidP="00A44805">
      <w:pPr>
        <w:numPr>
          <w:ilvl w:val="0"/>
          <w:numId w:val="16"/>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t>Cabinet medical</w:t>
      </w:r>
      <w:r w:rsidRPr="0055302B">
        <w:rPr>
          <w:rFonts w:asciiTheme="minorHAnsi" w:eastAsia="Times New Roman" w:hAnsiTheme="minorHAnsi" w:cs="Century Gothic"/>
          <w:sz w:val="20"/>
          <w:szCs w:val="20"/>
          <w:lang w:bidi="en-US"/>
        </w:rPr>
        <w:t xml:space="preserve"> (11,17 mp) – pentru monitorizarea stării de sănătate a copiilor.</w:t>
      </w:r>
    </w:p>
    <w:p w:rsidR="00A44805" w:rsidRPr="0055302B" w:rsidRDefault="00A44805" w:rsidP="00A44805">
      <w:pPr>
        <w:numPr>
          <w:ilvl w:val="0"/>
          <w:numId w:val="16"/>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t>Izolator + grup sanitar dedicat</w:t>
      </w:r>
      <w:r w:rsidRPr="0055302B">
        <w:rPr>
          <w:rFonts w:asciiTheme="minorHAnsi" w:eastAsia="Times New Roman" w:hAnsiTheme="minorHAnsi" w:cs="Century Gothic"/>
          <w:sz w:val="20"/>
          <w:szCs w:val="20"/>
          <w:lang w:bidi="en-US"/>
        </w:rPr>
        <w:t xml:space="preserve"> – în conformitate cu normele DSP.</w:t>
      </w:r>
    </w:p>
    <w:p w:rsidR="00A44805" w:rsidRPr="0055302B" w:rsidRDefault="00A44805" w:rsidP="00A44805">
      <w:pPr>
        <w:numPr>
          <w:ilvl w:val="0"/>
          <w:numId w:val="16"/>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t>Depozit materiale curățenie și spălătorie</w:t>
      </w:r>
      <w:r w:rsidRPr="0055302B">
        <w:rPr>
          <w:rFonts w:asciiTheme="minorHAnsi" w:eastAsia="Times New Roman" w:hAnsiTheme="minorHAnsi" w:cs="Century Gothic"/>
          <w:sz w:val="20"/>
          <w:szCs w:val="20"/>
          <w:lang w:bidi="en-US"/>
        </w:rPr>
        <w:t xml:space="preserve"> – facilități pentru întreținere igienică.</w:t>
      </w:r>
    </w:p>
    <w:p w:rsidR="00A44805" w:rsidRPr="0055302B" w:rsidRDefault="00A44805" w:rsidP="00A44805">
      <w:pPr>
        <w:autoSpaceDE w:val="0"/>
        <w:autoSpaceDN w:val="0"/>
        <w:adjustRightInd w:val="0"/>
        <w:spacing w:after="0"/>
        <w:rPr>
          <w:rFonts w:asciiTheme="minorHAnsi" w:eastAsia="Times New Roman" w:hAnsiTheme="minorHAnsi" w:cs="Century Gothic"/>
          <w:b/>
          <w:bCs/>
          <w:sz w:val="20"/>
          <w:szCs w:val="20"/>
          <w:u w:val="single"/>
          <w:lang w:bidi="en-US"/>
        </w:rPr>
      </w:pPr>
      <w:r w:rsidRPr="0055302B">
        <w:rPr>
          <w:rFonts w:asciiTheme="minorHAnsi" w:eastAsia="Times New Roman" w:hAnsiTheme="minorHAnsi" w:cs="Century Gothic"/>
          <w:b/>
          <w:bCs/>
          <w:sz w:val="20"/>
          <w:szCs w:val="20"/>
          <w:u w:val="single"/>
          <w:lang w:bidi="en-US"/>
        </w:rPr>
        <w:t>SPAȚII EDUCAȚIONALE</w:t>
      </w:r>
    </w:p>
    <w:p w:rsidR="00A44805" w:rsidRPr="0055302B" w:rsidRDefault="00A44805" w:rsidP="00A44805">
      <w:pPr>
        <w:numPr>
          <w:ilvl w:val="0"/>
          <w:numId w:val="17"/>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t>3 săli de grupă</w:t>
      </w:r>
      <w:r w:rsidRPr="0055302B">
        <w:rPr>
          <w:rFonts w:asciiTheme="minorHAnsi" w:eastAsia="Times New Roman" w:hAnsiTheme="minorHAnsi" w:cs="Century Gothic"/>
          <w:sz w:val="20"/>
          <w:szCs w:val="20"/>
          <w:lang w:bidi="en-US"/>
        </w:rPr>
        <w:t>:</w:t>
      </w:r>
    </w:p>
    <w:p w:rsidR="00A44805" w:rsidRPr="0055302B" w:rsidRDefault="00A44805" w:rsidP="00A44805">
      <w:pPr>
        <w:numPr>
          <w:ilvl w:val="1"/>
          <w:numId w:val="17"/>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sz w:val="20"/>
          <w:szCs w:val="20"/>
          <w:lang w:bidi="en-US"/>
        </w:rPr>
        <w:t>Grupa 1 – 43,82 mp</w:t>
      </w:r>
    </w:p>
    <w:p w:rsidR="00A44805" w:rsidRPr="0055302B" w:rsidRDefault="00A44805" w:rsidP="00A44805">
      <w:pPr>
        <w:numPr>
          <w:ilvl w:val="1"/>
          <w:numId w:val="17"/>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sz w:val="20"/>
          <w:szCs w:val="20"/>
          <w:lang w:bidi="en-US"/>
        </w:rPr>
        <w:t>Grupa 2 – 41,49 mp</w:t>
      </w:r>
    </w:p>
    <w:p w:rsidR="00A44805" w:rsidRPr="0055302B" w:rsidRDefault="00A44805" w:rsidP="00A44805">
      <w:pPr>
        <w:numPr>
          <w:ilvl w:val="1"/>
          <w:numId w:val="17"/>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sz w:val="20"/>
          <w:szCs w:val="20"/>
          <w:lang w:bidi="en-US"/>
        </w:rPr>
        <w:t>Grupa 3 – 41,54 mp</w:t>
      </w:r>
      <w:r w:rsidRPr="0055302B">
        <w:rPr>
          <w:rFonts w:asciiTheme="minorHAnsi" w:eastAsia="Times New Roman" w:hAnsiTheme="minorHAnsi" w:cs="Century Gothic"/>
          <w:sz w:val="20"/>
          <w:szCs w:val="20"/>
          <w:lang w:bidi="en-US"/>
        </w:rPr>
        <w:br/>
        <w:t>Dotate cu mobilier educațional și finisaje conforme normelor pentru copii.</w:t>
      </w:r>
    </w:p>
    <w:p w:rsidR="00A44805" w:rsidRPr="0055302B" w:rsidRDefault="00A44805" w:rsidP="00A44805">
      <w:pPr>
        <w:numPr>
          <w:ilvl w:val="0"/>
          <w:numId w:val="17"/>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t>3 dormitoare dedicate</w:t>
      </w:r>
      <w:r w:rsidRPr="0055302B">
        <w:rPr>
          <w:rFonts w:asciiTheme="minorHAnsi" w:eastAsia="Times New Roman" w:hAnsiTheme="minorHAnsi" w:cs="Century Gothic"/>
          <w:sz w:val="20"/>
          <w:szCs w:val="20"/>
          <w:lang w:bidi="en-US"/>
        </w:rPr>
        <w:t xml:space="preserve"> – aferente fiecărei grupe, pentru odihnă pe durata programului prelungit.</w:t>
      </w:r>
    </w:p>
    <w:p w:rsidR="00A44805" w:rsidRPr="0055302B" w:rsidRDefault="00A44805" w:rsidP="00A44805">
      <w:pPr>
        <w:numPr>
          <w:ilvl w:val="0"/>
          <w:numId w:val="17"/>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t>Sală multifuncțională (63,71 mp)</w:t>
      </w:r>
      <w:r w:rsidRPr="0055302B">
        <w:rPr>
          <w:rFonts w:asciiTheme="minorHAnsi" w:eastAsia="Times New Roman" w:hAnsiTheme="minorHAnsi" w:cs="Century Gothic"/>
          <w:sz w:val="20"/>
          <w:szCs w:val="20"/>
          <w:lang w:bidi="en-US"/>
        </w:rPr>
        <w:t xml:space="preserve"> – utilizată pentru activități comune, serbări, sport, joacă.</w:t>
      </w:r>
    </w:p>
    <w:p w:rsidR="00A44805" w:rsidRPr="0055302B" w:rsidRDefault="00A44805" w:rsidP="00A44805">
      <w:pPr>
        <w:numPr>
          <w:ilvl w:val="0"/>
          <w:numId w:val="17"/>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t>Oficiu primire alimente (13,90 mp)</w:t>
      </w:r>
      <w:r w:rsidRPr="0055302B">
        <w:rPr>
          <w:rFonts w:asciiTheme="minorHAnsi" w:eastAsia="Times New Roman" w:hAnsiTheme="minorHAnsi" w:cs="Century Gothic"/>
          <w:sz w:val="20"/>
          <w:szCs w:val="20"/>
          <w:lang w:bidi="en-US"/>
        </w:rPr>
        <w:t xml:space="preserve"> – punct de recepție a hranei în regim catering, cu respectarea circuitelor alimentare.</w:t>
      </w:r>
    </w:p>
    <w:p w:rsidR="00A44805" w:rsidRPr="0055302B" w:rsidRDefault="00A44805" w:rsidP="00A44805">
      <w:pPr>
        <w:numPr>
          <w:ilvl w:val="0"/>
          <w:numId w:val="17"/>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t>Grupuri sanitare adaptate</w:t>
      </w:r>
      <w:r w:rsidRPr="0055302B">
        <w:rPr>
          <w:rFonts w:asciiTheme="minorHAnsi" w:eastAsia="Times New Roman" w:hAnsiTheme="minorHAnsi" w:cs="Century Gothic"/>
          <w:sz w:val="20"/>
          <w:szCs w:val="20"/>
          <w:lang w:bidi="en-US"/>
        </w:rPr>
        <w:t>: pentru copii (fete, băieți, dizabilități), dar și pentru personal (femei, bărbați, oficianți).</w:t>
      </w:r>
    </w:p>
    <w:p w:rsidR="00A44805" w:rsidRPr="0055302B" w:rsidRDefault="00A44805" w:rsidP="00A44805">
      <w:pPr>
        <w:numPr>
          <w:ilvl w:val="0"/>
          <w:numId w:val="17"/>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t>Cameră tehnică (17,81 mp)</w:t>
      </w:r>
      <w:r w:rsidRPr="0055302B">
        <w:rPr>
          <w:rFonts w:asciiTheme="minorHAnsi" w:eastAsia="Times New Roman" w:hAnsiTheme="minorHAnsi" w:cs="Century Gothic"/>
          <w:sz w:val="20"/>
          <w:szCs w:val="20"/>
          <w:lang w:bidi="en-US"/>
        </w:rPr>
        <w:t xml:space="preserve"> – dedicată instalațiilor.</w:t>
      </w:r>
    </w:p>
    <w:p w:rsidR="00A44805" w:rsidRPr="0055302B" w:rsidRDefault="00A44805" w:rsidP="00A44805">
      <w:pPr>
        <w:autoSpaceDE w:val="0"/>
        <w:autoSpaceDN w:val="0"/>
        <w:adjustRightInd w:val="0"/>
        <w:spacing w:after="0"/>
        <w:rPr>
          <w:rFonts w:asciiTheme="minorHAnsi" w:eastAsia="Times New Roman" w:hAnsiTheme="minorHAnsi" w:cs="Century Gothic"/>
          <w:b/>
          <w:bCs/>
          <w:sz w:val="20"/>
          <w:szCs w:val="20"/>
          <w:u w:val="single"/>
          <w:lang w:bidi="en-US"/>
        </w:rPr>
      </w:pPr>
    </w:p>
    <w:p w:rsidR="00A44805" w:rsidRPr="0055302B" w:rsidRDefault="00A44805" w:rsidP="00A44805">
      <w:pPr>
        <w:autoSpaceDE w:val="0"/>
        <w:autoSpaceDN w:val="0"/>
        <w:adjustRightInd w:val="0"/>
        <w:spacing w:after="0"/>
        <w:rPr>
          <w:rFonts w:asciiTheme="minorHAnsi" w:eastAsia="Times New Roman" w:hAnsiTheme="minorHAnsi" w:cs="Century Gothic"/>
          <w:b/>
          <w:bCs/>
          <w:sz w:val="20"/>
          <w:szCs w:val="20"/>
          <w:u w:val="single"/>
          <w:lang w:bidi="en-US"/>
        </w:rPr>
      </w:pPr>
      <w:r w:rsidRPr="0055302B">
        <w:rPr>
          <w:rFonts w:asciiTheme="minorHAnsi" w:eastAsia="Times New Roman" w:hAnsiTheme="minorHAnsi" w:cs="Century Gothic"/>
          <w:b/>
          <w:bCs/>
          <w:sz w:val="20"/>
          <w:szCs w:val="20"/>
          <w:u w:val="single"/>
          <w:lang w:bidi="en-US"/>
        </w:rPr>
        <w:t>FINISAJE ȘI INSTALAȚII</w:t>
      </w:r>
    </w:p>
    <w:p w:rsidR="00A44805" w:rsidRPr="0055302B" w:rsidRDefault="00A44805" w:rsidP="00A44805">
      <w:pPr>
        <w:numPr>
          <w:ilvl w:val="0"/>
          <w:numId w:val="18"/>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t>Pardoseli</w:t>
      </w:r>
      <w:r w:rsidRPr="0055302B">
        <w:rPr>
          <w:rFonts w:asciiTheme="minorHAnsi" w:eastAsia="Times New Roman" w:hAnsiTheme="minorHAnsi" w:cs="Century Gothic"/>
          <w:sz w:val="20"/>
          <w:szCs w:val="20"/>
          <w:lang w:bidi="en-US"/>
        </w:rPr>
        <w:t>: SPC (săli și dormitoare), PVC (cabinete), gresie antiderapantă (zone umede), epoxidică (holuri).</w:t>
      </w:r>
    </w:p>
    <w:p w:rsidR="00A44805" w:rsidRPr="0055302B" w:rsidRDefault="00A44805" w:rsidP="00A44805">
      <w:pPr>
        <w:numPr>
          <w:ilvl w:val="0"/>
          <w:numId w:val="18"/>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lastRenderedPageBreak/>
        <w:t>Pereți</w:t>
      </w:r>
      <w:r w:rsidRPr="0055302B">
        <w:rPr>
          <w:rFonts w:asciiTheme="minorHAnsi" w:eastAsia="Times New Roman" w:hAnsiTheme="minorHAnsi" w:cs="Century Gothic"/>
          <w:sz w:val="20"/>
          <w:szCs w:val="20"/>
          <w:lang w:bidi="en-US"/>
        </w:rPr>
        <w:t>: var lavabil alb, faianță până la +2.10 m în spațiile umede.</w:t>
      </w:r>
    </w:p>
    <w:p w:rsidR="00A44805" w:rsidRPr="0055302B" w:rsidRDefault="00A44805" w:rsidP="00A44805">
      <w:pPr>
        <w:numPr>
          <w:ilvl w:val="0"/>
          <w:numId w:val="18"/>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t>Tavane</w:t>
      </w:r>
      <w:r w:rsidRPr="0055302B">
        <w:rPr>
          <w:rFonts w:asciiTheme="minorHAnsi" w:eastAsia="Times New Roman" w:hAnsiTheme="minorHAnsi" w:cs="Century Gothic"/>
          <w:sz w:val="20"/>
          <w:szCs w:val="20"/>
          <w:lang w:bidi="en-US"/>
        </w:rPr>
        <w:t>: tavan fals casetat, alb.</w:t>
      </w:r>
    </w:p>
    <w:p w:rsidR="00A44805" w:rsidRPr="0055302B" w:rsidRDefault="00A44805" w:rsidP="00A44805">
      <w:pPr>
        <w:numPr>
          <w:ilvl w:val="0"/>
          <w:numId w:val="18"/>
        </w:numPr>
        <w:autoSpaceDE w:val="0"/>
        <w:autoSpaceDN w:val="0"/>
        <w:adjustRightInd w:val="0"/>
        <w:spacing w:after="0"/>
        <w:rPr>
          <w:rFonts w:asciiTheme="minorHAnsi" w:eastAsia="Times New Roman" w:hAnsiTheme="minorHAnsi" w:cs="Century Gothic"/>
          <w:sz w:val="20"/>
          <w:szCs w:val="20"/>
          <w:lang w:bidi="en-US"/>
        </w:rPr>
      </w:pPr>
      <w:r w:rsidRPr="0055302B">
        <w:rPr>
          <w:rFonts w:asciiTheme="minorHAnsi" w:eastAsia="Times New Roman" w:hAnsiTheme="minorHAnsi" w:cs="Century Gothic"/>
          <w:b/>
          <w:bCs/>
          <w:sz w:val="20"/>
          <w:szCs w:val="20"/>
          <w:lang w:bidi="en-US"/>
        </w:rPr>
        <w:t>Înălțimi utile</w:t>
      </w:r>
      <w:r w:rsidRPr="0055302B">
        <w:rPr>
          <w:rFonts w:asciiTheme="minorHAnsi" w:eastAsia="Times New Roman" w:hAnsiTheme="minorHAnsi" w:cs="Century Gothic"/>
          <w:sz w:val="20"/>
          <w:szCs w:val="20"/>
          <w:lang w:bidi="en-US"/>
        </w:rPr>
        <w:t>: variabile, între 2,8 m și 4,0 m, în funcție de spațiu.</w:t>
      </w:r>
    </w:p>
    <w:p w:rsidR="00A44805" w:rsidRPr="0055302B" w:rsidRDefault="00A44805" w:rsidP="00CF1F37">
      <w:pPr>
        <w:autoSpaceDE w:val="0"/>
        <w:autoSpaceDN w:val="0"/>
        <w:adjustRightInd w:val="0"/>
        <w:spacing w:after="0"/>
        <w:rPr>
          <w:rFonts w:asciiTheme="minorHAnsi" w:eastAsia="Times New Roman" w:hAnsiTheme="minorHAnsi" w:cs="Century Gothic"/>
          <w:sz w:val="21"/>
          <w:szCs w:val="21"/>
        </w:rPr>
      </w:pPr>
    </w:p>
    <w:p w:rsidR="00CF1F37" w:rsidRPr="0055302B" w:rsidRDefault="00CF1F37" w:rsidP="00CF1F37">
      <w:pPr>
        <w:autoSpaceDE w:val="0"/>
        <w:autoSpaceDN w:val="0"/>
        <w:adjustRightInd w:val="0"/>
        <w:spacing w:after="0"/>
        <w:rPr>
          <w:rFonts w:asciiTheme="minorHAnsi" w:eastAsia="Times New Roman" w:hAnsiTheme="minorHAnsi" w:cs="Century Gothic"/>
          <w:sz w:val="21"/>
          <w:szCs w:val="21"/>
        </w:rPr>
      </w:pPr>
      <w:r w:rsidRPr="0055302B">
        <w:rPr>
          <w:rFonts w:asciiTheme="minorHAnsi" w:eastAsia="Times New Roman" w:hAnsiTheme="minorHAnsi" w:cs="Century Gothic"/>
          <w:sz w:val="21"/>
          <w:szCs w:val="21"/>
        </w:rPr>
        <w:br/>
      </w:r>
    </w:p>
    <w:p w:rsidR="00CF1F37" w:rsidRPr="0055302B" w:rsidRDefault="00CF1F37" w:rsidP="00CF1F37">
      <w:pPr>
        <w:autoSpaceDE w:val="0"/>
        <w:autoSpaceDN w:val="0"/>
        <w:adjustRightInd w:val="0"/>
        <w:spacing w:after="0"/>
        <w:rPr>
          <w:rFonts w:asciiTheme="minorHAnsi" w:eastAsia="Times New Roman" w:hAnsiTheme="minorHAnsi" w:cs="Century Gothic"/>
          <w:sz w:val="21"/>
          <w:szCs w:val="21"/>
        </w:rPr>
      </w:pPr>
    </w:p>
    <w:p w:rsidR="006869A5" w:rsidRPr="0055302B" w:rsidRDefault="006869A5" w:rsidP="006869A5">
      <w:pPr>
        <w:spacing w:after="0" w:line="360" w:lineRule="auto"/>
        <w:jc w:val="both"/>
        <w:rPr>
          <w:rFonts w:asciiTheme="minorHAnsi" w:eastAsia="Times New Roman" w:hAnsiTheme="minorHAnsi"/>
          <w:b/>
          <w:sz w:val="22"/>
          <w:szCs w:val="22"/>
        </w:rPr>
      </w:pPr>
    </w:p>
    <w:p w:rsidR="006869A5" w:rsidRPr="0055302B" w:rsidRDefault="006869A5" w:rsidP="006869A5">
      <w:pPr>
        <w:rPr>
          <w:rFonts w:asciiTheme="minorHAnsi" w:eastAsia="Times New Roman" w:hAnsiTheme="minorHAnsi"/>
          <w:sz w:val="22"/>
          <w:szCs w:val="22"/>
        </w:rPr>
      </w:pPr>
    </w:p>
    <w:p w:rsidR="006869A5" w:rsidRPr="0055302B" w:rsidRDefault="00175736" w:rsidP="006869A5">
      <w:pPr>
        <w:rPr>
          <w:rFonts w:asciiTheme="minorHAnsi" w:eastAsia="Times New Roman" w:hAnsiTheme="minorHAnsi"/>
          <w:sz w:val="22"/>
          <w:szCs w:val="22"/>
        </w:rPr>
      </w:pPr>
      <w:r w:rsidRPr="00175736">
        <w:rPr>
          <w:rFonts w:asciiTheme="minorHAnsi" w:hAnsiTheme="minorHAnsi"/>
          <w:noProof/>
          <w:position w:val="-1"/>
          <w:sz w:val="22"/>
          <w:szCs w:val="22"/>
        </w:rPr>
        <w:pict>
          <v:shape id="_x0000_s1030" type="#_x0000_t202" style="position:absolute;margin-left:261.4pt;margin-top:11.85pt;width:239.9pt;height:117.05pt;z-index:25166643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" strokecolor="white">
            <v:path arrowok="t"/>
            <v:textbox>
              <w:txbxContent>
                <w:p w:rsidR="006869A5" w:rsidRPr="003E0AA7" w:rsidRDefault="006869A5" w:rsidP="006869A5">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position w:val="-1"/>
                      <w:u w:val="single"/>
                    </w:rPr>
                    <w:t>Contrasemnează:</w:t>
                  </w:r>
                </w:p>
                <w:p w:rsidR="006869A5" w:rsidRPr="003E0AA7" w:rsidRDefault="006869A5" w:rsidP="006869A5">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rPr>
                  </w:pPr>
                  <w:r w:rsidRPr="003E0AA7" w:rsidDel="FFFFFFFF">
                    <w:rPr>
                      <w:rFonts w:ascii="Times New Roman" w:hAnsi="Times New Roman" w:cs="Times New Roman"/>
                      <w:position w:val="-1"/>
                    </w:rPr>
                    <w:t xml:space="preserve">Secretarul </w:t>
                  </w:r>
                  <w:r w:rsidRPr="003E0AA7" w:rsidDel="FFFFFFFF">
                    <w:rPr>
                      <w:rFonts w:ascii="Times New Roman" w:hAnsi="Times New Roman" w:cs="Times New Roman"/>
                      <w:spacing w:val="60"/>
                      <w:position w:val="-1"/>
                    </w:rPr>
                    <w:t>…………………………</w:t>
                  </w:r>
                </w:p>
                <w:p w:rsidR="006869A5" w:rsidRPr="003E0AA7" w:rsidRDefault="006869A5" w:rsidP="006869A5">
                  <w:pPr>
                    <w:suppressAutoHyphens/>
                    <w:spacing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eastAsia="Wingdings" w:hAnsi="Times New Roman" w:cs="Times New Roman"/>
                      <w:b/>
                      <w:position w:val="-1"/>
                    </w:rPr>
                    <w:t></w:t>
                  </w:r>
                  <w:r w:rsidRPr="003E0AA7" w:rsidDel="FFFFFFFF">
                    <w:rPr>
                      <w:rFonts w:ascii="Times New Roman" w:hAnsi="Times New Roman" w:cs="Times New Roman"/>
                      <w:position w:val="-1"/>
                    </w:rPr>
                    <w:t>…………………………….…………</w:t>
                  </w:r>
                </w:p>
                <w:p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rPr>
                    <w:t>……………………………</w:t>
                  </w:r>
                  <w:r w:rsidRPr="003E0AA7" w:rsidDel="FFFFFFFF">
                    <w:rPr>
                      <w:rFonts w:ascii="Times New Roman" w:hAnsi="Times New Roman" w:cs="Times New Roman"/>
                      <w:position w:val="-1"/>
                      <w:sz w:val="20"/>
                      <w:szCs w:val="20"/>
                    </w:rPr>
                    <w:t>………………..</w:t>
                  </w:r>
                </w:p>
                <w:p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rsidR="006869A5" w:rsidRPr="003E0AA7" w:rsidRDefault="006869A5" w:rsidP="006869A5">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v:textbox>
          </v:shape>
        </w:pict>
      </w:r>
    </w:p>
    <w:p w:rsidR="006869A5" w:rsidRPr="0055302B" w:rsidRDefault="00175736" w:rsidP="006869A5">
      <w:pPr>
        <w:rPr>
          <w:rFonts w:asciiTheme="minorHAnsi" w:eastAsia="Times New Roman" w:hAnsiTheme="minorHAnsi"/>
          <w:sz w:val="22"/>
          <w:szCs w:val="22"/>
        </w:rPr>
      </w:pPr>
      <w:r w:rsidRPr="00175736">
        <w:rPr>
          <w:rFonts w:asciiTheme="minorHAnsi" w:eastAsia="Times New Roman" w:hAnsiTheme="minorHAnsi"/>
          <w:b/>
          <w:noProof/>
          <w:sz w:val="22"/>
          <w:szCs w:val="22"/>
        </w:rPr>
        <w:pict>
          <v:shape id="_x0000_s1031" type="#_x0000_t202" style="position:absolute;margin-left:-16.9pt;margin-top:6.45pt;width:221.9pt;height:88.25pt;z-index:25166540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" strokecolor="white">
            <v:path arrowok="t"/>
            <v:textbox>
              <w:txbxContent>
                <w:p w:rsidR="006869A5" w:rsidRPr="003E0AA7" w:rsidRDefault="006869A5" w:rsidP="006869A5">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sz w:val="32"/>
                      <w:szCs w:val="32"/>
                    </w:rPr>
                  </w:pPr>
                  <w:r w:rsidRPr="003E0AA7" w:rsidDel="FFFFFFFF">
                    <w:rPr>
                      <w:rFonts w:ascii="Times New Roman" w:hAnsi="Times New Roman" w:cs="Times New Roman"/>
                      <w:position w:val="-1"/>
                    </w:rPr>
                    <w:t>Președintele de ședință,</w:t>
                  </w:r>
                </w:p>
                <w:p w:rsidR="006869A5" w:rsidRPr="003E0AA7" w:rsidRDefault="006869A5" w:rsidP="006869A5">
                  <w:pPr>
                    <w:suppressAutoHyphens/>
                    <w:spacing w:line="240" w:lineRule="auto"/>
                    <w:ind w:leftChars="-1" w:left="1" w:hangingChars="1" w:hanging="3"/>
                    <w:jc w:val="center"/>
                    <w:textDirection w:val="btLr"/>
                    <w:textAlignment w:val="top"/>
                    <w:outlineLvl w:val="0"/>
                    <w:rPr>
                      <w:rFonts w:ascii="Times New Roman" w:hAnsi="Times New Roman" w:cs="Times New Roman"/>
                      <w:position w:val="-1"/>
                      <w:sz w:val="20"/>
                      <w:szCs w:val="20"/>
                    </w:rPr>
                  </w:pPr>
                  <w:r w:rsidRPr="003E0AA7" w:rsidDel="FFFFFFFF">
                    <w:rPr>
                      <w:rFonts w:ascii="Times New Roman" w:eastAsia="Wingdings" w:hAnsi="Times New Roman" w:cs="Times New Roman"/>
                      <w:b/>
                      <w:position w:val="-1"/>
                      <w:sz w:val="32"/>
                      <w:szCs w:val="32"/>
                    </w:rPr>
                    <w:t></w:t>
                  </w:r>
                  <w:r w:rsidRPr="003E0AA7" w:rsidDel="FFFFFFFF">
                    <w:rPr>
                      <w:rFonts w:ascii="Times New Roman" w:hAnsi="Times New Roman" w:cs="Times New Roman"/>
                      <w:position w:val="-1"/>
                      <w:sz w:val="20"/>
                      <w:szCs w:val="20"/>
                    </w:rPr>
                    <w:t>………………….…………………………</w:t>
                  </w:r>
                </w:p>
                <w:p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sz w:val="20"/>
                      <w:szCs w:val="20"/>
                    </w:rPr>
                    <w:t>………………………………………………..</w:t>
                  </w:r>
                </w:p>
                <w:p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rsidR="006869A5" w:rsidRPr="003E0AA7" w:rsidRDefault="006869A5" w:rsidP="006869A5">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v:textbox>
          </v:shape>
        </w:pict>
      </w:r>
    </w:p>
    <w:p w:rsidR="009B5727" w:rsidRPr="0055302B" w:rsidRDefault="009B5727" w:rsidP="00C25455">
      <w:pPr>
        <w:rPr>
          <w:rFonts w:asciiTheme="minorHAnsi" w:hAnsiTheme="minorHAnsi"/>
          <w:b/>
          <w:bCs/>
          <w:sz w:val="22"/>
          <w:szCs w:val="22"/>
          <w:lang w:eastAsia="ro-RO"/>
        </w:rPr>
      </w:pPr>
    </w:p>
    <w:p w:rsidR="00B645E4" w:rsidRPr="0055302B" w:rsidRDefault="00B645E4"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A44805" w:rsidRPr="0055302B" w:rsidRDefault="00A44805" w:rsidP="005E3444">
      <w:pPr>
        <w:jc w:val="center"/>
        <w:rPr>
          <w:rFonts w:asciiTheme="minorHAnsi" w:hAnsiTheme="minorHAnsi"/>
          <w:b/>
          <w:bCs/>
          <w:sz w:val="22"/>
          <w:szCs w:val="22"/>
          <w:lang w:eastAsia="ro-RO"/>
        </w:rPr>
      </w:pPr>
    </w:p>
    <w:p w:rsidR="00B06006" w:rsidRPr="0055302B" w:rsidRDefault="00B06006" w:rsidP="005E3444">
      <w:pPr>
        <w:jc w:val="center"/>
        <w:rPr>
          <w:rFonts w:asciiTheme="minorHAnsi" w:hAnsiTheme="minorHAnsi"/>
          <w:b/>
          <w:bCs/>
          <w:sz w:val="22"/>
          <w:szCs w:val="22"/>
          <w:lang w:eastAsia="ro-RO"/>
        </w:rPr>
      </w:pPr>
    </w:p>
    <w:p w:rsidR="00B06006" w:rsidRPr="0055302B" w:rsidRDefault="00B06006" w:rsidP="005E3444">
      <w:pPr>
        <w:jc w:val="center"/>
        <w:rPr>
          <w:rFonts w:asciiTheme="minorHAnsi" w:hAnsiTheme="minorHAnsi"/>
          <w:b/>
          <w:bCs/>
          <w:sz w:val="22"/>
          <w:szCs w:val="22"/>
          <w:lang w:eastAsia="ro-RO"/>
        </w:rPr>
      </w:pPr>
    </w:p>
    <w:p w:rsidR="00B06006" w:rsidRPr="0055302B" w:rsidRDefault="00B06006" w:rsidP="005E3444">
      <w:pPr>
        <w:jc w:val="center"/>
        <w:rPr>
          <w:rFonts w:asciiTheme="minorHAnsi" w:hAnsiTheme="minorHAnsi"/>
          <w:b/>
          <w:bCs/>
          <w:sz w:val="22"/>
          <w:szCs w:val="22"/>
          <w:lang w:eastAsia="ro-RO"/>
        </w:rPr>
      </w:pPr>
    </w:p>
    <w:p w:rsidR="00B06006" w:rsidRPr="0055302B" w:rsidRDefault="00B06006" w:rsidP="005E3444">
      <w:pPr>
        <w:jc w:val="center"/>
        <w:rPr>
          <w:rFonts w:asciiTheme="minorHAnsi" w:hAnsiTheme="minorHAnsi"/>
          <w:b/>
          <w:bCs/>
          <w:sz w:val="22"/>
          <w:szCs w:val="22"/>
          <w:lang w:eastAsia="ro-RO"/>
        </w:rPr>
      </w:pPr>
    </w:p>
    <w:p w:rsidR="00B06006" w:rsidRPr="0055302B" w:rsidRDefault="00B06006" w:rsidP="005E3444">
      <w:pPr>
        <w:jc w:val="center"/>
        <w:rPr>
          <w:rFonts w:asciiTheme="minorHAnsi" w:hAnsiTheme="minorHAnsi"/>
          <w:b/>
          <w:bCs/>
          <w:sz w:val="22"/>
          <w:szCs w:val="22"/>
          <w:lang w:eastAsia="ro-RO"/>
        </w:rPr>
      </w:pPr>
    </w:p>
    <w:p w:rsidR="009C298E" w:rsidRPr="0055302B" w:rsidRDefault="009C298E" w:rsidP="005E3444">
      <w:pPr>
        <w:jc w:val="center"/>
        <w:rPr>
          <w:rFonts w:asciiTheme="minorHAnsi" w:hAnsiTheme="minorHAnsi"/>
          <w:b/>
          <w:bCs/>
          <w:sz w:val="22"/>
          <w:szCs w:val="22"/>
          <w:lang w:eastAsia="ro-RO"/>
        </w:rPr>
      </w:pPr>
      <w:r w:rsidRPr="0055302B">
        <w:rPr>
          <w:rFonts w:asciiTheme="minorHAnsi" w:hAnsiTheme="minorHAnsi"/>
          <w:b/>
          <w:bCs/>
          <w:sz w:val="22"/>
          <w:szCs w:val="22"/>
          <w:lang w:eastAsia="ro-RO"/>
        </w:rPr>
        <w:lastRenderedPageBreak/>
        <w:t xml:space="preserve">ANEXA nr. </w:t>
      </w:r>
      <w:r w:rsidR="00793E51" w:rsidRPr="0055302B">
        <w:rPr>
          <w:rFonts w:asciiTheme="minorHAnsi" w:hAnsiTheme="minorHAnsi"/>
          <w:b/>
          <w:bCs/>
          <w:sz w:val="22"/>
          <w:szCs w:val="22"/>
          <w:lang w:eastAsia="ro-RO"/>
        </w:rPr>
        <w:t>2</w:t>
      </w:r>
      <w:r w:rsidRPr="0055302B">
        <w:rPr>
          <w:rFonts w:asciiTheme="minorHAnsi" w:hAnsiTheme="minorHAnsi"/>
          <w:b/>
          <w:bCs/>
          <w:sz w:val="22"/>
          <w:szCs w:val="22"/>
          <w:lang w:eastAsia="ro-RO"/>
        </w:rPr>
        <w:t xml:space="preserve"> la HCL NR. ____ DIN ....................</w:t>
      </w:r>
    </w:p>
    <w:p w:rsidR="00B645E4" w:rsidRPr="0055302B" w:rsidRDefault="009C298E" w:rsidP="00B645E4">
      <w:pPr>
        <w:jc w:val="both"/>
        <w:rPr>
          <w:rFonts w:asciiTheme="minorHAnsi" w:eastAsia="Calibri" w:hAnsiTheme="minorHAnsi"/>
          <w:sz w:val="22"/>
          <w:szCs w:val="22"/>
        </w:rPr>
      </w:pPr>
      <w:r w:rsidRPr="0055302B">
        <w:rPr>
          <w:rFonts w:asciiTheme="minorHAnsi" w:hAnsiTheme="minorHAnsi"/>
          <w:b/>
          <w:bCs/>
          <w:sz w:val="22"/>
          <w:szCs w:val="22"/>
          <w:lang w:eastAsia="ro-RO"/>
        </w:rPr>
        <w:t xml:space="preserve">Descrierea sumară a investiţiei propusă a fi realizată prin proiectul </w:t>
      </w:r>
      <w:r w:rsidR="00A44805" w:rsidRPr="0055302B">
        <w:rPr>
          <w:rFonts w:asciiTheme="minorHAnsi" w:hAnsiTheme="minorHAnsi"/>
          <w:b/>
          <w:i/>
          <w:noProof/>
          <w:color w:val="000000" w:themeColor="text1"/>
          <w:sz w:val="22"/>
          <w:szCs w:val="22"/>
        </w:rPr>
        <w:t>„CONSTRUIRE GRADINITA CU PROGRAM PRELUNGIT ÎN SATUL LETCANI, COMUNA LETCANI JUD IAȘI"</w:t>
      </w:r>
    </w:p>
    <w:p w:rsidR="0078264D" w:rsidRPr="0055302B" w:rsidRDefault="00C903A0" w:rsidP="0078264D">
      <w:pPr>
        <w:ind w:firstLine="720"/>
        <w:jc w:val="both"/>
        <w:rPr>
          <w:rFonts w:asciiTheme="minorHAnsi" w:eastAsia="Calibri" w:hAnsiTheme="minorHAnsi"/>
          <w:sz w:val="22"/>
          <w:szCs w:val="22"/>
        </w:rPr>
      </w:pPr>
      <w:r w:rsidRPr="0055302B">
        <w:rPr>
          <w:rFonts w:asciiTheme="minorHAnsi" w:eastAsia="Calibri" w:hAnsiTheme="minorHAnsi"/>
          <w:sz w:val="22"/>
          <w:szCs w:val="22"/>
        </w:rPr>
        <w:t xml:space="preserve">Investitia propusa este in concordanta cu strategia europeana si strategia de dezvoltare a Romaniei, ce vizeaza o crestere inteligenta, durabila si favorabila incluziunii, vizand in special oamenii si societatea dar si infrastructura, resursele si competitivitatea, prin crearea unui climat favorabil dezvoltarii, realizarea unei infrastructuri care sa contribuie in mod esential la dezvoltarea activitatilor culturale, sociale si economice, oferirea de sanse egale si nediscriminarea. Dezvoltarea infrastructurii </w:t>
      </w:r>
      <w:r w:rsidR="00A72F32" w:rsidRPr="0055302B">
        <w:rPr>
          <w:rFonts w:asciiTheme="minorHAnsi" w:eastAsia="Calibri" w:hAnsiTheme="minorHAnsi"/>
          <w:sz w:val="22"/>
          <w:szCs w:val="22"/>
        </w:rPr>
        <w:t>educaționale</w:t>
      </w:r>
      <w:r w:rsidRPr="0055302B">
        <w:rPr>
          <w:rFonts w:asciiTheme="minorHAnsi" w:eastAsia="Calibri" w:hAnsiTheme="minorHAnsi"/>
          <w:sz w:val="22"/>
          <w:szCs w:val="22"/>
        </w:rPr>
        <w:t xml:space="preserve">, reprezinta o parte componenta a planului de crestere a calitatiivietiicetatenilor, de aceea administratia locala a inclus </w:t>
      </w:r>
      <w:r w:rsidR="0078264D" w:rsidRPr="0055302B">
        <w:rPr>
          <w:rFonts w:asciiTheme="minorHAnsi" w:eastAsia="Calibri" w:hAnsiTheme="minorHAnsi"/>
          <w:sz w:val="22"/>
          <w:szCs w:val="22"/>
        </w:rPr>
        <w:t xml:space="preserve">realizarea unei </w:t>
      </w:r>
      <w:r w:rsidR="0078264D" w:rsidRPr="0055302B">
        <w:rPr>
          <w:rFonts w:asciiTheme="minorHAnsi" w:eastAsia="Calibri" w:hAnsiTheme="minorHAnsi"/>
          <w:bCs/>
          <w:sz w:val="22"/>
          <w:szCs w:val="22"/>
        </w:rPr>
        <w:t>grădinițe cu program prelungit</w:t>
      </w:r>
      <w:r w:rsidR="0078264D" w:rsidRPr="0055302B">
        <w:rPr>
          <w:rFonts w:asciiTheme="minorHAnsi" w:eastAsia="Calibri" w:hAnsiTheme="minorHAnsi"/>
          <w:sz w:val="22"/>
          <w:szCs w:val="22"/>
        </w:rPr>
        <w:t xml:space="preserve">, destinată găzduirii a </w:t>
      </w:r>
      <w:r w:rsidR="0078264D" w:rsidRPr="0055302B">
        <w:rPr>
          <w:rFonts w:asciiTheme="minorHAnsi" w:eastAsia="Calibri" w:hAnsiTheme="minorHAnsi"/>
          <w:bCs/>
          <w:sz w:val="22"/>
          <w:szCs w:val="22"/>
        </w:rPr>
        <w:t>trei grupe de preșcolari</w:t>
      </w:r>
      <w:r w:rsidR="0078264D" w:rsidRPr="0055302B">
        <w:rPr>
          <w:rFonts w:asciiTheme="minorHAnsi" w:eastAsia="Calibri" w:hAnsiTheme="minorHAnsi"/>
          <w:sz w:val="22"/>
          <w:szCs w:val="22"/>
        </w:rPr>
        <w:t xml:space="preserve">, în </w:t>
      </w:r>
      <w:r w:rsidR="0078264D" w:rsidRPr="0055302B">
        <w:rPr>
          <w:rFonts w:asciiTheme="minorHAnsi" w:eastAsia="Calibri" w:hAnsiTheme="minorHAnsi"/>
          <w:bCs/>
          <w:sz w:val="22"/>
          <w:szCs w:val="22"/>
        </w:rPr>
        <w:t>satul Lețcani, județul Iași</w:t>
      </w:r>
      <w:r w:rsidR="0078264D" w:rsidRPr="0055302B">
        <w:rPr>
          <w:rFonts w:asciiTheme="minorHAnsi" w:eastAsia="Calibri" w:hAnsiTheme="minorHAnsi"/>
          <w:sz w:val="22"/>
          <w:szCs w:val="22"/>
        </w:rPr>
        <w:t xml:space="preserve">, pe un teren aparținând domeniului public, identificat prin </w:t>
      </w:r>
      <w:r w:rsidR="0078264D" w:rsidRPr="0055302B">
        <w:rPr>
          <w:rFonts w:asciiTheme="minorHAnsi" w:eastAsia="Calibri" w:hAnsiTheme="minorHAnsi"/>
          <w:bCs/>
          <w:sz w:val="22"/>
          <w:szCs w:val="22"/>
        </w:rPr>
        <w:t xml:space="preserve">numărul cadastral </w:t>
      </w:r>
      <w:r w:rsidR="00AD69F6" w:rsidRPr="0055302B">
        <w:rPr>
          <w:rFonts w:asciiTheme="minorHAnsi" w:eastAsia="Calibri" w:hAnsiTheme="minorHAnsi"/>
          <w:bCs/>
          <w:sz w:val="22"/>
          <w:szCs w:val="22"/>
        </w:rPr>
        <w:t>63590</w:t>
      </w:r>
      <w:r w:rsidR="0078264D" w:rsidRPr="0055302B">
        <w:rPr>
          <w:rFonts w:asciiTheme="minorHAnsi" w:eastAsia="Calibri" w:hAnsiTheme="minorHAnsi"/>
          <w:sz w:val="22"/>
          <w:szCs w:val="22"/>
        </w:rPr>
        <w:t xml:space="preserve">. Această investiție este parte integrantă a strategiei de dezvoltare locală și se aliniază obiectivelor asumate prin </w:t>
      </w:r>
      <w:r w:rsidR="0078264D" w:rsidRPr="0055302B">
        <w:rPr>
          <w:rFonts w:asciiTheme="minorHAnsi" w:eastAsia="Calibri" w:hAnsiTheme="minorHAnsi"/>
          <w:bCs/>
          <w:sz w:val="22"/>
          <w:szCs w:val="22"/>
        </w:rPr>
        <w:t>strategia europeană și strategia de dezvoltare a României</w:t>
      </w:r>
      <w:r w:rsidR="0078264D" w:rsidRPr="0055302B">
        <w:rPr>
          <w:rFonts w:asciiTheme="minorHAnsi" w:eastAsia="Calibri" w:hAnsiTheme="minorHAnsi"/>
          <w:sz w:val="22"/>
          <w:szCs w:val="22"/>
        </w:rPr>
        <w:t xml:space="preserve">, care promovează o </w:t>
      </w:r>
      <w:r w:rsidR="0078264D" w:rsidRPr="0055302B">
        <w:rPr>
          <w:rFonts w:asciiTheme="minorHAnsi" w:eastAsia="Calibri" w:hAnsiTheme="minorHAnsi"/>
          <w:bCs/>
          <w:sz w:val="22"/>
          <w:szCs w:val="22"/>
        </w:rPr>
        <w:t>creștere inteligentă, durabilă și favorabilă incluziunii</w:t>
      </w:r>
      <w:r w:rsidR="0078264D" w:rsidRPr="0055302B">
        <w:rPr>
          <w:rFonts w:asciiTheme="minorHAnsi" w:eastAsia="Calibri" w:hAnsiTheme="minorHAnsi"/>
          <w:sz w:val="22"/>
          <w:szCs w:val="22"/>
        </w:rPr>
        <w:t>.</w:t>
      </w:r>
    </w:p>
    <w:p w:rsidR="0078264D" w:rsidRPr="0055302B" w:rsidRDefault="0078264D" w:rsidP="0078264D">
      <w:pPr>
        <w:ind w:firstLine="720"/>
        <w:jc w:val="both"/>
        <w:rPr>
          <w:rFonts w:asciiTheme="minorHAnsi" w:eastAsia="Calibri" w:hAnsiTheme="minorHAnsi"/>
          <w:sz w:val="22"/>
          <w:szCs w:val="22"/>
        </w:rPr>
      </w:pPr>
      <w:r w:rsidRPr="0055302B">
        <w:rPr>
          <w:rFonts w:asciiTheme="minorHAnsi" w:eastAsia="Calibri" w:hAnsiTheme="minorHAnsi"/>
          <w:sz w:val="22"/>
          <w:szCs w:val="22"/>
        </w:rPr>
        <w:t>Proiectul răspunde nevoii de a extinde și moderniza infrastructura educațională din comunitate, asigurând acces egal la educație timpurie pentru toți copiii, indiferent de statut social sau abilități. Grădinița propusă va sprijini integrarea copiilor în sistemul educațional într-un mediu sigur, sănătos și stimulativ, contribuind semnificativ la creșterea calității vieții în comuna Lețcani.</w:t>
      </w:r>
    </w:p>
    <w:p w:rsidR="0078264D" w:rsidRPr="0055302B" w:rsidRDefault="0078264D" w:rsidP="0078264D">
      <w:pPr>
        <w:ind w:firstLine="720"/>
        <w:jc w:val="both"/>
        <w:rPr>
          <w:rFonts w:asciiTheme="minorHAnsi" w:eastAsia="Calibri" w:hAnsiTheme="minorHAnsi"/>
          <w:sz w:val="22"/>
          <w:szCs w:val="22"/>
        </w:rPr>
      </w:pPr>
      <w:r w:rsidRPr="0055302B">
        <w:rPr>
          <w:rFonts w:asciiTheme="minorHAnsi" w:eastAsia="Calibri" w:hAnsiTheme="minorHAnsi"/>
          <w:sz w:val="22"/>
          <w:szCs w:val="22"/>
        </w:rPr>
        <w:t>Noua construcție va avea un regim de înălțime Parter (P) și va fi dezvoltată pe un singur nivel suprateran, cu acces din toate cele patru laturi, fiind complet adaptată pentru persoanele cu dizabilități. Suprafața construită și desfășurată a clădirii va fi de 515,25 mp, cu o suprafață utilă totală de 428,50 mp și un volum net de 1.468,37 mc. Dimensiunile maxime în plan sunt de 24,70 m x 27,20 m.</w:t>
      </w:r>
    </w:p>
    <w:p w:rsidR="0078264D" w:rsidRPr="0055302B" w:rsidRDefault="0078264D" w:rsidP="0078264D">
      <w:pPr>
        <w:ind w:firstLine="720"/>
        <w:jc w:val="both"/>
        <w:rPr>
          <w:rFonts w:asciiTheme="minorHAnsi" w:eastAsia="Calibri" w:hAnsiTheme="minorHAnsi"/>
          <w:sz w:val="22"/>
          <w:szCs w:val="22"/>
        </w:rPr>
      </w:pPr>
      <w:r w:rsidRPr="0055302B">
        <w:rPr>
          <w:rFonts w:asciiTheme="minorHAnsi" w:eastAsia="Calibri" w:hAnsiTheme="minorHAnsi"/>
          <w:sz w:val="22"/>
          <w:szCs w:val="22"/>
        </w:rPr>
        <w:t>Funcțiunea principală a clădirii este de grădiniță cu program prelungit, asigurând spațiile necesare pentru educație, odihnă, activități recreative, asistență medicală și administrare.</w:t>
      </w:r>
    </w:p>
    <w:p w:rsidR="0078264D" w:rsidRPr="0055302B" w:rsidRDefault="0078264D" w:rsidP="0078264D">
      <w:pPr>
        <w:ind w:firstLine="720"/>
        <w:jc w:val="both"/>
        <w:rPr>
          <w:rFonts w:asciiTheme="minorHAnsi" w:eastAsia="Calibri" w:hAnsiTheme="minorHAnsi"/>
          <w:sz w:val="22"/>
          <w:szCs w:val="22"/>
        </w:rPr>
      </w:pPr>
      <w:r w:rsidRPr="0055302B">
        <w:rPr>
          <w:rFonts w:asciiTheme="minorHAnsi" w:eastAsia="Calibri" w:hAnsiTheme="minorHAnsi"/>
          <w:sz w:val="22"/>
          <w:szCs w:val="22"/>
        </w:rPr>
        <w:t>Din punct de vedere structural, grădinița va fi realizată pe fundații continue tip talpă, cu elevație și cadre din beton armat, dispuse pe un sistem de axe ortogonale. Planșeele vor fi, de asemenea, din beton armat, asigurând durabilitate și rezistență seismică. Acoperișul va avea un sistem mixt, cu șarpantă și terasă necirculabilă, atice din beton armat și șorțuri metalice de protecție.</w:t>
      </w:r>
    </w:p>
    <w:p w:rsidR="00F5307D" w:rsidRPr="0055302B" w:rsidRDefault="00F5307D" w:rsidP="00F5307D">
      <w:pPr>
        <w:ind w:firstLine="720"/>
        <w:jc w:val="both"/>
        <w:rPr>
          <w:rFonts w:asciiTheme="minorHAnsi" w:eastAsia="Calibri" w:hAnsiTheme="minorHAnsi"/>
          <w:sz w:val="22"/>
          <w:szCs w:val="22"/>
        </w:rPr>
      </w:pPr>
      <w:r w:rsidRPr="0055302B">
        <w:rPr>
          <w:rFonts w:asciiTheme="minorHAnsi" w:eastAsia="Calibri" w:hAnsiTheme="minorHAnsi"/>
          <w:sz w:val="22"/>
          <w:szCs w:val="22"/>
        </w:rPr>
        <w:t xml:space="preserve">Proiectul grădiniței din comuna Lețcani integrează principii esențiale de </w:t>
      </w:r>
      <w:r w:rsidRPr="0055302B">
        <w:rPr>
          <w:rFonts w:asciiTheme="minorHAnsi" w:eastAsia="Calibri" w:hAnsiTheme="minorHAnsi"/>
          <w:bCs/>
          <w:sz w:val="22"/>
          <w:szCs w:val="22"/>
        </w:rPr>
        <w:t>dezvoltare durabilă și sustenabilitate</w:t>
      </w:r>
      <w:r w:rsidRPr="0055302B">
        <w:rPr>
          <w:rFonts w:asciiTheme="minorHAnsi" w:eastAsia="Calibri" w:hAnsiTheme="minorHAnsi"/>
          <w:sz w:val="22"/>
          <w:szCs w:val="22"/>
        </w:rPr>
        <w:t xml:space="preserve">, în conformitate cu politicile europene privind tranziția verde și eficiența energetică. Prin utilizarea unui </w:t>
      </w:r>
      <w:r w:rsidRPr="0055302B">
        <w:rPr>
          <w:rFonts w:asciiTheme="minorHAnsi" w:eastAsia="Calibri" w:hAnsiTheme="minorHAnsi"/>
          <w:bCs/>
          <w:sz w:val="22"/>
          <w:szCs w:val="22"/>
        </w:rPr>
        <w:t>sistem fotovoltaic integrat</w:t>
      </w:r>
      <w:r w:rsidRPr="0055302B">
        <w:rPr>
          <w:rFonts w:asciiTheme="minorHAnsi" w:eastAsia="Calibri" w:hAnsiTheme="minorHAnsi"/>
          <w:sz w:val="22"/>
          <w:szCs w:val="22"/>
        </w:rPr>
        <w:t xml:space="preserve">, proiectul vizează </w:t>
      </w:r>
      <w:r w:rsidRPr="0055302B">
        <w:rPr>
          <w:rFonts w:asciiTheme="minorHAnsi" w:eastAsia="Calibri" w:hAnsiTheme="minorHAnsi"/>
          <w:bCs/>
          <w:sz w:val="22"/>
          <w:szCs w:val="22"/>
        </w:rPr>
        <w:t>autonomia parțială energetică</w:t>
      </w:r>
      <w:r w:rsidRPr="0055302B">
        <w:rPr>
          <w:rFonts w:asciiTheme="minorHAnsi" w:eastAsia="Calibri" w:hAnsiTheme="minorHAnsi"/>
          <w:sz w:val="22"/>
          <w:szCs w:val="22"/>
        </w:rPr>
        <w:t xml:space="preserve"> și </w:t>
      </w:r>
      <w:r w:rsidRPr="0055302B">
        <w:rPr>
          <w:rFonts w:asciiTheme="minorHAnsi" w:eastAsia="Calibri" w:hAnsiTheme="minorHAnsi"/>
          <w:bCs/>
          <w:sz w:val="22"/>
          <w:szCs w:val="22"/>
        </w:rPr>
        <w:t>reducerea amprentei de carbon</w:t>
      </w:r>
      <w:r w:rsidRPr="0055302B">
        <w:rPr>
          <w:rFonts w:asciiTheme="minorHAnsi" w:eastAsia="Calibri" w:hAnsiTheme="minorHAnsi"/>
          <w:sz w:val="22"/>
          <w:szCs w:val="22"/>
        </w:rPr>
        <w:t xml:space="preserve">. Alegerea corpurilor de iluminat tip LED, utilizarea materialelor rezistente, cu întreținere redusă și durată lungă de viață, precum și dimensionarea eficientă a spațiilor, contribuie la scăderea costurilor operaționale și la </w:t>
      </w:r>
      <w:r w:rsidRPr="0055302B">
        <w:rPr>
          <w:rFonts w:asciiTheme="minorHAnsi" w:eastAsia="Calibri" w:hAnsiTheme="minorHAnsi"/>
          <w:bCs/>
          <w:sz w:val="22"/>
          <w:szCs w:val="22"/>
        </w:rPr>
        <w:t>eficientizarea consumului de resurse</w:t>
      </w:r>
      <w:r w:rsidRPr="0055302B">
        <w:rPr>
          <w:rFonts w:asciiTheme="minorHAnsi" w:eastAsia="Calibri" w:hAnsiTheme="minorHAnsi"/>
          <w:sz w:val="22"/>
          <w:szCs w:val="22"/>
        </w:rPr>
        <w:t xml:space="preserve">. În plus, adaptabilitatea clădirii pentru persoanele cu dizabilități și respectarea normelor de siguranță și sănătate reflectă un </w:t>
      </w:r>
      <w:r w:rsidRPr="0055302B">
        <w:rPr>
          <w:rFonts w:asciiTheme="minorHAnsi" w:eastAsia="Calibri" w:hAnsiTheme="minorHAnsi"/>
          <w:bCs/>
          <w:sz w:val="22"/>
          <w:szCs w:val="22"/>
        </w:rPr>
        <w:t>angajament față de echitate socială și incluziune</w:t>
      </w:r>
      <w:r w:rsidRPr="0055302B">
        <w:rPr>
          <w:rFonts w:asciiTheme="minorHAnsi" w:eastAsia="Calibri" w:hAnsiTheme="minorHAnsi"/>
          <w:sz w:val="22"/>
          <w:szCs w:val="22"/>
        </w:rPr>
        <w:t>.</w:t>
      </w:r>
    </w:p>
    <w:p w:rsidR="004F297F" w:rsidRPr="0055302B" w:rsidRDefault="00F5307D" w:rsidP="00F5307D">
      <w:pPr>
        <w:ind w:firstLine="720"/>
        <w:jc w:val="both"/>
        <w:rPr>
          <w:rFonts w:asciiTheme="minorHAnsi" w:eastAsia="Calibri" w:hAnsiTheme="minorHAnsi"/>
          <w:sz w:val="22"/>
          <w:szCs w:val="22"/>
        </w:rPr>
      </w:pPr>
      <w:r w:rsidRPr="0055302B">
        <w:rPr>
          <w:rFonts w:asciiTheme="minorHAnsi" w:eastAsia="Calibri" w:hAnsiTheme="minorHAnsi"/>
          <w:sz w:val="22"/>
          <w:szCs w:val="22"/>
        </w:rPr>
        <w:t xml:space="preserve">Această investiție are nu doar o valoare educațională, ci și una socială și ecologică, întrucât creează un model funcțional de infrastructură verde și incluzivă la nivel local. Grădinița cu program prelungit din Lețcani devine astfel un exemplu de bună practică pentru comunitățile rurale interesate de modernizare responsabilă și sustenabilă. </w:t>
      </w:r>
    </w:p>
    <w:p w:rsidR="00C903A0" w:rsidRPr="0055302B" w:rsidRDefault="00C903A0" w:rsidP="008A7F28">
      <w:pPr>
        <w:ind w:firstLine="720"/>
        <w:jc w:val="both"/>
        <w:rPr>
          <w:rFonts w:asciiTheme="minorHAnsi" w:eastAsia="Calibri" w:hAnsiTheme="minorHAnsi"/>
          <w:sz w:val="22"/>
          <w:szCs w:val="22"/>
        </w:rPr>
      </w:pPr>
      <w:r w:rsidRPr="0055302B">
        <w:rPr>
          <w:rFonts w:asciiTheme="minorHAnsi" w:eastAsia="Calibri" w:hAnsiTheme="minorHAnsi"/>
          <w:sz w:val="22"/>
          <w:szCs w:val="22"/>
        </w:rPr>
        <w:t>Proiectul va include si masuri specifice de tip FSE+ care se adreseazadesegregarii si incluziunii sociale, fiind incluse evenimente</w:t>
      </w:r>
      <w:r w:rsidR="009E656D" w:rsidRPr="0055302B">
        <w:rPr>
          <w:rFonts w:asciiTheme="minorHAnsi" w:eastAsia="Calibri" w:hAnsiTheme="minorHAnsi"/>
          <w:sz w:val="22"/>
          <w:szCs w:val="22"/>
        </w:rPr>
        <w:t xml:space="preserve"> și </w:t>
      </w:r>
      <w:r w:rsidR="00F5307D" w:rsidRPr="0055302B">
        <w:rPr>
          <w:rFonts w:asciiTheme="minorHAnsi" w:eastAsia="Calibri" w:hAnsiTheme="minorHAnsi"/>
          <w:sz w:val="22"/>
          <w:szCs w:val="22"/>
        </w:rPr>
        <w:t>activități pentru preșcolari(tetru de păpuși, ateliere de povești interactive), sesiuni de informare și conștientizare adresate părinților preșcolarilor și activități extrascolare și extracuriculare pentru copii de grădiniță</w:t>
      </w:r>
      <w:r w:rsidR="00C35F4F" w:rsidRPr="0055302B">
        <w:rPr>
          <w:rFonts w:asciiTheme="minorHAnsi" w:eastAsia="Calibri" w:hAnsiTheme="minorHAnsi"/>
          <w:sz w:val="22"/>
          <w:szCs w:val="22"/>
        </w:rPr>
        <w:t xml:space="preserve"> (ateliere de pictură, modelaj, colaj, explorări în natură)</w:t>
      </w:r>
      <w:r w:rsidR="00FB657D" w:rsidRPr="0055302B">
        <w:rPr>
          <w:rFonts w:asciiTheme="minorHAnsi" w:eastAsia="Calibri" w:hAnsiTheme="minorHAnsi"/>
          <w:sz w:val="22"/>
          <w:szCs w:val="22"/>
        </w:rPr>
        <w:t xml:space="preserve">, </w:t>
      </w:r>
      <w:r w:rsidR="00C35F4F" w:rsidRPr="0055302B">
        <w:rPr>
          <w:rFonts w:asciiTheme="minorHAnsi" w:eastAsia="Calibri" w:hAnsiTheme="minorHAnsi"/>
          <w:sz w:val="22"/>
          <w:szCs w:val="22"/>
        </w:rPr>
        <w:t xml:space="preserve">prin </w:t>
      </w:r>
      <w:r w:rsidR="00FB657D" w:rsidRPr="0055302B">
        <w:rPr>
          <w:rFonts w:asciiTheme="minorHAnsi" w:eastAsia="Calibri" w:hAnsiTheme="minorHAnsi"/>
          <w:sz w:val="22"/>
          <w:szCs w:val="22"/>
        </w:rPr>
        <w:t>astfel</w:t>
      </w:r>
      <w:r w:rsidR="00C35F4F" w:rsidRPr="0055302B">
        <w:rPr>
          <w:rFonts w:asciiTheme="minorHAnsi" w:eastAsia="Calibri" w:hAnsiTheme="minorHAnsi"/>
          <w:sz w:val="22"/>
          <w:szCs w:val="22"/>
        </w:rPr>
        <w:t xml:space="preserve"> de măduri</w:t>
      </w:r>
      <w:r w:rsidR="00FB657D" w:rsidRPr="0055302B">
        <w:rPr>
          <w:rFonts w:asciiTheme="minorHAnsi" w:eastAsia="Calibri" w:hAnsiTheme="minorHAnsi"/>
          <w:sz w:val="22"/>
          <w:szCs w:val="22"/>
        </w:rPr>
        <w:t xml:space="preserve">se va </w:t>
      </w:r>
      <w:r w:rsidRPr="0055302B">
        <w:rPr>
          <w:rFonts w:asciiTheme="minorHAnsi" w:eastAsia="Calibri" w:hAnsiTheme="minorHAnsi"/>
          <w:sz w:val="22"/>
          <w:szCs w:val="22"/>
        </w:rPr>
        <w:t xml:space="preserve">combate abandonului </w:t>
      </w:r>
      <w:r w:rsidR="00FB657D" w:rsidRPr="0055302B">
        <w:rPr>
          <w:rFonts w:asciiTheme="minorHAnsi" w:eastAsia="Calibri" w:hAnsiTheme="minorHAnsi"/>
          <w:sz w:val="22"/>
          <w:szCs w:val="22"/>
        </w:rPr>
        <w:t>școlar</w:t>
      </w:r>
      <w:r w:rsidRPr="0055302B">
        <w:rPr>
          <w:rFonts w:asciiTheme="minorHAnsi" w:eastAsia="Calibri" w:hAnsiTheme="minorHAnsi"/>
          <w:sz w:val="22"/>
          <w:szCs w:val="22"/>
        </w:rPr>
        <w:t xml:space="preserve">. Sala de sport va </w:t>
      </w:r>
      <w:r w:rsidR="00C35F4F" w:rsidRPr="0055302B">
        <w:rPr>
          <w:rFonts w:asciiTheme="minorHAnsi" w:eastAsia="Calibri" w:hAnsiTheme="minorHAnsi"/>
          <w:sz w:val="22"/>
          <w:szCs w:val="22"/>
        </w:rPr>
        <w:t>găzdui</w:t>
      </w:r>
      <w:r w:rsidRPr="0055302B">
        <w:rPr>
          <w:rFonts w:asciiTheme="minorHAnsi" w:eastAsia="Calibri" w:hAnsiTheme="minorHAnsi"/>
          <w:sz w:val="22"/>
          <w:szCs w:val="22"/>
        </w:rPr>
        <w:t xml:space="preserve"> evenimente educative, culturale, sportive, care vor contribui la dezvoltarea fizica si mentala armonioasa, vor reduce sedentarismul si problemele asociate acestuia. Masurile FSE+ combat discriminarea si segregarea, oferindu-le tuturor elevilor oportunitati egale de invatare si dezvoltare, iar elevii din grupurile </w:t>
      </w:r>
      <w:r w:rsidRPr="0055302B">
        <w:rPr>
          <w:rFonts w:asciiTheme="minorHAnsi" w:eastAsia="Calibri" w:hAnsiTheme="minorHAnsi"/>
          <w:sz w:val="22"/>
          <w:szCs w:val="22"/>
        </w:rPr>
        <w:lastRenderedPageBreak/>
        <w:t>vulnerabile vor beneficia de un mediu educational in care se simt acceptati si sprjiniti. Activitatile incluzive care reduc riscul de abandon scolar si promoveaza participarea la procesul de invatare și activitatileextracurriculare care ii ajuta pe elevi sa inteleaga mai bine diversitatea culturala, toleranta si importanta colaborarii, sunt activitati care se deruleaza in prezent in cadrul scolii. Masurile FSE+ propuse in cadrul proiectului care combat discriminarea si segregarea, oferindu-le tuturor elevilor oportunitati egale de invatare si dezvoltare</w:t>
      </w:r>
      <w:r w:rsidR="00FB657D" w:rsidRPr="0055302B">
        <w:rPr>
          <w:rFonts w:asciiTheme="minorHAnsi" w:eastAsia="Calibri" w:hAnsiTheme="minorHAnsi"/>
          <w:sz w:val="22"/>
          <w:szCs w:val="22"/>
        </w:rPr>
        <w:t>.</w:t>
      </w:r>
    </w:p>
    <w:p w:rsidR="0078264D" w:rsidRPr="0055302B" w:rsidRDefault="0078264D" w:rsidP="00DD35E4">
      <w:pPr>
        <w:spacing w:after="0" w:line="360" w:lineRule="auto"/>
        <w:jc w:val="both"/>
        <w:rPr>
          <w:rFonts w:asciiTheme="minorHAnsi" w:eastAsia="Times New Roman" w:hAnsiTheme="minorHAnsi"/>
          <w:b/>
          <w:sz w:val="22"/>
          <w:szCs w:val="22"/>
        </w:rPr>
      </w:pPr>
    </w:p>
    <w:p w:rsidR="0078264D" w:rsidRPr="0055302B" w:rsidRDefault="0078264D" w:rsidP="00DD35E4">
      <w:pPr>
        <w:spacing w:after="0" w:line="360" w:lineRule="auto"/>
        <w:jc w:val="both"/>
        <w:rPr>
          <w:rFonts w:asciiTheme="minorHAnsi" w:eastAsia="Times New Roman" w:hAnsiTheme="minorHAnsi"/>
          <w:b/>
          <w:sz w:val="22"/>
          <w:szCs w:val="22"/>
        </w:rPr>
      </w:pPr>
    </w:p>
    <w:p w:rsidR="00DD35E4" w:rsidRPr="0055302B" w:rsidRDefault="00175736" w:rsidP="00DD35E4">
      <w:pPr>
        <w:spacing w:after="0" w:line="360" w:lineRule="auto"/>
        <w:jc w:val="both"/>
        <w:rPr>
          <w:rFonts w:asciiTheme="minorHAnsi" w:eastAsia="Times New Roman" w:hAnsiTheme="minorHAnsi"/>
          <w:b/>
          <w:sz w:val="22"/>
          <w:szCs w:val="22"/>
        </w:rPr>
      </w:pPr>
      <w:r w:rsidRPr="00175736">
        <w:rPr>
          <w:rFonts w:asciiTheme="minorHAnsi" w:hAnsiTheme="minorHAnsi"/>
          <w:noProof/>
          <w:position w:val="-1"/>
          <w:sz w:val="22"/>
          <w:szCs w:val="22"/>
        </w:rPr>
        <w:pict>
          <v:shape id="_x0000_s1032" type="#_x0000_t202" style="position:absolute;left:0;text-align:left;margin-left:277.6pt;margin-top:19.65pt;width:239.9pt;height:117.05pt;z-index:25166950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" strokecolor="white">
            <v:path arrowok="t"/>
            <v:textbox>
              <w:txbxContent>
                <w:p w:rsidR="00DD35E4" w:rsidRPr="00B645E4" w:rsidRDefault="00DD35E4" w:rsidP="00DD35E4">
                  <w:pPr>
                    <w:suppressAutoHyphens/>
                    <w:spacing w:line="1" w:lineRule="atLeast"/>
                    <w:ind w:leftChars="-1" w:hangingChars="1" w:hanging="2"/>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hAnsiTheme="minorHAnsi" w:cs="Times New Roman"/>
                      <w:position w:val="-1"/>
                      <w:sz w:val="22"/>
                      <w:szCs w:val="22"/>
                      <w:u w:val="single"/>
                    </w:rPr>
                    <w:t>Contrasemnează:</w:t>
                  </w:r>
                </w:p>
                <w:p w:rsidR="00DD35E4" w:rsidRPr="00B645E4" w:rsidRDefault="00DD35E4" w:rsidP="00DD35E4">
                  <w:pPr>
                    <w:suppressAutoHyphens/>
                    <w:spacing w:line="240" w:lineRule="auto"/>
                    <w:ind w:leftChars="-1" w:hangingChars="1" w:hanging="2"/>
                    <w:jc w:val="center"/>
                    <w:textDirection w:val="btLr"/>
                    <w:textAlignment w:val="top"/>
                    <w:outlineLvl w:val="0"/>
                    <w:rPr>
                      <w:rFonts w:asciiTheme="minorHAnsi" w:eastAsia="Wingdings" w:hAnsiTheme="minorHAnsi" w:cs="Times New Roman"/>
                      <w:position w:val="-1"/>
                      <w:sz w:val="22"/>
                      <w:szCs w:val="22"/>
                    </w:rPr>
                  </w:pPr>
                  <w:r w:rsidRPr="00B645E4" w:rsidDel="FFFFFFFF">
                    <w:rPr>
                      <w:rFonts w:asciiTheme="minorHAnsi" w:hAnsiTheme="minorHAnsi" w:cs="Times New Roman"/>
                      <w:position w:val="-1"/>
                      <w:sz w:val="22"/>
                      <w:szCs w:val="22"/>
                    </w:rPr>
                    <w:t xml:space="preserve">Secretarul </w:t>
                  </w:r>
                  <w:r w:rsidRPr="00B645E4" w:rsidDel="FFFFFFFF">
                    <w:rPr>
                      <w:rFonts w:asciiTheme="minorHAnsi" w:hAnsiTheme="minorHAnsi" w:cs="Times New Roman"/>
                      <w:spacing w:val="60"/>
                      <w:position w:val="-1"/>
                      <w:sz w:val="22"/>
                      <w:szCs w:val="22"/>
                    </w:rPr>
                    <w:t>…………………………</w:t>
                  </w:r>
                </w:p>
                <w:p w:rsidR="00DD35E4" w:rsidRPr="00B645E4" w:rsidRDefault="00DD35E4" w:rsidP="003B723A">
                  <w:pPr>
                    <w:suppressAutoHyphens/>
                    <w:spacing w:line="240" w:lineRule="auto"/>
                    <w:ind w:leftChars="-1" w:hangingChars="1" w:hanging="2"/>
                    <w:textDirection w:val="btLr"/>
                    <w:textAlignment w:val="top"/>
                    <w:outlineLvl w:val="0"/>
                    <w:rPr>
                      <w:rFonts w:asciiTheme="minorHAnsi" w:hAnsiTheme="minorHAnsi" w:cs="Times New Roman"/>
                      <w:spacing w:val="40"/>
                      <w:position w:val="-1"/>
                      <w:sz w:val="22"/>
                      <w:szCs w:val="22"/>
                    </w:rPr>
                  </w:pPr>
                  <w:r w:rsidRPr="00B645E4" w:rsidDel="FFFFFFFF">
                    <w:rPr>
                      <w:rFonts w:asciiTheme="minorHAnsi" w:hAnsiTheme="minorHAnsi" w:cs="Times New Roman"/>
                      <w:position w:val="-1"/>
                      <w:sz w:val="22"/>
                      <w:szCs w:val="22"/>
                    </w:rPr>
                    <w:t>…………………………….………………………………………………………..</w:t>
                  </w:r>
                </w:p>
                <w:p w:rsidR="00DD35E4" w:rsidRPr="00B645E4" w:rsidRDefault="00DD35E4" w:rsidP="00DD35E4">
                  <w:pPr>
                    <w:suppressAutoHyphens/>
                    <w:spacing w:after="0" w:line="240" w:lineRule="auto"/>
                    <w:ind w:leftChars="-1" w:left="1" w:hangingChars="1" w:hanging="3"/>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hAnsiTheme="minorHAnsi" w:cs="Times New Roman"/>
                      <w:spacing w:val="40"/>
                      <w:position w:val="-1"/>
                      <w:sz w:val="22"/>
                      <w:szCs w:val="22"/>
                    </w:rPr>
                    <w:t>(prenumele și numele)</w:t>
                  </w:r>
                </w:p>
                <w:p w:rsidR="00DD35E4" w:rsidRPr="00B645E4" w:rsidRDefault="00DD35E4" w:rsidP="00DD35E4">
                  <w:pPr>
                    <w:suppressAutoHyphens/>
                    <w:spacing w:line="1" w:lineRule="atLeast"/>
                    <w:ind w:leftChars="-1" w:hangingChars="1" w:hanging="2"/>
                    <w:textDirection w:val="btLr"/>
                    <w:textAlignment w:val="top"/>
                    <w:outlineLvl w:val="0"/>
                    <w:rPr>
                      <w:rFonts w:asciiTheme="minorHAnsi" w:hAnsiTheme="minorHAnsi" w:cs="Times New Roman"/>
                      <w:position w:val="-1"/>
                      <w:sz w:val="22"/>
                      <w:szCs w:val="22"/>
                    </w:rPr>
                  </w:pPr>
                </w:p>
              </w:txbxContent>
            </v:textbox>
          </v:shape>
        </w:pict>
      </w:r>
      <w:r w:rsidRPr="00175736">
        <w:rPr>
          <w:rFonts w:asciiTheme="minorHAnsi" w:eastAsia="Times New Roman" w:hAnsiTheme="minorHAnsi"/>
          <w:b/>
          <w:noProof/>
          <w:sz w:val="22"/>
          <w:szCs w:val="22"/>
        </w:rPr>
        <w:pict>
          <v:shape id="_x0000_s1033" type="#_x0000_t202" style="position:absolute;left:0;text-align:left;margin-left:-25.3pt;margin-top:10.9pt;width:221.9pt;height:88.25pt;z-index:25166848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" strokecolor="white">
            <v:path arrowok="t"/>
            <v:textbox>
              <w:txbxContent>
                <w:p w:rsidR="00DD35E4" w:rsidRPr="00B645E4" w:rsidRDefault="00DD35E4" w:rsidP="00DD35E4">
                  <w:pPr>
                    <w:suppressAutoHyphens/>
                    <w:spacing w:line="240" w:lineRule="auto"/>
                    <w:ind w:leftChars="-1" w:hangingChars="1" w:hanging="2"/>
                    <w:jc w:val="center"/>
                    <w:textDirection w:val="btLr"/>
                    <w:textAlignment w:val="top"/>
                    <w:outlineLvl w:val="0"/>
                    <w:rPr>
                      <w:rFonts w:asciiTheme="minorHAnsi" w:eastAsia="Wingdings" w:hAnsiTheme="minorHAnsi" w:cs="Times New Roman"/>
                      <w:position w:val="-1"/>
                      <w:sz w:val="22"/>
                      <w:szCs w:val="22"/>
                    </w:rPr>
                  </w:pPr>
                  <w:r w:rsidRPr="00B645E4" w:rsidDel="FFFFFFFF">
                    <w:rPr>
                      <w:rFonts w:asciiTheme="minorHAnsi" w:hAnsiTheme="minorHAnsi" w:cs="Times New Roman"/>
                      <w:position w:val="-1"/>
                      <w:sz w:val="22"/>
                      <w:szCs w:val="22"/>
                    </w:rPr>
                    <w:t>Președintele de ședință,</w:t>
                  </w:r>
                </w:p>
                <w:p w:rsidR="00DD35E4" w:rsidRPr="00B645E4" w:rsidRDefault="00DD35E4" w:rsidP="00DD35E4">
                  <w:pPr>
                    <w:suppressAutoHyphens/>
                    <w:spacing w:line="240" w:lineRule="auto"/>
                    <w:ind w:leftChars="-1" w:hangingChars="1" w:hanging="2"/>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eastAsia="Wingdings" w:hAnsiTheme="minorHAnsi" w:cs="Times New Roman"/>
                      <w:b/>
                      <w:position w:val="-1"/>
                      <w:sz w:val="22"/>
                      <w:szCs w:val="22"/>
                    </w:rPr>
                    <w:t></w:t>
                  </w:r>
                  <w:r w:rsidRPr="00B645E4" w:rsidDel="FFFFFFFF">
                    <w:rPr>
                      <w:rFonts w:asciiTheme="minorHAnsi" w:hAnsiTheme="minorHAnsi" w:cs="Times New Roman"/>
                      <w:position w:val="-1"/>
                      <w:sz w:val="22"/>
                      <w:szCs w:val="22"/>
                    </w:rPr>
                    <w:t>………………….…………………………</w:t>
                  </w:r>
                </w:p>
                <w:p w:rsidR="00DD35E4" w:rsidRPr="00B645E4" w:rsidRDefault="00DD35E4" w:rsidP="00DD35E4">
                  <w:pPr>
                    <w:suppressAutoHyphens/>
                    <w:spacing w:after="0" w:line="240" w:lineRule="auto"/>
                    <w:ind w:leftChars="-1" w:hangingChars="1" w:hanging="2"/>
                    <w:jc w:val="center"/>
                    <w:textDirection w:val="btLr"/>
                    <w:textAlignment w:val="top"/>
                    <w:outlineLvl w:val="0"/>
                    <w:rPr>
                      <w:rFonts w:asciiTheme="minorHAnsi" w:hAnsiTheme="minorHAnsi" w:cs="Times New Roman"/>
                      <w:spacing w:val="40"/>
                      <w:position w:val="-1"/>
                      <w:sz w:val="22"/>
                      <w:szCs w:val="22"/>
                    </w:rPr>
                  </w:pPr>
                  <w:r w:rsidRPr="00B645E4" w:rsidDel="FFFFFFFF">
                    <w:rPr>
                      <w:rFonts w:asciiTheme="minorHAnsi" w:hAnsiTheme="minorHAnsi" w:cs="Times New Roman"/>
                      <w:position w:val="-1"/>
                      <w:sz w:val="22"/>
                      <w:szCs w:val="22"/>
                    </w:rPr>
                    <w:t>………………………………………………..</w:t>
                  </w:r>
                </w:p>
                <w:p w:rsidR="00DD35E4" w:rsidRPr="00B645E4" w:rsidRDefault="00DD35E4" w:rsidP="00DD35E4">
                  <w:pPr>
                    <w:suppressAutoHyphens/>
                    <w:spacing w:after="0" w:line="240" w:lineRule="auto"/>
                    <w:ind w:leftChars="-1" w:left="1" w:hangingChars="1" w:hanging="3"/>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hAnsiTheme="minorHAnsi" w:cs="Times New Roman"/>
                      <w:spacing w:val="40"/>
                      <w:position w:val="-1"/>
                      <w:sz w:val="22"/>
                      <w:szCs w:val="22"/>
                    </w:rPr>
                    <w:t>(prenumele și numele)</w:t>
                  </w:r>
                </w:p>
                <w:p w:rsidR="00DD35E4" w:rsidRPr="00B645E4" w:rsidRDefault="00DD35E4" w:rsidP="00DD35E4">
                  <w:pPr>
                    <w:suppressAutoHyphens/>
                    <w:spacing w:line="1" w:lineRule="atLeast"/>
                    <w:ind w:leftChars="-1" w:hangingChars="1" w:hanging="2"/>
                    <w:textDirection w:val="btLr"/>
                    <w:textAlignment w:val="top"/>
                    <w:outlineLvl w:val="0"/>
                    <w:rPr>
                      <w:rFonts w:asciiTheme="minorHAnsi" w:hAnsiTheme="minorHAnsi" w:cs="Times New Roman"/>
                      <w:position w:val="-1"/>
                      <w:sz w:val="22"/>
                      <w:szCs w:val="22"/>
                    </w:rPr>
                  </w:pPr>
                </w:p>
              </w:txbxContent>
            </v:textbox>
          </v:shape>
        </w:pict>
      </w:r>
    </w:p>
    <w:p w:rsidR="00DD35E4" w:rsidRPr="0055302B" w:rsidRDefault="00DD35E4" w:rsidP="00DD35E4">
      <w:pPr>
        <w:rPr>
          <w:rFonts w:asciiTheme="minorHAnsi" w:eastAsia="Times New Roman" w:hAnsiTheme="minorHAnsi"/>
          <w:sz w:val="22"/>
          <w:szCs w:val="22"/>
        </w:rPr>
      </w:pPr>
    </w:p>
    <w:p w:rsidR="00DD35E4" w:rsidRPr="0055302B" w:rsidRDefault="00DD35E4" w:rsidP="00DD35E4">
      <w:pPr>
        <w:rPr>
          <w:rFonts w:asciiTheme="minorHAnsi" w:eastAsia="Times New Roman" w:hAnsiTheme="minorHAnsi"/>
          <w:sz w:val="22"/>
          <w:szCs w:val="22"/>
        </w:rPr>
      </w:pPr>
    </w:p>
    <w:p w:rsidR="00DD35E4" w:rsidRPr="0055302B" w:rsidRDefault="00DD35E4" w:rsidP="00DD35E4">
      <w:pPr>
        <w:rPr>
          <w:rFonts w:asciiTheme="minorHAnsi" w:eastAsia="Times New Roman" w:hAnsiTheme="minorHAnsi"/>
          <w:sz w:val="22"/>
          <w:szCs w:val="22"/>
        </w:rPr>
      </w:pPr>
    </w:p>
    <w:p w:rsidR="00DD35E4" w:rsidRPr="0055302B" w:rsidRDefault="00DD35E4" w:rsidP="00DD35E4">
      <w:pPr>
        <w:rPr>
          <w:rFonts w:asciiTheme="minorHAnsi" w:hAnsiTheme="minorHAnsi"/>
          <w:b/>
          <w:bCs/>
          <w:sz w:val="22"/>
          <w:szCs w:val="22"/>
          <w:lang w:eastAsia="ro-RO"/>
        </w:rPr>
      </w:pPr>
    </w:p>
    <w:p w:rsidR="00FB657D" w:rsidRPr="0055302B" w:rsidRDefault="00FB657D" w:rsidP="00355B45">
      <w:pPr>
        <w:tabs>
          <w:tab w:val="left" w:pos="630"/>
        </w:tabs>
        <w:spacing w:after="0" w:line="360" w:lineRule="auto"/>
        <w:jc w:val="center"/>
        <w:rPr>
          <w:rFonts w:asciiTheme="minorHAnsi" w:hAnsiTheme="minorHAnsi"/>
          <w:b/>
          <w:bCs/>
          <w:sz w:val="22"/>
          <w:szCs w:val="22"/>
          <w:lang w:eastAsia="ro-RO"/>
        </w:rPr>
      </w:pPr>
    </w:p>
    <w:p w:rsidR="00FB657D" w:rsidRPr="0055302B" w:rsidRDefault="00FB657D" w:rsidP="00355B45">
      <w:pPr>
        <w:tabs>
          <w:tab w:val="left" w:pos="630"/>
        </w:tabs>
        <w:spacing w:after="0" w:line="360" w:lineRule="auto"/>
        <w:jc w:val="center"/>
        <w:rPr>
          <w:rFonts w:asciiTheme="minorHAnsi" w:hAnsiTheme="minorHAnsi"/>
          <w:b/>
          <w:bCs/>
          <w:sz w:val="22"/>
          <w:szCs w:val="22"/>
          <w:lang w:eastAsia="ro-RO"/>
        </w:rPr>
      </w:pPr>
    </w:p>
    <w:p w:rsidR="00FB657D" w:rsidRPr="0055302B" w:rsidRDefault="00FB657D"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B06006" w:rsidRPr="0055302B" w:rsidRDefault="00B06006" w:rsidP="00355B45">
      <w:pPr>
        <w:tabs>
          <w:tab w:val="left" w:pos="630"/>
        </w:tabs>
        <w:spacing w:after="0" w:line="360" w:lineRule="auto"/>
        <w:jc w:val="center"/>
        <w:rPr>
          <w:rFonts w:asciiTheme="minorHAnsi" w:hAnsiTheme="minorHAnsi"/>
          <w:b/>
          <w:bCs/>
          <w:sz w:val="22"/>
          <w:szCs w:val="22"/>
          <w:lang w:eastAsia="ro-RO"/>
        </w:rPr>
      </w:pPr>
    </w:p>
    <w:p w:rsidR="00355B45" w:rsidRPr="0055302B" w:rsidRDefault="00355B45" w:rsidP="00355B45">
      <w:pPr>
        <w:tabs>
          <w:tab w:val="left" w:pos="630"/>
        </w:tabs>
        <w:spacing w:after="0" w:line="360" w:lineRule="auto"/>
        <w:jc w:val="center"/>
        <w:rPr>
          <w:rFonts w:asciiTheme="minorHAnsi" w:hAnsiTheme="minorHAnsi"/>
          <w:b/>
          <w:bCs/>
          <w:sz w:val="22"/>
          <w:szCs w:val="22"/>
          <w:lang w:eastAsia="ro-RO"/>
        </w:rPr>
      </w:pPr>
      <w:r w:rsidRPr="0055302B">
        <w:rPr>
          <w:rFonts w:asciiTheme="minorHAnsi" w:hAnsiTheme="minorHAnsi"/>
          <w:b/>
          <w:bCs/>
          <w:sz w:val="22"/>
          <w:szCs w:val="22"/>
          <w:lang w:eastAsia="ro-RO"/>
        </w:rPr>
        <w:lastRenderedPageBreak/>
        <w:t xml:space="preserve">ANEXA nr. </w:t>
      </w:r>
      <w:r w:rsidR="00A36F36" w:rsidRPr="0055302B">
        <w:rPr>
          <w:rFonts w:asciiTheme="minorHAnsi" w:hAnsiTheme="minorHAnsi"/>
          <w:b/>
          <w:bCs/>
          <w:sz w:val="22"/>
          <w:szCs w:val="22"/>
          <w:lang w:eastAsia="ro-RO"/>
        </w:rPr>
        <w:t>3</w:t>
      </w:r>
      <w:r w:rsidRPr="0055302B">
        <w:rPr>
          <w:rFonts w:asciiTheme="minorHAnsi" w:hAnsiTheme="minorHAnsi"/>
          <w:b/>
          <w:bCs/>
          <w:sz w:val="22"/>
          <w:szCs w:val="22"/>
          <w:lang w:eastAsia="ro-RO"/>
        </w:rPr>
        <w:t xml:space="preserve"> la HCL NR. ____ DIN ....................</w:t>
      </w:r>
    </w:p>
    <w:p w:rsidR="00B645E4" w:rsidRPr="0055302B" w:rsidRDefault="00355B45" w:rsidP="00B645E4">
      <w:pPr>
        <w:jc w:val="center"/>
        <w:rPr>
          <w:rFonts w:asciiTheme="minorHAnsi" w:eastAsia="Calibri" w:hAnsiTheme="minorHAnsi"/>
          <w:sz w:val="22"/>
          <w:szCs w:val="22"/>
        </w:rPr>
      </w:pPr>
      <w:r w:rsidRPr="0055302B">
        <w:rPr>
          <w:rFonts w:asciiTheme="minorHAnsi" w:hAnsiTheme="minorHAnsi"/>
          <w:b/>
          <w:bCs/>
          <w:sz w:val="22"/>
          <w:szCs w:val="22"/>
          <w:lang w:eastAsia="ro-RO"/>
        </w:rPr>
        <w:t>Devizul general al proiectului + Anexa 1</w:t>
      </w:r>
      <w:r w:rsidR="009F6BA0" w:rsidRPr="0055302B">
        <w:rPr>
          <w:rFonts w:asciiTheme="minorHAnsi" w:hAnsiTheme="minorHAnsi"/>
          <w:b/>
          <w:bCs/>
          <w:sz w:val="22"/>
          <w:szCs w:val="22"/>
          <w:lang w:eastAsia="ro-RO"/>
        </w:rPr>
        <w:t>7</w:t>
      </w:r>
      <w:r w:rsidRPr="0055302B">
        <w:rPr>
          <w:rFonts w:asciiTheme="minorHAnsi" w:hAnsiTheme="minorHAnsi"/>
          <w:b/>
          <w:bCs/>
          <w:sz w:val="22"/>
          <w:szCs w:val="22"/>
          <w:lang w:eastAsia="ro-RO"/>
        </w:rPr>
        <w:t xml:space="preserve"> – Bugetul proiectului</w:t>
      </w:r>
      <w:r w:rsidR="00A44805" w:rsidRPr="0055302B">
        <w:rPr>
          <w:rFonts w:asciiTheme="minorHAnsi" w:hAnsiTheme="minorHAnsi"/>
          <w:b/>
          <w:i/>
          <w:noProof/>
          <w:color w:val="000000" w:themeColor="text1"/>
          <w:sz w:val="22"/>
          <w:szCs w:val="22"/>
        </w:rPr>
        <w:t>„CONSTRUIRE GRADINITA CU PROGRAM PRELUNGIT ÎN SATUL LETCANI, COMUNA LETCANI JUD IAȘI"</w:t>
      </w:r>
      <w:r w:rsidR="003B723A" w:rsidRPr="0055302B">
        <w:rPr>
          <w:rFonts w:asciiTheme="minorHAnsi" w:hAnsiTheme="minorHAnsi"/>
          <w:b/>
          <w:i/>
          <w:noProof/>
          <w:color w:val="000000" w:themeColor="text1"/>
          <w:sz w:val="22"/>
          <w:szCs w:val="22"/>
        </w:rPr>
        <w:t>"</w:t>
      </w:r>
    </w:p>
    <w:tbl>
      <w:tblPr>
        <w:tblW w:w="5000" w:type="pct"/>
        <w:tblLook w:val="04A0"/>
      </w:tblPr>
      <w:tblGrid>
        <w:gridCol w:w="1929"/>
        <w:gridCol w:w="4371"/>
        <w:gridCol w:w="1133"/>
        <w:gridCol w:w="1133"/>
        <w:gridCol w:w="1133"/>
        <w:gridCol w:w="220"/>
      </w:tblGrid>
      <w:tr w:rsidR="00B06006" w:rsidRPr="00B06006" w:rsidTr="00B06006">
        <w:trPr>
          <w:gridAfter w:val="1"/>
          <w:wAfter w:w="80" w:type="pct"/>
          <w:trHeight w:val="555"/>
        </w:trPr>
        <w:tc>
          <w:tcPr>
            <w:tcW w:w="4920" w:type="pct"/>
            <w:gridSpan w:val="5"/>
            <w:tcBorders>
              <w:top w:val="single" w:sz="4" w:space="0" w:color="auto"/>
              <w:left w:val="single" w:sz="4" w:space="0" w:color="auto"/>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center"/>
              <w:rPr>
                <w:rFonts w:ascii="Cambria" w:eastAsia="Times New Roman" w:hAnsi="Cambria" w:cs="Calibri"/>
                <w:b/>
                <w:bCs/>
                <w:i/>
                <w:iCs/>
                <w:sz w:val="32"/>
                <w:szCs w:val="32"/>
                <w:lang w:eastAsia="en-GB"/>
              </w:rPr>
            </w:pPr>
            <w:r w:rsidRPr="00B06006">
              <w:rPr>
                <w:rFonts w:ascii="Cambria" w:eastAsia="Times New Roman" w:hAnsi="Cambria" w:cs="Calibri"/>
                <w:b/>
                <w:bCs/>
                <w:i/>
                <w:iCs/>
                <w:sz w:val="32"/>
                <w:szCs w:val="32"/>
                <w:lang w:eastAsia="en-GB"/>
              </w:rPr>
              <w:t>DEVIZ GENERAL -varianta 1 recomandata</w:t>
            </w:r>
          </w:p>
        </w:tc>
      </w:tr>
      <w:tr w:rsidR="00B06006" w:rsidRPr="00B06006" w:rsidTr="00B06006">
        <w:trPr>
          <w:gridAfter w:val="1"/>
          <w:wAfter w:w="80" w:type="pct"/>
          <w:trHeight w:val="300"/>
        </w:trPr>
        <w:tc>
          <w:tcPr>
            <w:tcW w:w="4920" w:type="pct"/>
            <w:gridSpan w:val="5"/>
            <w:tcBorders>
              <w:top w:val="single" w:sz="4" w:space="0" w:color="auto"/>
              <w:left w:val="single" w:sz="4" w:space="0" w:color="auto"/>
              <w:bottom w:val="single" w:sz="4" w:space="0" w:color="auto"/>
              <w:right w:val="single" w:sz="4" w:space="0" w:color="auto"/>
            </w:tcBorders>
            <w:shd w:val="clear" w:color="000000" w:fill="A9D08E"/>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Privind cheltuielile necesare pentru executialucrarilor aferente obiectivului</w:t>
            </w:r>
          </w:p>
        </w:tc>
      </w:tr>
      <w:tr w:rsidR="00B06006" w:rsidRPr="00B06006" w:rsidTr="00B06006">
        <w:trPr>
          <w:gridAfter w:val="1"/>
          <w:wAfter w:w="80" w:type="pct"/>
          <w:trHeight w:val="690"/>
        </w:trPr>
        <w:tc>
          <w:tcPr>
            <w:tcW w:w="492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CONSTRUIRE GRADINITA CU PROGRAM PRELUNGIT ÎN SATUL LETCANI, COMUNA LETCANI JUD IASI</w:t>
            </w:r>
          </w:p>
        </w:tc>
      </w:tr>
      <w:tr w:rsidR="00B06006" w:rsidRPr="00B06006" w:rsidTr="00B06006">
        <w:trPr>
          <w:gridAfter w:val="1"/>
          <w:wAfter w:w="80" w:type="pct"/>
          <w:trHeight w:val="300"/>
        </w:trPr>
        <w:tc>
          <w:tcPr>
            <w:tcW w:w="492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Beneficiar: U.A.T. COMUNA LEȚCANI, JUD. IAȘI</w:t>
            </w:r>
          </w:p>
        </w:tc>
      </w:tr>
      <w:tr w:rsidR="00B06006" w:rsidRPr="00B06006" w:rsidTr="00B06006">
        <w:trPr>
          <w:gridAfter w:val="1"/>
          <w:wAfter w:w="80" w:type="pct"/>
          <w:trHeight w:val="279"/>
        </w:trPr>
        <w:tc>
          <w:tcPr>
            <w:tcW w:w="492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Amplasament: Sat Lețcani, Comuna Lețcani, judet Iași</w:t>
            </w:r>
          </w:p>
        </w:tc>
      </w:tr>
      <w:tr w:rsidR="00B06006" w:rsidRPr="00B06006" w:rsidTr="00B06006">
        <w:trPr>
          <w:gridAfter w:val="1"/>
          <w:wAfter w:w="80" w:type="pct"/>
          <w:trHeight w:val="276"/>
        </w:trPr>
        <w:tc>
          <w:tcPr>
            <w:tcW w:w="492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Elaborator: S.C. PRO CONSULTING EXPERT S.R.L</w:t>
            </w:r>
          </w:p>
        </w:tc>
      </w:tr>
      <w:tr w:rsidR="00B06006" w:rsidRPr="00B06006" w:rsidTr="00B06006">
        <w:trPr>
          <w:gridAfter w:val="1"/>
          <w:wAfter w:w="80" w:type="pct"/>
          <w:trHeight w:val="276"/>
        </w:trPr>
        <w:tc>
          <w:tcPr>
            <w:tcW w:w="384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Faza: Proiect Tehnic</w:t>
            </w:r>
          </w:p>
        </w:tc>
        <w:tc>
          <w:tcPr>
            <w:tcW w:w="1076" w:type="pct"/>
            <w:gridSpan w:val="2"/>
            <w:tcBorders>
              <w:top w:val="single" w:sz="4" w:space="0" w:color="auto"/>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 </w:t>
            </w:r>
          </w:p>
        </w:tc>
      </w:tr>
      <w:tr w:rsidR="00B06006" w:rsidRPr="00B06006" w:rsidTr="00B06006">
        <w:trPr>
          <w:gridAfter w:val="1"/>
          <w:wAfter w:w="80" w:type="pct"/>
          <w:trHeight w:val="464"/>
        </w:trPr>
        <w:tc>
          <w:tcPr>
            <w:tcW w:w="872" w:type="pct"/>
            <w:vMerge w:val="restart"/>
            <w:tcBorders>
              <w:top w:val="nil"/>
              <w:left w:val="single" w:sz="4" w:space="0" w:color="auto"/>
              <w:bottom w:val="single" w:sz="4" w:space="0" w:color="auto"/>
              <w:right w:val="single" w:sz="4" w:space="0" w:color="auto"/>
            </w:tcBorders>
            <w:shd w:val="clear" w:color="000000" w:fill="A9D08E"/>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Nr. crt.</w:t>
            </w:r>
          </w:p>
        </w:tc>
        <w:tc>
          <w:tcPr>
            <w:tcW w:w="2434" w:type="pct"/>
            <w:vMerge w:val="restart"/>
            <w:tcBorders>
              <w:top w:val="nil"/>
              <w:left w:val="single" w:sz="4" w:space="0" w:color="auto"/>
              <w:bottom w:val="single" w:sz="4" w:space="0" w:color="auto"/>
              <w:right w:val="single" w:sz="4" w:space="0" w:color="auto"/>
            </w:tcBorders>
            <w:shd w:val="clear" w:color="000000" w:fill="A9D08E"/>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Denumirea capitolelor şi subcapitolelor de cheltuieli</w:t>
            </w:r>
          </w:p>
        </w:tc>
        <w:tc>
          <w:tcPr>
            <w:tcW w:w="538" w:type="pct"/>
            <w:vMerge w:val="restart"/>
            <w:tcBorders>
              <w:top w:val="nil"/>
              <w:left w:val="single" w:sz="4" w:space="0" w:color="auto"/>
              <w:bottom w:val="single" w:sz="4" w:space="0" w:color="auto"/>
              <w:right w:val="single" w:sz="4" w:space="0" w:color="auto"/>
            </w:tcBorders>
            <w:shd w:val="clear" w:color="000000" w:fill="A9D08E"/>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VALOARE FĂRĂ TVA</w:t>
            </w:r>
          </w:p>
        </w:tc>
        <w:tc>
          <w:tcPr>
            <w:tcW w:w="538" w:type="pct"/>
            <w:vMerge w:val="restart"/>
            <w:tcBorders>
              <w:top w:val="nil"/>
              <w:left w:val="single" w:sz="4" w:space="0" w:color="auto"/>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TVA</w:t>
            </w:r>
          </w:p>
        </w:tc>
        <w:tc>
          <w:tcPr>
            <w:tcW w:w="538" w:type="pct"/>
            <w:vMerge w:val="restart"/>
            <w:tcBorders>
              <w:top w:val="nil"/>
              <w:left w:val="single" w:sz="4" w:space="0" w:color="auto"/>
              <w:bottom w:val="single" w:sz="4" w:space="0" w:color="auto"/>
              <w:right w:val="single" w:sz="4" w:space="0" w:color="auto"/>
            </w:tcBorders>
            <w:shd w:val="clear" w:color="000000" w:fill="A9D08E"/>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VALOARE CU TVA</w:t>
            </w:r>
          </w:p>
        </w:tc>
      </w:tr>
      <w:tr w:rsidR="00B06006" w:rsidRPr="00B06006" w:rsidTr="00B06006">
        <w:trPr>
          <w:trHeight w:val="285"/>
        </w:trPr>
        <w:tc>
          <w:tcPr>
            <w:tcW w:w="872" w:type="pct"/>
            <w:vMerge/>
            <w:tcBorders>
              <w:top w:val="nil"/>
              <w:left w:val="single" w:sz="4" w:space="0" w:color="auto"/>
              <w:bottom w:val="single" w:sz="4" w:space="0" w:color="auto"/>
              <w:right w:val="single" w:sz="4" w:space="0" w:color="auto"/>
            </w:tcBorders>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p>
        </w:tc>
        <w:tc>
          <w:tcPr>
            <w:tcW w:w="2434" w:type="pct"/>
            <w:vMerge/>
            <w:tcBorders>
              <w:top w:val="nil"/>
              <w:left w:val="single" w:sz="4" w:space="0" w:color="auto"/>
              <w:bottom w:val="single" w:sz="4" w:space="0" w:color="auto"/>
              <w:right w:val="single" w:sz="4" w:space="0" w:color="auto"/>
            </w:tcBorders>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p>
        </w:tc>
        <w:tc>
          <w:tcPr>
            <w:tcW w:w="538" w:type="pct"/>
            <w:vMerge/>
            <w:tcBorders>
              <w:top w:val="nil"/>
              <w:left w:val="single" w:sz="4" w:space="0" w:color="auto"/>
              <w:bottom w:val="single" w:sz="4" w:space="0" w:color="auto"/>
              <w:right w:val="single" w:sz="4" w:space="0" w:color="auto"/>
            </w:tcBorders>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p>
        </w:tc>
        <w:tc>
          <w:tcPr>
            <w:tcW w:w="538" w:type="pct"/>
            <w:vMerge/>
            <w:tcBorders>
              <w:top w:val="nil"/>
              <w:left w:val="single" w:sz="4" w:space="0" w:color="auto"/>
              <w:bottom w:val="single" w:sz="4" w:space="0" w:color="auto"/>
              <w:right w:val="single" w:sz="4" w:space="0" w:color="auto"/>
            </w:tcBorders>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p>
        </w:tc>
        <w:tc>
          <w:tcPr>
            <w:tcW w:w="538" w:type="pct"/>
            <w:vMerge/>
            <w:tcBorders>
              <w:top w:val="nil"/>
              <w:left w:val="single" w:sz="4" w:space="0" w:color="auto"/>
              <w:bottom w:val="single" w:sz="4" w:space="0" w:color="auto"/>
              <w:right w:val="single" w:sz="4" w:space="0" w:color="auto"/>
            </w:tcBorders>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p>
        </w:tc>
        <w:tc>
          <w:tcPr>
            <w:tcW w:w="80"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p>
        </w:tc>
      </w:tr>
      <w:tr w:rsidR="00B06006" w:rsidRPr="00B06006" w:rsidTr="00B06006">
        <w:trPr>
          <w:trHeight w:val="276"/>
        </w:trPr>
        <w:tc>
          <w:tcPr>
            <w:tcW w:w="872" w:type="pct"/>
            <w:vMerge/>
            <w:tcBorders>
              <w:top w:val="nil"/>
              <w:left w:val="single" w:sz="4" w:space="0" w:color="auto"/>
              <w:bottom w:val="single" w:sz="4" w:space="0" w:color="auto"/>
              <w:right w:val="single" w:sz="4" w:space="0" w:color="auto"/>
            </w:tcBorders>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p>
        </w:tc>
        <w:tc>
          <w:tcPr>
            <w:tcW w:w="2434" w:type="pct"/>
            <w:vMerge/>
            <w:tcBorders>
              <w:top w:val="nil"/>
              <w:left w:val="single" w:sz="4" w:space="0" w:color="auto"/>
              <w:bottom w:val="single" w:sz="4" w:space="0" w:color="auto"/>
              <w:right w:val="single" w:sz="4" w:space="0" w:color="auto"/>
            </w:tcBorders>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lei</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lei</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lei</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w:t>
            </w:r>
          </w:p>
        </w:tc>
        <w:tc>
          <w:tcPr>
            <w:tcW w:w="2434"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2</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4</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5</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492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CAPITOLUL 1.</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492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Cheltuieli pentru obținerea și amenajarea terenului</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1.1</w:t>
            </w:r>
          </w:p>
        </w:tc>
        <w:tc>
          <w:tcPr>
            <w:tcW w:w="2434"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Obținerea terenului</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1.2</w:t>
            </w:r>
          </w:p>
        </w:tc>
        <w:tc>
          <w:tcPr>
            <w:tcW w:w="2434"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Amenajarea terenului</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1.3</w:t>
            </w:r>
          </w:p>
        </w:tc>
        <w:tc>
          <w:tcPr>
            <w:tcW w:w="2434"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Amenajări protecţia mediului şi aducerea la starea initială</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330,753.16</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62,843.10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393,596.26</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1.4</w:t>
            </w:r>
          </w:p>
        </w:tc>
        <w:tc>
          <w:tcPr>
            <w:tcW w:w="2434"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Cheltuieli pentru relocarea/protecția utilităților</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3306" w:type="pct"/>
            <w:gridSpan w:val="2"/>
            <w:tcBorders>
              <w:top w:val="single" w:sz="4" w:space="0" w:color="auto"/>
              <w:left w:val="single" w:sz="4" w:space="0" w:color="auto"/>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 xml:space="preserve">       TOTAL  CAPITOLUL 1</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330,753.16</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62,843.10</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393,596.26</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492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 xml:space="preserve">CAPITOLUL 2. </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492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Cheltuieli pentru asigurarea utilităţilor necesare obiectivului</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552"/>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2.1</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Cheltuieli pentru asigurarea utilităților necesare obiectivului de investiții</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162,663.19</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30,906.01</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193,569.20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3306" w:type="pct"/>
            <w:gridSpan w:val="2"/>
            <w:tcBorders>
              <w:top w:val="single" w:sz="4" w:space="0" w:color="auto"/>
              <w:left w:val="single" w:sz="4" w:space="0" w:color="auto"/>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 xml:space="preserve">       TOTAL  CAPITOLUL 2</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162,663.19</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30,906.01</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193,569.20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492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 xml:space="preserve">CAPITOLUL 3. </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492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 xml:space="preserve"> Cheltuieli pentru proiectare şiasistenţă tehnică</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24"/>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3.1</w:t>
            </w:r>
          </w:p>
        </w:tc>
        <w:tc>
          <w:tcPr>
            <w:tcW w:w="2434"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Studii</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3,500.00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665.00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4,165.00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552"/>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3.2</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Documentații-suport și cheltuieli pentru obținerea de avize, acorduri și autorizații</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10,000.00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1,900.00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11,900.00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24"/>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3.3</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Cheltuieli pentru expertizarea tehnică a construcţiilor</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639"/>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3.4</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Certificarea performanţei energetice şi auditul energetic al clădirilor, auditul pentru siguranta rutiera</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24"/>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3.5</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Proiectare</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270,000.00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51,300.00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321,300.00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24"/>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3.5.1</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Temă de proiectare</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24"/>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3.5.2</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Studiu de prefezabilitate</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552"/>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3.5.3</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Studiu de fezabilitate/documentație de avizare a lucrărilor de intervenții și deviz general</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684"/>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3.5.4</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Documentațiile tehnice necesare în vederea obținerii avizelor/acordurilor/autorizațiilor</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30,000.00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5,700.00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35,700.00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24"/>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3.5.5</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Verificarea tehnică de calitate a proiectului tehnic și a detaliilor de execuție</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10,000.00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1,900.00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11,900.00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24"/>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3.5.6</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Proiect tehnic și detalii de execuție</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230,000.0</w:t>
            </w:r>
            <w:r w:rsidRPr="00B06006">
              <w:rPr>
                <w:rFonts w:ascii="Cambria" w:eastAsia="Times New Roman" w:hAnsi="Cambria" w:cs="Calibri"/>
                <w:i/>
                <w:iCs/>
                <w:sz w:val="22"/>
                <w:szCs w:val="22"/>
                <w:lang w:eastAsia="en-GB"/>
              </w:rPr>
              <w:lastRenderedPageBreak/>
              <w:t>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lastRenderedPageBreak/>
              <w:t>43,700.00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273,700.0</w:t>
            </w:r>
            <w:r w:rsidRPr="00B06006">
              <w:rPr>
                <w:rFonts w:ascii="Cambria" w:eastAsia="Times New Roman" w:hAnsi="Cambria" w:cs="Calibri"/>
                <w:i/>
                <w:iCs/>
                <w:sz w:val="22"/>
                <w:szCs w:val="22"/>
                <w:lang w:eastAsia="en-GB"/>
              </w:rPr>
              <w:lastRenderedPageBreak/>
              <w:t>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570"/>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lastRenderedPageBreak/>
              <w:t>3.6</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Cheltuieli aferente organizării şi derulării procedurilor de achiziţii publice</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50,000.00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9,500.00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59,500.00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24"/>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3.7</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Cheltuieli pentru consultanţă</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220,000.00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41,800.00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261,800.00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24"/>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3.8</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Cheltuieli pentru asistenţă tehnică</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113,000.00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21,470.00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134,470.00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24"/>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3.8.1</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Asistență tehnică din partea proiectantului</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10,000.00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1,900.00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11,900.00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24"/>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3.8.1.1</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pe perioada de execuție a lucrărilor</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10,000.00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1,900.00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11,900.00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552"/>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3.8.1.2</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pentru participarea proiectantului la fazele incluse în programul de control al lucrărilor de execuție, avizat de către Inspectoratul de Stat în Construcții</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24"/>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3.8.2</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Dirigenţie de şantier, asigurată de personal tehnic de specialitate, autorizat</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100,000.00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19,000.00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119,000.00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1140"/>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3.8.3</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Coordonator in materie de securitate si sanatate potrivit prevederilor Hotararii Guvernului nr. 300/2006 privind cerintele minime de securitate si sanatate pentru santierele temporare sau mobile, cu modificarile si completarile ulterioare</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3,000.00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570.00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3,570.00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 xml:space="preserve">       TOTAL  CAPITOLUL 3</w:t>
            </w:r>
          </w:p>
        </w:tc>
        <w:tc>
          <w:tcPr>
            <w:tcW w:w="2434"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 </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666,500.00</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126,635.00</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793,135.00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492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 xml:space="preserve"> Cheltuieli pentru investiția de bază</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00"/>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4.1</w:t>
            </w:r>
          </w:p>
        </w:tc>
        <w:tc>
          <w:tcPr>
            <w:tcW w:w="2434"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Construcţiişiinstalaţii</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4,411,432.18</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838,172.11</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5,249,604.29</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00"/>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4.2</w:t>
            </w:r>
          </w:p>
        </w:tc>
        <w:tc>
          <w:tcPr>
            <w:tcW w:w="2434"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Montaj utilaje, echipamente tehnologice și funcționale</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58,495.07</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11,114.06</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69,609.13</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00"/>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4.3</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Utilaje, echipamente tehnologice şifunctionale care necesită montaj</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653,059.58</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124,081.32</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777,140.90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615"/>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4.4</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Utilaje, echipamente tehnologice şifunctionale care nu necesită montaj și echipamente de transport</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615"/>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4.5</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Dotări</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246,295.26</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46,796.10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293,091.36</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615"/>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4.6</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Active necorporale</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00"/>
        </w:trPr>
        <w:tc>
          <w:tcPr>
            <w:tcW w:w="3306" w:type="pct"/>
            <w:gridSpan w:val="2"/>
            <w:tcBorders>
              <w:top w:val="single" w:sz="4" w:space="0" w:color="auto"/>
              <w:left w:val="single" w:sz="4" w:space="0" w:color="auto"/>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 xml:space="preserve">       TOTAL  CAPITOLUL 4</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5,369,282.09</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1,020,163.60</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6,389,445.69</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492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CAPITOLUL 5.</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492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Alte cheltuieli</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5.1</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 xml:space="preserve">Organizare de șantier </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58,300.00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11,077.00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69,377.00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5.1.1</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Lucrări de construcţii și instalații aferente organizării de șantier</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58,300.00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11,077.00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69,377.00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5.1.2</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Cheltuieli conexe organizării șantierului</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5.2</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 xml:space="preserve">Comisioane, cote, taxe, costul creditului </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58,238.08</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58,238.08</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sz w:val="22"/>
                <w:szCs w:val="22"/>
                <w:lang w:eastAsia="en-GB"/>
              </w:rPr>
            </w:pPr>
            <w:r w:rsidRPr="00B06006">
              <w:rPr>
                <w:rFonts w:ascii="Cambria" w:eastAsia="Times New Roman" w:hAnsi="Cambria" w:cs="Calibri"/>
                <w:sz w:val="22"/>
                <w:szCs w:val="22"/>
                <w:lang w:eastAsia="en-GB"/>
              </w:rPr>
              <w:t>5.2.1</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sz w:val="22"/>
                <w:szCs w:val="22"/>
                <w:lang w:eastAsia="en-GB"/>
              </w:rPr>
            </w:pPr>
            <w:r w:rsidRPr="00B06006">
              <w:rPr>
                <w:rFonts w:ascii="Cambria" w:eastAsia="Times New Roman" w:hAnsi="Cambria" w:cs="Calibri"/>
                <w:sz w:val="22"/>
                <w:szCs w:val="22"/>
                <w:lang w:eastAsia="en-GB"/>
              </w:rPr>
              <w:t>Comisioanele și dobânzile aferente creditului băncii finanțatoare</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sz w:val="22"/>
                <w:szCs w:val="22"/>
                <w:lang w:eastAsia="en-GB"/>
              </w:rPr>
            </w:pPr>
            <w:r w:rsidRPr="00B06006">
              <w:rPr>
                <w:rFonts w:ascii="Cambria" w:eastAsia="Times New Roman" w:hAnsi="Cambria" w:cs="Calibri"/>
                <w:sz w:val="22"/>
                <w:szCs w:val="22"/>
                <w:lang w:eastAsia="en-GB"/>
              </w:rPr>
              <w:t>5.2.2</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sz w:val="22"/>
                <w:szCs w:val="22"/>
                <w:lang w:eastAsia="en-GB"/>
              </w:rPr>
            </w:pPr>
            <w:r w:rsidRPr="00B06006">
              <w:rPr>
                <w:rFonts w:ascii="Cambria" w:eastAsia="Times New Roman" w:hAnsi="Cambria" w:cs="Calibri"/>
                <w:sz w:val="22"/>
                <w:szCs w:val="22"/>
                <w:lang w:eastAsia="en-GB"/>
              </w:rPr>
              <w:t>Cota aferentă ISC pentru controlul calității lucrărilor de construcții</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25,108.22</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25,108.22</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552"/>
        </w:trPr>
        <w:tc>
          <w:tcPr>
            <w:tcW w:w="872" w:type="pct"/>
            <w:tcBorders>
              <w:top w:val="nil"/>
              <w:left w:val="single" w:sz="4" w:space="0" w:color="auto"/>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sz w:val="22"/>
                <w:szCs w:val="22"/>
                <w:lang w:eastAsia="en-GB"/>
              </w:rPr>
            </w:pPr>
            <w:r w:rsidRPr="00B06006">
              <w:rPr>
                <w:rFonts w:ascii="Cambria" w:eastAsia="Times New Roman" w:hAnsi="Cambria" w:cs="Calibri"/>
                <w:sz w:val="22"/>
                <w:szCs w:val="22"/>
                <w:lang w:eastAsia="en-GB"/>
              </w:rPr>
              <w:t>5.2.3</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sz w:val="22"/>
                <w:szCs w:val="22"/>
                <w:lang w:eastAsia="en-GB"/>
              </w:rPr>
            </w:pPr>
            <w:r w:rsidRPr="00B06006">
              <w:rPr>
                <w:rFonts w:ascii="Cambria" w:eastAsia="Times New Roman" w:hAnsi="Cambria" w:cs="Calibri"/>
                <w:sz w:val="22"/>
                <w:szCs w:val="22"/>
                <w:lang w:eastAsia="en-GB"/>
              </w:rPr>
              <w:t>Cota aferentă ISC pentru controlul statului în amenajarea teritoriului, urbanism și pentru autorizarea lucrărilor de construcții</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5,021.64</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5,021.64</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sz w:val="22"/>
                <w:szCs w:val="22"/>
                <w:lang w:eastAsia="en-GB"/>
              </w:rPr>
            </w:pPr>
            <w:r w:rsidRPr="00B06006">
              <w:rPr>
                <w:rFonts w:ascii="Cambria" w:eastAsia="Times New Roman" w:hAnsi="Cambria" w:cs="Calibri"/>
                <w:sz w:val="22"/>
                <w:szCs w:val="22"/>
                <w:lang w:eastAsia="en-GB"/>
              </w:rPr>
              <w:t>5.2.4</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sz w:val="22"/>
                <w:szCs w:val="22"/>
                <w:lang w:eastAsia="en-GB"/>
              </w:rPr>
            </w:pPr>
            <w:r w:rsidRPr="00B06006">
              <w:rPr>
                <w:rFonts w:ascii="Cambria" w:eastAsia="Times New Roman" w:hAnsi="Cambria" w:cs="Calibri"/>
                <w:sz w:val="22"/>
                <w:szCs w:val="22"/>
                <w:lang w:eastAsia="en-GB"/>
              </w:rPr>
              <w:t>Cota aferentă Casei Sociale a Constructorilor - CSC</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25,108.22</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25,108.22</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552"/>
        </w:trPr>
        <w:tc>
          <w:tcPr>
            <w:tcW w:w="872" w:type="pct"/>
            <w:tcBorders>
              <w:top w:val="nil"/>
              <w:left w:val="single" w:sz="4" w:space="0" w:color="auto"/>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sz w:val="22"/>
                <w:szCs w:val="22"/>
                <w:lang w:eastAsia="en-GB"/>
              </w:rPr>
            </w:pPr>
            <w:r w:rsidRPr="00B06006">
              <w:rPr>
                <w:rFonts w:ascii="Cambria" w:eastAsia="Times New Roman" w:hAnsi="Cambria" w:cs="Calibri"/>
                <w:sz w:val="22"/>
                <w:szCs w:val="22"/>
                <w:lang w:eastAsia="en-GB"/>
              </w:rPr>
              <w:t>5.2.5</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sz w:val="22"/>
                <w:szCs w:val="22"/>
                <w:lang w:eastAsia="en-GB"/>
              </w:rPr>
            </w:pPr>
            <w:r w:rsidRPr="00B06006">
              <w:rPr>
                <w:rFonts w:ascii="Cambria" w:eastAsia="Times New Roman" w:hAnsi="Cambria" w:cs="Calibri"/>
                <w:sz w:val="22"/>
                <w:szCs w:val="22"/>
                <w:lang w:eastAsia="en-GB"/>
              </w:rPr>
              <w:t>Taxe pentru acorduri, avize conforme și autorizația de construire/desființare</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3,000.00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i/>
                <w:iCs/>
                <w:sz w:val="22"/>
                <w:szCs w:val="22"/>
                <w:lang w:eastAsia="en-GB"/>
              </w:rPr>
            </w:pPr>
            <w:r w:rsidRPr="00B06006">
              <w:rPr>
                <w:rFonts w:ascii="Cambria" w:eastAsia="Times New Roman" w:hAnsi="Cambria" w:cs="Calibri"/>
                <w:i/>
                <w:iCs/>
                <w:sz w:val="22"/>
                <w:szCs w:val="22"/>
                <w:lang w:eastAsia="en-GB"/>
              </w:rPr>
              <w:t>3,000.00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lastRenderedPageBreak/>
              <w:t>5.3</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Cheltuieli diverse și neprevăzute</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5.4</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Cheltuieli pentru informare și publicitate</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15,000.00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2,850.00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17,850.00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3306" w:type="pct"/>
            <w:gridSpan w:val="2"/>
            <w:tcBorders>
              <w:top w:val="single" w:sz="4" w:space="0" w:color="auto"/>
              <w:left w:val="single" w:sz="4" w:space="0" w:color="auto"/>
              <w:bottom w:val="single" w:sz="4" w:space="0" w:color="auto"/>
              <w:right w:val="single" w:sz="4" w:space="0" w:color="auto"/>
            </w:tcBorders>
            <w:shd w:val="clear" w:color="000000" w:fill="A9D08E"/>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 xml:space="preserve">       TOTAL  CAPITOLUL 5</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131,538.08</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13,927.00</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145,465.08</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492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CAPITOLUL 6</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492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 xml:space="preserve"> Cheltuieli pentru probe tehnologice și teste și predare la beneficiar</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6.1.</w:t>
            </w:r>
          </w:p>
        </w:tc>
        <w:tc>
          <w:tcPr>
            <w:tcW w:w="2434"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Pregătirea personalului de exploatare</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6.2.</w:t>
            </w:r>
          </w:p>
        </w:tc>
        <w:tc>
          <w:tcPr>
            <w:tcW w:w="2434"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Probe tehnologice și teste</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3306" w:type="pct"/>
            <w:gridSpan w:val="2"/>
            <w:tcBorders>
              <w:top w:val="single" w:sz="4" w:space="0" w:color="auto"/>
              <w:left w:val="single" w:sz="4" w:space="0" w:color="auto"/>
              <w:bottom w:val="single" w:sz="4" w:space="0" w:color="auto"/>
              <w:right w:val="single" w:sz="4" w:space="0" w:color="auto"/>
            </w:tcBorders>
            <w:shd w:val="clear" w:color="000000" w:fill="A9D08E"/>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 xml:space="preserve">       TOTAL  CAPITOLUL 6</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492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CAPITOLUL 7</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492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6006" w:rsidRPr="00B06006" w:rsidRDefault="00B06006" w:rsidP="00B06006">
            <w:pPr>
              <w:spacing w:after="0" w:line="240" w:lineRule="auto"/>
              <w:jc w:val="center"/>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Cheltuieli aferente marjei de buget şi pentru constituirea rezervei de implementare pentru ajustarea de preţ</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552"/>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7.1</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Cheltuieli aferente marjei de buget 25% din (1.2 + 1.3 + 1.4 + 2 + 3.1 + 3.2 + 3.3 + 3.5 + 3.7 + 3.8 + 4 + 5.1.1)</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552"/>
        </w:trPr>
        <w:tc>
          <w:tcPr>
            <w:tcW w:w="872" w:type="pct"/>
            <w:tcBorders>
              <w:top w:val="nil"/>
              <w:left w:val="single" w:sz="4" w:space="0" w:color="auto"/>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7.2</w:t>
            </w:r>
          </w:p>
        </w:tc>
        <w:tc>
          <w:tcPr>
            <w:tcW w:w="2434" w:type="pct"/>
            <w:tcBorders>
              <w:top w:val="nil"/>
              <w:left w:val="nil"/>
              <w:bottom w:val="single" w:sz="4" w:space="0" w:color="auto"/>
              <w:right w:val="single" w:sz="4" w:space="0" w:color="auto"/>
            </w:tcBorders>
            <w:shd w:val="clear" w:color="auto" w:fill="auto"/>
            <w:vAlign w:val="center"/>
            <w:hideMark/>
          </w:tcPr>
          <w:p w:rsidR="00B06006" w:rsidRPr="00B06006" w:rsidRDefault="00B06006" w:rsidP="00B06006">
            <w:pPr>
              <w:spacing w:after="0" w:line="240" w:lineRule="auto"/>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Cheltuieli pentru constituirea rezervei de implementare pentru ajustarea de preţ</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0.00</w:t>
            </w:r>
          </w:p>
        </w:tc>
        <w:tc>
          <w:tcPr>
            <w:tcW w:w="538" w:type="pct"/>
            <w:tcBorders>
              <w:top w:val="nil"/>
              <w:left w:val="nil"/>
              <w:bottom w:val="single" w:sz="4" w:space="0" w:color="auto"/>
              <w:right w:val="single" w:sz="4" w:space="0" w:color="auto"/>
            </w:tcBorders>
            <w:shd w:val="clear" w:color="auto" w:fill="auto"/>
            <w:noWrap/>
            <w:vAlign w:val="center"/>
            <w:hideMark/>
          </w:tcPr>
          <w:p w:rsidR="00B06006" w:rsidRPr="00B06006" w:rsidRDefault="00B06006" w:rsidP="00B06006">
            <w:pPr>
              <w:spacing w:after="0" w:line="240" w:lineRule="auto"/>
              <w:jc w:val="right"/>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3306" w:type="pct"/>
            <w:gridSpan w:val="2"/>
            <w:tcBorders>
              <w:top w:val="single" w:sz="4" w:space="0" w:color="auto"/>
              <w:left w:val="single" w:sz="4" w:space="0" w:color="auto"/>
              <w:bottom w:val="single" w:sz="4" w:space="0" w:color="auto"/>
              <w:right w:val="single" w:sz="4" w:space="0" w:color="auto"/>
            </w:tcBorders>
            <w:shd w:val="clear" w:color="000000" w:fill="A9D08E"/>
            <w:vAlign w:val="center"/>
            <w:hideMark/>
          </w:tcPr>
          <w:p w:rsidR="00B06006" w:rsidRPr="00B06006" w:rsidRDefault="00B06006" w:rsidP="00B06006">
            <w:pPr>
              <w:spacing w:after="0" w:line="240" w:lineRule="auto"/>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 xml:space="preserve">       TOTAL  CAPITOLUL 7</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0.00</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0.00</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sz w:val="22"/>
                <w:szCs w:val="22"/>
                <w:lang w:eastAsia="en-GB"/>
              </w:rPr>
            </w:pPr>
            <w:r w:rsidRPr="00B06006">
              <w:rPr>
                <w:rFonts w:ascii="Cambria" w:eastAsia="Times New Roman" w:hAnsi="Cambria" w:cs="Calibri"/>
                <w:b/>
                <w:bCs/>
                <w:sz w:val="22"/>
                <w:szCs w:val="22"/>
                <w:lang w:eastAsia="en-GB"/>
              </w:rPr>
              <w:t>0.00</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64"/>
        </w:trPr>
        <w:tc>
          <w:tcPr>
            <w:tcW w:w="872" w:type="pct"/>
            <w:tcBorders>
              <w:top w:val="nil"/>
              <w:left w:val="single" w:sz="4" w:space="0" w:color="auto"/>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TOTAL GENERAL</w:t>
            </w:r>
          </w:p>
        </w:tc>
        <w:tc>
          <w:tcPr>
            <w:tcW w:w="2434"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center"/>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 </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6,660,736.52</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1,254,474.70</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7,915,211.22</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3306" w:type="pct"/>
            <w:gridSpan w:val="2"/>
            <w:tcBorders>
              <w:top w:val="single" w:sz="4" w:space="0" w:color="auto"/>
              <w:left w:val="single" w:sz="4" w:space="0" w:color="auto"/>
              <w:bottom w:val="single" w:sz="4" w:space="0" w:color="auto"/>
              <w:right w:val="single" w:sz="4" w:space="0" w:color="000000"/>
            </w:tcBorders>
            <w:shd w:val="clear" w:color="000000" w:fill="A9D08E"/>
            <w:vAlign w:val="center"/>
            <w:hideMark/>
          </w:tcPr>
          <w:p w:rsidR="00B06006" w:rsidRPr="00B06006" w:rsidRDefault="00B06006" w:rsidP="00B06006">
            <w:pPr>
              <w:spacing w:after="0" w:line="240" w:lineRule="auto"/>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Din care C+M (1.2+1.3+1.4+2+4.1+4.2+5.1.1)</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5,021,643.60</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954,112.28</w:t>
            </w:r>
          </w:p>
        </w:tc>
        <w:tc>
          <w:tcPr>
            <w:tcW w:w="538" w:type="pct"/>
            <w:tcBorders>
              <w:top w:val="nil"/>
              <w:left w:val="nil"/>
              <w:bottom w:val="single" w:sz="4" w:space="0" w:color="auto"/>
              <w:right w:val="single" w:sz="4" w:space="0" w:color="auto"/>
            </w:tcBorders>
            <w:shd w:val="clear" w:color="000000" w:fill="A9D08E"/>
            <w:noWrap/>
            <w:vAlign w:val="center"/>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r w:rsidRPr="00B06006">
              <w:rPr>
                <w:rFonts w:ascii="Cambria" w:eastAsia="Times New Roman" w:hAnsi="Cambria" w:cs="Calibri"/>
                <w:b/>
                <w:bCs/>
                <w:i/>
                <w:iCs/>
                <w:sz w:val="22"/>
                <w:szCs w:val="22"/>
                <w:lang w:eastAsia="en-GB"/>
              </w:rPr>
              <w:t>5,975,755.88</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jc w:val="right"/>
              <w:rPr>
                <w:rFonts w:ascii="Cambria" w:eastAsia="Times New Roman" w:hAnsi="Cambria" w:cs="Calibri"/>
                <w:b/>
                <w:bCs/>
                <w:i/>
                <w:iCs/>
                <w:sz w:val="22"/>
                <w:szCs w:val="22"/>
                <w:lang w:eastAsia="en-GB"/>
              </w:rPr>
            </w:pPr>
          </w:p>
        </w:tc>
        <w:tc>
          <w:tcPr>
            <w:tcW w:w="2434"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538"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538"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538"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2434"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538"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538"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538"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300"/>
        </w:trPr>
        <w:tc>
          <w:tcPr>
            <w:tcW w:w="872"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2434" w:type="pct"/>
            <w:tcBorders>
              <w:top w:val="nil"/>
              <w:left w:val="nil"/>
              <w:bottom w:val="nil"/>
              <w:right w:val="nil"/>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color w:val="000000"/>
                <w:sz w:val="22"/>
                <w:szCs w:val="22"/>
                <w:lang w:eastAsia="en-GB"/>
              </w:rPr>
            </w:pPr>
            <w:r w:rsidRPr="00B06006">
              <w:rPr>
                <w:rFonts w:ascii="Cambria" w:eastAsia="Times New Roman" w:hAnsi="Cambria" w:cs="Calibri"/>
                <w:b/>
                <w:bCs/>
                <w:i/>
                <w:iCs/>
                <w:color w:val="000000"/>
                <w:sz w:val="22"/>
                <w:szCs w:val="22"/>
                <w:lang w:eastAsia="en-GB"/>
              </w:rPr>
              <w:t>Aprobat,</w:t>
            </w:r>
          </w:p>
        </w:tc>
        <w:tc>
          <w:tcPr>
            <w:tcW w:w="1614" w:type="pct"/>
            <w:gridSpan w:val="3"/>
            <w:tcBorders>
              <w:top w:val="nil"/>
              <w:left w:val="nil"/>
              <w:bottom w:val="nil"/>
              <w:right w:val="nil"/>
            </w:tcBorders>
            <w:shd w:val="clear" w:color="auto" w:fill="auto"/>
            <w:vAlign w:val="center"/>
            <w:hideMark/>
          </w:tcPr>
          <w:p w:rsidR="00B06006" w:rsidRPr="00B06006" w:rsidRDefault="00B06006" w:rsidP="00B06006">
            <w:pPr>
              <w:spacing w:after="0" w:line="240" w:lineRule="auto"/>
              <w:jc w:val="center"/>
              <w:rPr>
                <w:rFonts w:ascii="Cambria" w:eastAsia="Times New Roman" w:hAnsi="Cambria" w:cs="Calibri"/>
                <w:b/>
                <w:bCs/>
                <w:i/>
                <w:iCs/>
                <w:color w:val="000000"/>
                <w:sz w:val="22"/>
                <w:szCs w:val="22"/>
                <w:lang w:eastAsia="en-GB"/>
              </w:rPr>
            </w:pPr>
            <w:r w:rsidRPr="00B06006">
              <w:rPr>
                <w:rFonts w:ascii="Cambria" w:eastAsia="Times New Roman" w:hAnsi="Cambria" w:cs="Calibri"/>
                <w:b/>
                <w:bCs/>
                <w:i/>
                <w:iCs/>
                <w:color w:val="000000"/>
                <w:sz w:val="22"/>
                <w:szCs w:val="22"/>
                <w:lang w:eastAsia="en-GB"/>
              </w:rPr>
              <w:t>Întocmit,</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jc w:val="center"/>
              <w:rPr>
                <w:rFonts w:ascii="Cambria" w:eastAsia="Times New Roman" w:hAnsi="Cambria" w:cs="Calibri"/>
                <w:b/>
                <w:bCs/>
                <w:i/>
                <w:iCs/>
                <w:color w:val="000000"/>
                <w:sz w:val="22"/>
                <w:szCs w:val="22"/>
                <w:lang w:eastAsia="en-GB"/>
              </w:rPr>
            </w:pPr>
          </w:p>
        </w:tc>
        <w:tc>
          <w:tcPr>
            <w:tcW w:w="2434" w:type="pct"/>
            <w:tcBorders>
              <w:top w:val="nil"/>
              <w:left w:val="nil"/>
              <w:bottom w:val="nil"/>
              <w:right w:val="nil"/>
            </w:tcBorders>
            <w:shd w:val="clear" w:color="auto" w:fill="auto"/>
            <w:noWrap/>
            <w:vAlign w:val="center"/>
            <w:hideMark/>
          </w:tcPr>
          <w:p w:rsidR="00B06006" w:rsidRPr="00B06006" w:rsidRDefault="00B06006" w:rsidP="00B06006">
            <w:pPr>
              <w:spacing w:after="0" w:line="240" w:lineRule="auto"/>
              <w:jc w:val="center"/>
              <w:rPr>
                <w:rFonts w:ascii="Cambria" w:eastAsia="Times New Roman" w:hAnsi="Cambria" w:cs="Calibri"/>
                <w:b/>
                <w:bCs/>
                <w:i/>
                <w:iCs/>
                <w:color w:val="000000"/>
                <w:sz w:val="22"/>
                <w:szCs w:val="22"/>
                <w:lang w:eastAsia="en-GB"/>
              </w:rPr>
            </w:pPr>
            <w:r w:rsidRPr="00B06006">
              <w:rPr>
                <w:rFonts w:ascii="Cambria" w:eastAsia="Times New Roman" w:hAnsi="Cambria" w:cs="Calibri"/>
                <w:b/>
                <w:bCs/>
                <w:i/>
                <w:iCs/>
                <w:color w:val="000000"/>
                <w:sz w:val="22"/>
                <w:szCs w:val="22"/>
                <w:lang w:eastAsia="en-GB"/>
              </w:rPr>
              <w:t>U.A.T. COMUNA LEȚCANI, JUD. IAȘI</w:t>
            </w:r>
          </w:p>
        </w:tc>
        <w:tc>
          <w:tcPr>
            <w:tcW w:w="1614" w:type="pct"/>
            <w:gridSpan w:val="3"/>
            <w:tcBorders>
              <w:top w:val="nil"/>
              <w:left w:val="nil"/>
              <w:bottom w:val="nil"/>
              <w:right w:val="nil"/>
            </w:tcBorders>
            <w:shd w:val="clear" w:color="auto" w:fill="auto"/>
            <w:noWrap/>
            <w:vAlign w:val="bottom"/>
            <w:hideMark/>
          </w:tcPr>
          <w:p w:rsidR="00B06006" w:rsidRPr="00B06006" w:rsidRDefault="00B06006" w:rsidP="00B06006">
            <w:pPr>
              <w:spacing w:after="0" w:line="240" w:lineRule="auto"/>
              <w:jc w:val="center"/>
              <w:rPr>
                <w:rFonts w:ascii="Cambria" w:eastAsia="Times New Roman" w:hAnsi="Cambria" w:cs="Calibri"/>
                <w:b/>
                <w:bCs/>
                <w:i/>
                <w:iCs/>
                <w:color w:val="000000"/>
                <w:sz w:val="22"/>
                <w:szCs w:val="22"/>
                <w:lang w:eastAsia="en-GB"/>
              </w:rPr>
            </w:pPr>
            <w:r w:rsidRPr="00B06006">
              <w:rPr>
                <w:rFonts w:ascii="Cambria" w:eastAsia="Times New Roman" w:hAnsi="Cambria" w:cs="Calibri"/>
                <w:b/>
                <w:bCs/>
                <w:i/>
                <w:iCs/>
                <w:color w:val="000000"/>
                <w:sz w:val="22"/>
                <w:szCs w:val="22"/>
                <w:lang w:eastAsia="en-GB"/>
              </w:rPr>
              <w:t>S.C. PRO CONSULTING EXPERT S.R.L</w:t>
            </w: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jc w:val="center"/>
              <w:rPr>
                <w:rFonts w:ascii="Cambria" w:eastAsia="Times New Roman" w:hAnsi="Cambria" w:cs="Calibri"/>
                <w:b/>
                <w:bCs/>
                <w:i/>
                <w:iCs/>
                <w:color w:val="000000"/>
                <w:sz w:val="22"/>
                <w:szCs w:val="22"/>
                <w:lang w:eastAsia="en-GB"/>
              </w:rPr>
            </w:pPr>
          </w:p>
        </w:tc>
        <w:tc>
          <w:tcPr>
            <w:tcW w:w="2434"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538"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538"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538"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r w:rsidR="00B06006" w:rsidRPr="00B06006" w:rsidTr="00B06006">
        <w:trPr>
          <w:trHeight w:val="276"/>
        </w:trPr>
        <w:tc>
          <w:tcPr>
            <w:tcW w:w="872"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2434"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538"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538"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538" w:type="pct"/>
            <w:tcBorders>
              <w:top w:val="nil"/>
              <w:left w:val="nil"/>
              <w:bottom w:val="nil"/>
              <w:right w:val="nil"/>
            </w:tcBorders>
            <w:shd w:val="clear" w:color="auto" w:fill="auto"/>
            <w:noWrap/>
            <w:vAlign w:val="bottom"/>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c>
          <w:tcPr>
            <w:tcW w:w="80" w:type="pct"/>
            <w:vAlign w:val="center"/>
            <w:hideMark/>
          </w:tcPr>
          <w:p w:rsidR="00B06006" w:rsidRPr="00B06006" w:rsidRDefault="00B06006" w:rsidP="00B06006">
            <w:pPr>
              <w:spacing w:after="0" w:line="240" w:lineRule="auto"/>
              <w:rPr>
                <w:rFonts w:ascii="Times New Roman" w:eastAsia="Times New Roman" w:hAnsi="Times New Roman" w:cs="Times New Roman"/>
                <w:sz w:val="20"/>
                <w:szCs w:val="20"/>
                <w:lang w:eastAsia="en-GB"/>
              </w:rPr>
            </w:pPr>
          </w:p>
        </w:tc>
      </w:tr>
    </w:tbl>
    <w:p w:rsidR="00355B45" w:rsidRPr="0055302B" w:rsidRDefault="00355B45" w:rsidP="00B645E4">
      <w:pPr>
        <w:jc w:val="center"/>
        <w:rPr>
          <w:rFonts w:asciiTheme="minorHAnsi" w:hAnsiTheme="minorHAnsi"/>
          <w:b/>
          <w:bCs/>
          <w:sz w:val="22"/>
          <w:szCs w:val="22"/>
          <w:lang w:eastAsia="ro-RO"/>
        </w:rPr>
      </w:pPr>
    </w:p>
    <w:p w:rsidR="0008542F" w:rsidRPr="0055302B" w:rsidRDefault="0008542F" w:rsidP="0008542F">
      <w:pPr>
        <w:tabs>
          <w:tab w:val="left" w:pos="630"/>
        </w:tabs>
        <w:spacing w:after="0" w:line="360" w:lineRule="auto"/>
        <w:jc w:val="center"/>
        <w:rPr>
          <w:rFonts w:asciiTheme="minorHAnsi" w:hAnsiTheme="minorHAnsi"/>
          <w:b/>
          <w:bCs/>
          <w:sz w:val="22"/>
          <w:szCs w:val="22"/>
          <w:lang w:eastAsia="ro-RO"/>
        </w:rPr>
      </w:pPr>
    </w:p>
    <w:p w:rsidR="0008542F" w:rsidRPr="0055302B" w:rsidRDefault="0008542F" w:rsidP="0008542F"/>
    <w:p w:rsidR="003146EB" w:rsidRPr="0055302B" w:rsidRDefault="003146EB" w:rsidP="003146EB"/>
    <w:p w:rsidR="003146EB" w:rsidRPr="0055302B" w:rsidRDefault="003146EB" w:rsidP="003146EB">
      <w:pPr>
        <w:tabs>
          <w:tab w:val="left" w:pos="2472"/>
        </w:tabs>
        <w:rPr>
          <w:rFonts w:asciiTheme="minorHAnsi" w:eastAsia="Times New Roman" w:hAnsiTheme="minorHAnsi"/>
          <w:sz w:val="22"/>
          <w:szCs w:val="22"/>
        </w:rPr>
      </w:pPr>
      <w:r w:rsidRPr="0055302B">
        <w:rPr>
          <w:rFonts w:asciiTheme="minorHAnsi" w:eastAsia="Times New Roman" w:hAnsiTheme="minorHAnsi"/>
          <w:sz w:val="22"/>
          <w:szCs w:val="22"/>
        </w:rPr>
        <w:tab/>
      </w:r>
    </w:p>
    <w:p w:rsidR="003146EB" w:rsidRPr="0055302B" w:rsidRDefault="003146EB" w:rsidP="003146EB">
      <w:pPr>
        <w:tabs>
          <w:tab w:val="left" w:pos="2472"/>
        </w:tabs>
        <w:rPr>
          <w:rFonts w:asciiTheme="minorHAnsi" w:eastAsia="Times New Roman" w:hAnsiTheme="minorHAnsi"/>
          <w:sz w:val="22"/>
          <w:szCs w:val="22"/>
        </w:rPr>
      </w:pPr>
    </w:p>
    <w:p w:rsidR="003146EB" w:rsidRPr="0055302B" w:rsidRDefault="003146EB" w:rsidP="003146EB">
      <w:pPr>
        <w:tabs>
          <w:tab w:val="left" w:pos="2472"/>
        </w:tabs>
        <w:rPr>
          <w:rFonts w:asciiTheme="minorHAnsi" w:eastAsia="Times New Roman" w:hAnsiTheme="minorHAnsi"/>
          <w:sz w:val="22"/>
          <w:szCs w:val="22"/>
        </w:rPr>
      </w:pPr>
    </w:p>
    <w:p w:rsidR="003146EB" w:rsidRPr="0055302B" w:rsidRDefault="003146EB" w:rsidP="003146EB">
      <w:pPr>
        <w:tabs>
          <w:tab w:val="left" w:pos="2472"/>
        </w:tabs>
        <w:rPr>
          <w:rFonts w:asciiTheme="minorHAnsi" w:eastAsia="Times New Roman" w:hAnsiTheme="minorHAnsi"/>
          <w:sz w:val="22"/>
          <w:szCs w:val="22"/>
        </w:rPr>
      </w:pPr>
    </w:p>
    <w:p w:rsidR="003146EB" w:rsidRPr="0055302B" w:rsidRDefault="003146EB" w:rsidP="003146EB">
      <w:pPr>
        <w:tabs>
          <w:tab w:val="left" w:pos="2472"/>
        </w:tabs>
        <w:rPr>
          <w:rFonts w:asciiTheme="minorHAnsi" w:eastAsia="Times New Roman" w:hAnsiTheme="minorHAnsi"/>
          <w:sz w:val="22"/>
          <w:szCs w:val="22"/>
        </w:rPr>
      </w:pPr>
    </w:p>
    <w:p w:rsidR="003146EB" w:rsidRPr="0055302B" w:rsidRDefault="003146EB" w:rsidP="003146EB">
      <w:pPr>
        <w:tabs>
          <w:tab w:val="left" w:pos="2472"/>
        </w:tabs>
        <w:rPr>
          <w:rFonts w:asciiTheme="minorHAnsi" w:eastAsia="Times New Roman" w:hAnsiTheme="minorHAnsi"/>
          <w:sz w:val="22"/>
          <w:szCs w:val="22"/>
        </w:rPr>
      </w:pPr>
    </w:p>
    <w:p w:rsidR="003146EB" w:rsidRPr="0055302B" w:rsidRDefault="003146EB" w:rsidP="003146EB">
      <w:pPr>
        <w:tabs>
          <w:tab w:val="left" w:pos="2472"/>
        </w:tabs>
      </w:pPr>
    </w:p>
    <w:p w:rsidR="003146EB" w:rsidRPr="0055302B" w:rsidRDefault="003146EB" w:rsidP="003146EB">
      <w:pPr>
        <w:tabs>
          <w:tab w:val="left" w:pos="1992"/>
        </w:tabs>
        <w:rPr>
          <w:rFonts w:asciiTheme="minorHAnsi" w:eastAsia="Times New Roman" w:hAnsiTheme="minorHAnsi"/>
          <w:sz w:val="22"/>
          <w:szCs w:val="22"/>
        </w:rPr>
      </w:pPr>
      <w:r w:rsidRPr="0055302B">
        <w:rPr>
          <w:rFonts w:asciiTheme="minorHAnsi" w:eastAsia="Times New Roman" w:hAnsiTheme="minorHAnsi"/>
          <w:sz w:val="22"/>
          <w:szCs w:val="22"/>
        </w:rPr>
        <w:tab/>
      </w:r>
    </w:p>
    <w:p w:rsidR="003146EB" w:rsidRPr="0055302B" w:rsidRDefault="003146EB" w:rsidP="003146EB">
      <w:pPr>
        <w:tabs>
          <w:tab w:val="left" w:pos="1992"/>
        </w:tabs>
        <w:rPr>
          <w:rFonts w:asciiTheme="minorHAnsi" w:eastAsia="Times New Roman" w:hAnsiTheme="minorHAnsi"/>
          <w:sz w:val="22"/>
          <w:szCs w:val="22"/>
        </w:rPr>
      </w:pPr>
    </w:p>
    <w:p w:rsidR="003146EB" w:rsidRPr="0055302B" w:rsidRDefault="003146EB" w:rsidP="003146EB">
      <w:pPr>
        <w:tabs>
          <w:tab w:val="left" w:pos="1992"/>
        </w:tabs>
        <w:rPr>
          <w:rFonts w:asciiTheme="minorHAnsi" w:eastAsia="Times New Roman" w:hAnsiTheme="minorHAnsi"/>
          <w:sz w:val="22"/>
          <w:szCs w:val="22"/>
        </w:rPr>
      </w:pPr>
    </w:p>
    <w:p w:rsidR="003146EB" w:rsidRPr="0055302B" w:rsidRDefault="003146EB" w:rsidP="003146EB">
      <w:pPr>
        <w:tabs>
          <w:tab w:val="left" w:pos="1992"/>
        </w:tabs>
        <w:rPr>
          <w:rFonts w:asciiTheme="minorHAnsi" w:eastAsia="Times New Roman" w:hAnsiTheme="minorHAnsi"/>
          <w:sz w:val="22"/>
          <w:szCs w:val="22"/>
        </w:rPr>
      </w:pPr>
    </w:p>
    <w:p w:rsidR="003146EB" w:rsidRPr="0055302B" w:rsidRDefault="003146EB" w:rsidP="003146EB">
      <w:pPr>
        <w:tabs>
          <w:tab w:val="left" w:pos="1992"/>
        </w:tabs>
        <w:rPr>
          <w:rFonts w:asciiTheme="minorHAnsi" w:eastAsia="Times New Roman" w:hAnsiTheme="minorHAnsi"/>
          <w:sz w:val="22"/>
          <w:szCs w:val="22"/>
        </w:rPr>
      </w:pPr>
    </w:p>
    <w:p w:rsidR="003146EB" w:rsidRPr="0055302B" w:rsidRDefault="003146EB" w:rsidP="003146EB">
      <w:pPr>
        <w:tabs>
          <w:tab w:val="left" w:pos="1992"/>
        </w:tabs>
        <w:rPr>
          <w:rFonts w:asciiTheme="minorHAnsi" w:eastAsia="Times New Roman" w:hAnsiTheme="minorHAnsi"/>
          <w:sz w:val="22"/>
          <w:szCs w:val="22"/>
        </w:rPr>
      </w:pPr>
    </w:p>
    <w:p w:rsidR="003146EB" w:rsidRPr="0055302B" w:rsidRDefault="003146EB" w:rsidP="003146EB">
      <w:pPr>
        <w:tabs>
          <w:tab w:val="left" w:pos="1992"/>
        </w:tabs>
        <w:rPr>
          <w:rFonts w:asciiTheme="minorHAnsi" w:eastAsia="Times New Roman" w:hAnsiTheme="minorHAnsi"/>
          <w:sz w:val="22"/>
          <w:szCs w:val="22"/>
        </w:rPr>
      </w:pPr>
    </w:p>
    <w:p w:rsidR="003146EB" w:rsidRPr="0055302B" w:rsidRDefault="003146EB" w:rsidP="003146EB">
      <w:pPr>
        <w:tabs>
          <w:tab w:val="left" w:pos="1992"/>
        </w:tabs>
        <w:rPr>
          <w:rFonts w:asciiTheme="minorHAnsi" w:eastAsia="Times New Roman" w:hAnsiTheme="minorHAnsi"/>
          <w:sz w:val="22"/>
          <w:szCs w:val="22"/>
        </w:rPr>
      </w:pPr>
    </w:p>
    <w:sectPr w:rsidR="003146EB" w:rsidRPr="0055302B" w:rsidSect="002E3B2E">
      <w:pgSz w:w="11906" w:h="16838" w:code="9"/>
      <w:pgMar w:top="360" w:right="792" w:bottom="288" w:left="1411" w:header="706" w:footer="706"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4C4F" w:rsidRDefault="00B24C4F" w:rsidP="002E3B2E">
      <w:pPr>
        <w:spacing w:after="0" w:line="240" w:lineRule="auto"/>
      </w:pPr>
      <w:r>
        <w:separator/>
      </w:r>
    </w:p>
  </w:endnote>
  <w:endnote w:type="continuationSeparator" w:id="1">
    <w:p w:rsidR="00B24C4F" w:rsidRDefault="00B24C4F" w:rsidP="002E3B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4C4F" w:rsidRDefault="00B24C4F" w:rsidP="002E3B2E">
      <w:pPr>
        <w:spacing w:after="0" w:line="240" w:lineRule="auto"/>
      </w:pPr>
      <w:r>
        <w:separator/>
      </w:r>
    </w:p>
  </w:footnote>
  <w:footnote w:type="continuationSeparator" w:id="1">
    <w:p w:rsidR="00B24C4F" w:rsidRDefault="00B24C4F" w:rsidP="002E3B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20C1"/>
    <w:multiLevelType w:val="hybridMultilevel"/>
    <w:tmpl w:val="79A2A3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481D01"/>
    <w:multiLevelType w:val="multilevel"/>
    <w:tmpl w:val="C4ACA2E8"/>
    <w:lvl w:ilvl="0">
      <w:start w:val="1"/>
      <w:numFmt w:val="lowerLetter"/>
      <w:lvlText w:val="%1)"/>
      <w:lvlJc w:val="left"/>
      <w:pPr>
        <w:ind w:left="1170" w:hanging="360"/>
      </w:pPr>
      <w:rPr>
        <w:vertAlign w:val="baseline"/>
      </w:rPr>
    </w:lvl>
    <w:lvl w:ilvl="1">
      <w:start w:val="1"/>
      <w:numFmt w:val="lowerLetter"/>
      <w:lvlText w:val="%2."/>
      <w:lvlJc w:val="left"/>
      <w:pPr>
        <w:ind w:left="2291" w:hanging="360"/>
      </w:pPr>
      <w:rPr>
        <w:vertAlign w:val="baseline"/>
      </w:rPr>
    </w:lvl>
    <w:lvl w:ilvl="2">
      <w:start w:val="1"/>
      <w:numFmt w:val="lowerRoman"/>
      <w:lvlText w:val="%3."/>
      <w:lvlJc w:val="right"/>
      <w:pPr>
        <w:ind w:left="3011" w:hanging="180"/>
      </w:pPr>
      <w:rPr>
        <w:vertAlign w:val="baseline"/>
      </w:rPr>
    </w:lvl>
    <w:lvl w:ilvl="3">
      <w:start w:val="1"/>
      <w:numFmt w:val="decimal"/>
      <w:lvlText w:val="%4."/>
      <w:lvlJc w:val="left"/>
      <w:pPr>
        <w:ind w:left="3731" w:hanging="360"/>
      </w:pPr>
      <w:rPr>
        <w:vertAlign w:val="baseline"/>
      </w:rPr>
    </w:lvl>
    <w:lvl w:ilvl="4">
      <w:start w:val="1"/>
      <w:numFmt w:val="lowerLetter"/>
      <w:lvlText w:val="%5."/>
      <w:lvlJc w:val="left"/>
      <w:pPr>
        <w:ind w:left="4451" w:hanging="360"/>
      </w:pPr>
      <w:rPr>
        <w:vertAlign w:val="baseline"/>
      </w:rPr>
    </w:lvl>
    <w:lvl w:ilvl="5">
      <w:start w:val="1"/>
      <w:numFmt w:val="lowerRoman"/>
      <w:lvlText w:val="%6."/>
      <w:lvlJc w:val="right"/>
      <w:pPr>
        <w:ind w:left="5171" w:hanging="180"/>
      </w:pPr>
      <w:rPr>
        <w:vertAlign w:val="baseline"/>
      </w:rPr>
    </w:lvl>
    <w:lvl w:ilvl="6">
      <w:start w:val="1"/>
      <w:numFmt w:val="decimal"/>
      <w:lvlText w:val="%7."/>
      <w:lvlJc w:val="left"/>
      <w:pPr>
        <w:ind w:left="5891" w:hanging="360"/>
      </w:pPr>
      <w:rPr>
        <w:vertAlign w:val="baseline"/>
      </w:rPr>
    </w:lvl>
    <w:lvl w:ilvl="7">
      <w:start w:val="1"/>
      <w:numFmt w:val="lowerLetter"/>
      <w:lvlText w:val="%8."/>
      <w:lvlJc w:val="left"/>
      <w:pPr>
        <w:ind w:left="6611" w:hanging="360"/>
      </w:pPr>
      <w:rPr>
        <w:vertAlign w:val="baseline"/>
      </w:rPr>
    </w:lvl>
    <w:lvl w:ilvl="8">
      <w:start w:val="1"/>
      <w:numFmt w:val="lowerRoman"/>
      <w:lvlText w:val="%9."/>
      <w:lvlJc w:val="right"/>
      <w:pPr>
        <w:ind w:left="7331" w:hanging="180"/>
      </w:pPr>
      <w:rPr>
        <w:vertAlign w:val="baseline"/>
      </w:rPr>
    </w:lvl>
  </w:abstractNum>
  <w:abstractNum w:abstractNumId="2">
    <w:nsid w:val="0F2526C9"/>
    <w:multiLevelType w:val="multilevel"/>
    <w:tmpl w:val="6B24E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BA511F"/>
    <w:multiLevelType w:val="multilevel"/>
    <w:tmpl w:val="9D4CDF6E"/>
    <w:styleLink w:val="WW8Num1"/>
    <w:lvl w:ilvl="0">
      <w:numFmt w:val="bullet"/>
      <w:lvlText w:val="-"/>
      <w:lvlJc w:val="left"/>
      <w:rPr>
        <w:rFonts w:ascii="Arial Narrow" w:eastAsia="Times New Roman" w:hAnsi="Arial Narrow"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nsid w:val="22EB478D"/>
    <w:multiLevelType w:val="hybridMultilevel"/>
    <w:tmpl w:val="3C2E3446"/>
    <w:lvl w:ilvl="0" w:tplc="4ABEEB12">
      <w:numFmt w:val="bullet"/>
      <w:lvlText w:val="-"/>
      <w:lvlJc w:val="left"/>
      <w:pPr>
        <w:ind w:left="1800" w:hanging="360"/>
      </w:pPr>
      <w:rPr>
        <w:rFonts w:ascii="Cambria" w:eastAsia="Times New Roman" w:hAnsi="Cambria"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30002554"/>
    <w:multiLevelType w:val="multilevel"/>
    <w:tmpl w:val="86641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6346AA"/>
    <w:multiLevelType w:val="multilevel"/>
    <w:tmpl w:val="327E5B52"/>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30D24DB"/>
    <w:multiLevelType w:val="hybridMultilevel"/>
    <w:tmpl w:val="474A5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F12815"/>
    <w:multiLevelType w:val="hybridMultilevel"/>
    <w:tmpl w:val="1666C76A"/>
    <w:lvl w:ilvl="0" w:tplc="57B6531E">
      <w:numFmt w:val="bullet"/>
      <w:lvlText w:val="-"/>
      <w:lvlJc w:val="left"/>
      <w:pPr>
        <w:ind w:left="1080" w:hanging="360"/>
      </w:pPr>
      <w:rPr>
        <w:rFonts w:ascii="Cambria" w:eastAsia="Calibri" w:hAnsi="Cambri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A91065F"/>
    <w:multiLevelType w:val="hybridMultilevel"/>
    <w:tmpl w:val="24789ACE"/>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10">
    <w:nsid w:val="3AAA4A98"/>
    <w:multiLevelType w:val="hybridMultilevel"/>
    <w:tmpl w:val="E09A1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E3338B8"/>
    <w:multiLevelType w:val="multilevel"/>
    <w:tmpl w:val="3776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D95EAD"/>
    <w:multiLevelType w:val="hybridMultilevel"/>
    <w:tmpl w:val="C1405564"/>
    <w:lvl w:ilvl="0" w:tplc="C99E4CAE">
      <w:start w:val="1"/>
      <w:numFmt w:val="none"/>
      <w:lvlText w:val=""/>
      <w:lvlJc w:val="left"/>
      <w:pPr>
        <w:ind w:left="652" w:hanging="360"/>
      </w:pPr>
      <w:rPr>
        <w:rFonts w:ascii="Symbol" w:hAnsi="Symbol" w:hint="default"/>
        <w:sz w:val="22"/>
      </w:rPr>
    </w:lvl>
    <w:lvl w:ilvl="1" w:tplc="04090003" w:tentative="1">
      <w:start w:val="1"/>
      <w:numFmt w:val="bullet"/>
      <w:lvlText w:val="o"/>
      <w:lvlJc w:val="left"/>
      <w:pPr>
        <w:ind w:left="1372" w:hanging="360"/>
      </w:pPr>
      <w:rPr>
        <w:rFonts w:ascii="Courier New" w:hAnsi="Courier New" w:cs="Courier New" w:hint="default"/>
      </w:rPr>
    </w:lvl>
    <w:lvl w:ilvl="2" w:tplc="04090005" w:tentative="1">
      <w:start w:val="1"/>
      <w:numFmt w:val="bullet"/>
      <w:lvlText w:val=""/>
      <w:lvlJc w:val="left"/>
      <w:pPr>
        <w:ind w:left="2092" w:hanging="360"/>
      </w:pPr>
      <w:rPr>
        <w:rFonts w:ascii="Wingdings" w:hAnsi="Wingdings" w:hint="default"/>
      </w:rPr>
    </w:lvl>
    <w:lvl w:ilvl="3" w:tplc="04090001" w:tentative="1">
      <w:start w:val="1"/>
      <w:numFmt w:val="bullet"/>
      <w:lvlText w:val=""/>
      <w:lvlJc w:val="left"/>
      <w:pPr>
        <w:ind w:left="2812" w:hanging="360"/>
      </w:pPr>
      <w:rPr>
        <w:rFonts w:ascii="Symbol" w:hAnsi="Symbol" w:hint="default"/>
      </w:rPr>
    </w:lvl>
    <w:lvl w:ilvl="4" w:tplc="04090003" w:tentative="1">
      <w:start w:val="1"/>
      <w:numFmt w:val="bullet"/>
      <w:lvlText w:val="o"/>
      <w:lvlJc w:val="left"/>
      <w:pPr>
        <w:ind w:left="3532" w:hanging="360"/>
      </w:pPr>
      <w:rPr>
        <w:rFonts w:ascii="Courier New" w:hAnsi="Courier New" w:cs="Courier New" w:hint="default"/>
      </w:rPr>
    </w:lvl>
    <w:lvl w:ilvl="5" w:tplc="04090005" w:tentative="1">
      <w:start w:val="1"/>
      <w:numFmt w:val="bullet"/>
      <w:lvlText w:val=""/>
      <w:lvlJc w:val="left"/>
      <w:pPr>
        <w:ind w:left="4252" w:hanging="360"/>
      </w:pPr>
      <w:rPr>
        <w:rFonts w:ascii="Wingdings" w:hAnsi="Wingdings" w:hint="default"/>
      </w:rPr>
    </w:lvl>
    <w:lvl w:ilvl="6" w:tplc="04090001" w:tentative="1">
      <w:start w:val="1"/>
      <w:numFmt w:val="bullet"/>
      <w:lvlText w:val=""/>
      <w:lvlJc w:val="left"/>
      <w:pPr>
        <w:ind w:left="4972" w:hanging="360"/>
      </w:pPr>
      <w:rPr>
        <w:rFonts w:ascii="Symbol" w:hAnsi="Symbol" w:hint="default"/>
      </w:rPr>
    </w:lvl>
    <w:lvl w:ilvl="7" w:tplc="04090003" w:tentative="1">
      <w:start w:val="1"/>
      <w:numFmt w:val="bullet"/>
      <w:lvlText w:val="o"/>
      <w:lvlJc w:val="left"/>
      <w:pPr>
        <w:ind w:left="5692" w:hanging="360"/>
      </w:pPr>
      <w:rPr>
        <w:rFonts w:ascii="Courier New" w:hAnsi="Courier New" w:cs="Courier New" w:hint="default"/>
      </w:rPr>
    </w:lvl>
    <w:lvl w:ilvl="8" w:tplc="04090005" w:tentative="1">
      <w:start w:val="1"/>
      <w:numFmt w:val="bullet"/>
      <w:lvlText w:val=""/>
      <w:lvlJc w:val="left"/>
      <w:pPr>
        <w:ind w:left="6412" w:hanging="360"/>
      </w:pPr>
      <w:rPr>
        <w:rFonts w:ascii="Wingdings" w:hAnsi="Wingdings" w:hint="default"/>
      </w:rPr>
    </w:lvl>
  </w:abstractNum>
  <w:abstractNum w:abstractNumId="13">
    <w:nsid w:val="66576CCF"/>
    <w:multiLevelType w:val="hybridMultilevel"/>
    <w:tmpl w:val="2304B29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79873C3"/>
    <w:multiLevelType w:val="multilevel"/>
    <w:tmpl w:val="BB8C64B0"/>
    <w:lvl w:ilvl="0">
      <w:start w:val="1"/>
      <w:numFmt w:val="lowerLetter"/>
      <w:lvlText w:val="%1)"/>
      <w:lvlJc w:val="left"/>
      <w:pPr>
        <w:ind w:left="2126" w:hanging="1275"/>
      </w:pPr>
      <w:rPr>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nsid w:val="69095740"/>
    <w:multiLevelType w:val="hybridMultilevel"/>
    <w:tmpl w:val="B60C97BE"/>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nsid w:val="6D2621F2"/>
    <w:multiLevelType w:val="hybridMultilevel"/>
    <w:tmpl w:val="F976BC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6FCD63D2"/>
    <w:multiLevelType w:val="hybridMultilevel"/>
    <w:tmpl w:val="724665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0"/>
  </w:num>
  <w:num w:numId="4">
    <w:abstractNumId w:val="4"/>
  </w:num>
  <w:num w:numId="5">
    <w:abstractNumId w:val="17"/>
  </w:num>
  <w:num w:numId="6">
    <w:abstractNumId w:val="13"/>
  </w:num>
  <w:num w:numId="7">
    <w:abstractNumId w:val="7"/>
  </w:num>
  <w:num w:numId="8">
    <w:abstractNumId w:val="6"/>
  </w:num>
  <w:num w:numId="9">
    <w:abstractNumId w:val="10"/>
  </w:num>
  <w:num w:numId="10">
    <w:abstractNumId w:val="9"/>
  </w:num>
  <w:num w:numId="11">
    <w:abstractNumId w:val="3"/>
  </w:num>
  <w:num w:numId="12">
    <w:abstractNumId w:val="12"/>
  </w:num>
  <w:num w:numId="13">
    <w:abstractNumId w:val="16"/>
  </w:num>
  <w:num w:numId="14">
    <w:abstractNumId w:val="8"/>
  </w:num>
  <w:num w:numId="15">
    <w:abstractNumId w:val="15"/>
  </w:num>
  <w:num w:numId="16">
    <w:abstractNumId w:val="2"/>
  </w:num>
  <w:num w:numId="17">
    <w:abstractNumId w:val="5"/>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B047EC"/>
    <w:rsid w:val="00020D97"/>
    <w:rsid w:val="0002255B"/>
    <w:rsid w:val="00023EE6"/>
    <w:rsid w:val="000517B7"/>
    <w:rsid w:val="00051999"/>
    <w:rsid w:val="00070B76"/>
    <w:rsid w:val="00074CDF"/>
    <w:rsid w:val="00076245"/>
    <w:rsid w:val="00082B5C"/>
    <w:rsid w:val="0008540D"/>
    <w:rsid w:val="0008542F"/>
    <w:rsid w:val="000968EB"/>
    <w:rsid w:val="000B0C6C"/>
    <w:rsid w:val="000B2DF9"/>
    <w:rsid w:val="000C0995"/>
    <w:rsid w:val="000C417D"/>
    <w:rsid w:val="000C5AFD"/>
    <w:rsid w:val="000C5FA9"/>
    <w:rsid w:val="000C6D65"/>
    <w:rsid w:val="000D4B5A"/>
    <w:rsid w:val="000D649B"/>
    <w:rsid w:val="000F0D76"/>
    <w:rsid w:val="000F3F6C"/>
    <w:rsid w:val="000F627A"/>
    <w:rsid w:val="00103E05"/>
    <w:rsid w:val="00113005"/>
    <w:rsid w:val="00125C18"/>
    <w:rsid w:val="00125DCB"/>
    <w:rsid w:val="001279DC"/>
    <w:rsid w:val="0014059F"/>
    <w:rsid w:val="001477AA"/>
    <w:rsid w:val="0015189D"/>
    <w:rsid w:val="00154519"/>
    <w:rsid w:val="00154B18"/>
    <w:rsid w:val="00154C34"/>
    <w:rsid w:val="00163B0E"/>
    <w:rsid w:val="00164C51"/>
    <w:rsid w:val="00175736"/>
    <w:rsid w:val="00180C61"/>
    <w:rsid w:val="00187C1F"/>
    <w:rsid w:val="00193971"/>
    <w:rsid w:val="00194ED9"/>
    <w:rsid w:val="001B5090"/>
    <w:rsid w:val="001B6E4B"/>
    <w:rsid w:val="001C04BC"/>
    <w:rsid w:val="001C65C0"/>
    <w:rsid w:val="001D6183"/>
    <w:rsid w:val="001D64C1"/>
    <w:rsid w:val="001E03D6"/>
    <w:rsid w:val="001E041D"/>
    <w:rsid w:val="00200300"/>
    <w:rsid w:val="00200CE8"/>
    <w:rsid w:val="0020195B"/>
    <w:rsid w:val="00210BA8"/>
    <w:rsid w:val="00213770"/>
    <w:rsid w:val="00214769"/>
    <w:rsid w:val="00217E38"/>
    <w:rsid w:val="00224B2D"/>
    <w:rsid w:val="002363B5"/>
    <w:rsid w:val="00240E9B"/>
    <w:rsid w:val="00246E6E"/>
    <w:rsid w:val="00253CFE"/>
    <w:rsid w:val="00264438"/>
    <w:rsid w:val="002804D2"/>
    <w:rsid w:val="0028249D"/>
    <w:rsid w:val="002907A7"/>
    <w:rsid w:val="00294586"/>
    <w:rsid w:val="00297825"/>
    <w:rsid w:val="002B0BF7"/>
    <w:rsid w:val="002C4B06"/>
    <w:rsid w:val="002C6F6B"/>
    <w:rsid w:val="002C7A79"/>
    <w:rsid w:val="002D0C34"/>
    <w:rsid w:val="002D20DF"/>
    <w:rsid w:val="002E1992"/>
    <w:rsid w:val="002E3B2E"/>
    <w:rsid w:val="002F0018"/>
    <w:rsid w:val="002F2A24"/>
    <w:rsid w:val="002F7D97"/>
    <w:rsid w:val="00302341"/>
    <w:rsid w:val="00305ABE"/>
    <w:rsid w:val="003105B1"/>
    <w:rsid w:val="00312850"/>
    <w:rsid w:val="00313627"/>
    <w:rsid w:val="003146EB"/>
    <w:rsid w:val="00316723"/>
    <w:rsid w:val="00321EF8"/>
    <w:rsid w:val="00323E64"/>
    <w:rsid w:val="003320E3"/>
    <w:rsid w:val="003356B9"/>
    <w:rsid w:val="003511F8"/>
    <w:rsid w:val="0035597A"/>
    <w:rsid w:val="00355B45"/>
    <w:rsid w:val="00356A02"/>
    <w:rsid w:val="00361DDF"/>
    <w:rsid w:val="00365B8A"/>
    <w:rsid w:val="00367187"/>
    <w:rsid w:val="00372C23"/>
    <w:rsid w:val="0037325F"/>
    <w:rsid w:val="00374DE0"/>
    <w:rsid w:val="0037677A"/>
    <w:rsid w:val="00393275"/>
    <w:rsid w:val="00393698"/>
    <w:rsid w:val="003A4833"/>
    <w:rsid w:val="003B0BC8"/>
    <w:rsid w:val="003B41DD"/>
    <w:rsid w:val="003B723A"/>
    <w:rsid w:val="003C2BBE"/>
    <w:rsid w:val="003C78F0"/>
    <w:rsid w:val="003D15A8"/>
    <w:rsid w:val="003D3952"/>
    <w:rsid w:val="003E0AA7"/>
    <w:rsid w:val="003F63B7"/>
    <w:rsid w:val="00405888"/>
    <w:rsid w:val="0040645F"/>
    <w:rsid w:val="00415F18"/>
    <w:rsid w:val="00415F6E"/>
    <w:rsid w:val="00423B51"/>
    <w:rsid w:val="00432F32"/>
    <w:rsid w:val="004333C9"/>
    <w:rsid w:val="00451DAF"/>
    <w:rsid w:val="004547BE"/>
    <w:rsid w:val="00470403"/>
    <w:rsid w:val="0047310E"/>
    <w:rsid w:val="0047370E"/>
    <w:rsid w:val="0047436A"/>
    <w:rsid w:val="00475649"/>
    <w:rsid w:val="00475B21"/>
    <w:rsid w:val="004938CA"/>
    <w:rsid w:val="004A6A17"/>
    <w:rsid w:val="004B6B4B"/>
    <w:rsid w:val="004C17DE"/>
    <w:rsid w:val="004C2D7F"/>
    <w:rsid w:val="004D2182"/>
    <w:rsid w:val="004D448A"/>
    <w:rsid w:val="004D5CE8"/>
    <w:rsid w:val="004D7612"/>
    <w:rsid w:val="004F297F"/>
    <w:rsid w:val="004F525F"/>
    <w:rsid w:val="005037FB"/>
    <w:rsid w:val="00503BD9"/>
    <w:rsid w:val="00505DFB"/>
    <w:rsid w:val="00511F6C"/>
    <w:rsid w:val="00513AC5"/>
    <w:rsid w:val="0051653E"/>
    <w:rsid w:val="00517E1B"/>
    <w:rsid w:val="00532261"/>
    <w:rsid w:val="00533D91"/>
    <w:rsid w:val="005414E5"/>
    <w:rsid w:val="00545DB1"/>
    <w:rsid w:val="0055302B"/>
    <w:rsid w:val="00553F5B"/>
    <w:rsid w:val="005543EB"/>
    <w:rsid w:val="0055615C"/>
    <w:rsid w:val="005571C6"/>
    <w:rsid w:val="005779AA"/>
    <w:rsid w:val="005A2358"/>
    <w:rsid w:val="005A2A81"/>
    <w:rsid w:val="005A441C"/>
    <w:rsid w:val="005B71A2"/>
    <w:rsid w:val="005E0877"/>
    <w:rsid w:val="005E3444"/>
    <w:rsid w:val="005E6592"/>
    <w:rsid w:val="005F3995"/>
    <w:rsid w:val="0060651C"/>
    <w:rsid w:val="0061712E"/>
    <w:rsid w:val="00622F0B"/>
    <w:rsid w:val="00623E56"/>
    <w:rsid w:val="00630E1C"/>
    <w:rsid w:val="00640F1A"/>
    <w:rsid w:val="00642FEB"/>
    <w:rsid w:val="0065490F"/>
    <w:rsid w:val="00654B65"/>
    <w:rsid w:val="00663F0E"/>
    <w:rsid w:val="00664F22"/>
    <w:rsid w:val="00667B00"/>
    <w:rsid w:val="006707C4"/>
    <w:rsid w:val="00671391"/>
    <w:rsid w:val="006718B3"/>
    <w:rsid w:val="006723C4"/>
    <w:rsid w:val="00674306"/>
    <w:rsid w:val="00681E87"/>
    <w:rsid w:val="00682CCB"/>
    <w:rsid w:val="00685D83"/>
    <w:rsid w:val="006869A5"/>
    <w:rsid w:val="00695EBC"/>
    <w:rsid w:val="00697846"/>
    <w:rsid w:val="006B0056"/>
    <w:rsid w:val="006B45A2"/>
    <w:rsid w:val="006C3D15"/>
    <w:rsid w:val="006C45D4"/>
    <w:rsid w:val="006C7E21"/>
    <w:rsid w:val="006D4076"/>
    <w:rsid w:val="006E5208"/>
    <w:rsid w:val="006F1ED7"/>
    <w:rsid w:val="006F1F4C"/>
    <w:rsid w:val="006F7953"/>
    <w:rsid w:val="00705869"/>
    <w:rsid w:val="00706953"/>
    <w:rsid w:val="00707BA3"/>
    <w:rsid w:val="00715BCC"/>
    <w:rsid w:val="0072243D"/>
    <w:rsid w:val="00724FFD"/>
    <w:rsid w:val="00730975"/>
    <w:rsid w:val="00736924"/>
    <w:rsid w:val="007406C4"/>
    <w:rsid w:val="00772BA3"/>
    <w:rsid w:val="00775535"/>
    <w:rsid w:val="007761E3"/>
    <w:rsid w:val="00776EA7"/>
    <w:rsid w:val="0078264D"/>
    <w:rsid w:val="00792231"/>
    <w:rsid w:val="00793AB1"/>
    <w:rsid w:val="00793E51"/>
    <w:rsid w:val="00796D98"/>
    <w:rsid w:val="007A3742"/>
    <w:rsid w:val="007A4B34"/>
    <w:rsid w:val="007A6D0E"/>
    <w:rsid w:val="007B0D59"/>
    <w:rsid w:val="007B78C1"/>
    <w:rsid w:val="007C0758"/>
    <w:rsid w:val="007C0D74"/>
    <w:rsid w:val="007C12ED"/>
    <w:rsid w:val="007C15AD"/>
    <w:rsid w:val="007C15F6"/>
    <w:rsid w:val="007C1723"/>
    <w:rsid w:val="007C4C65"/>
    <w:rsid w:val="007C7C4F"/>
    <w:rsid w:val="007D0FEE"/>
    <w:rsid w:val="007D1D53"/>
    <w:rsid w:val="007D50EE"/>
    <w:rsid w:val="007D7BA2"/>
    <w:rsid w:val="007E5F3B"/>
    <w:rsid w:val="007F0F41"/>
    <w:rsid w:val="007F51A9"/>
    <w:rsid w:val="0081238C"/>
    <w:rsid w:val="008125CB"/>
    <w:rsid w:val="00833B3D"/>
    <w:rsid w:val="00836ADB"/>
    <w:rsid w:val="008441C8"/>
    <w:rsid w:val="008465C5"/>
    <w:rsid w:val="008476F6"/>
    <w:rsid w:val="00850A70"/>
    <w:rsid w:val="00851709"/>
    <w:rsid w:val="00854008"/>
    <w:rsid w:val="008558D0"/>
    <w:rsid w:val="008617DC"/>
    <w:rsid w:val="00861EAA"/>
    <w:rsid w:val="008646A3"/>
    <w:rsid w:val="00865A24"/>
    <w:rsid w:val="00866F5E"/>
    <w:rsid w:val="008747F4"/>
    <w:rsid w:val="00892D46"/>
    <w:rsid w:val="008A1BF8"/>
    <w:rsid w:val="008A22CC"/>
    <w:rsid w:val="008A5D4D"/>
    <w:rsid w:val="008A78CF"/>
    <w:rsid w:val="008A7F28"/>
    <w:rsid w:val="008B6F7F"/>
    <w:rsid w:val="008B7571"/>
    <w:rsid w:val="008C2804"/>
    <w:rsid w:val="008D0D2C"/>
    <w:rsid w:val="008D2A64"/>
    <w:rsid w:val="008D6A88"/>
    <w:rsid w:val="008F17F5"/>
    <w:rsid w:val="009021B7"/>
    <w:rsid w:val="009070A8"/>
    <w:rsid w:val="00907C06"/>
    <w:rsid w:val="0091622A"/>
    <w:rsid w:val="00917C91"/>
    <w:rsid w:val="0092440D"/>
    <w:rsid w:val="00930EF6"/>
    <w:rsid w:val="00931DA6"/>
    <w:rsid w:val="00946ABC"/>
    <w:rsid w:val="00950680"/>
    <w:rsid w:val="009512B8"/>
    <w:rsid w:val="00951FDE"/>
    <w:rsid w:val="00953C90"/>
    <w:rsid w:val="00955626"/>
    <w:rsid w:val="00957507"/>
    <w:rsid w:val="00957E13"/>
    <w:rsid w:val="00963D8C"/>
    <w:rsid w:val="009722C1"/>
    <w:rsid w:val="009729FB"/>
    <w:rsid w:val="00975D36"/>
    <w:rsid w:val="00984B73"/>
    <w:rsid w:val="00985B59"/>
    <w:rsid w:val="009907AA"/>
    <w:rsid w:val="009944D0"/>
    <w:rsid w:val="009A1891"/>
    <w:rsid w:val="009A3CAD"/>
    <w:rsid w:val="009B06AE"/>
    <w:rsid w:val="009B40F0"/>
    <w:rsid w:val="009B5727"/>
    <w:rsid w:val="009C07A2"/>
    <w:rsid w:val="009C298E"/>
    <w:rsid w:val="009C44B2"/>
    <w:rsid w:val="009C5863"/>
    <w:rsid w:val="009D42C8"/>
    <w:rsid w:val="009E1F46"/>
    <w:rsid w:val="009E4D19"/>
    <w:rsid w:val="009E626A"/>
    <w:rsid w:val="009E656D"/>
    <w:rsid w:val="009E7B0D"/>
    <w:rsid w:val="009F6BA0"/>
    <w:rsid w:val="00A04203"/>
    <w:rsid w:val="00A05666"/>
    <w:rsid w:val="00A10062"/>
    <w:rsid w:val="00A15534"/>
    <w:rsid w:val="00A17EFD"/>
    <w:rsid w:val="00A223EC"/>
    <w:rsid w:val="00A23F35"/>
    <w:rsid w:val="00A24E7A"/>
    <w:rsid w:val="00A33353"/>
    <w:rsid w:val="00A36F36"/>
    <w:rsid w:val="00A37B67"/>
    <w:rsid w:val="00A37E2E"/>
    <w:rsid w:val="00A44805"/>
    <w:rsid w:val="00A4601D"/>
    <w:rsid w:val="00A46813"/>
    <w:rsid w:val="00A47D4D"/>
    <w:rsid w:val="00A540B3"/>
    <w:rsid w:val="00A65FA2"/>
    <w:rsid w:val="00A662C9"/>
    <w:rsid w:val="00A7060C"/>
    <w:rsid w:val="00A72F32"/>
    <w:rsid w:val="00A76251"/>
    <w:rsid w:val="00A77C18"/>
    <w:rsid w:val="00A81C96"/>
    <w:rsid w:val="00A847E7"/>
    <w:rsid w:val="00A8731D"/>
    <w:rsid w:val="00A97743"/>
    <w:rsid w:val="00AA30A5"/>
    <w:rsid w:val="00AA46E1"/>
    <w:rsid w:val="00AA5AFC"/>
    <w:rsid w:val="00AB6C0F"/>
    <w:rsid w:val="00AC54D3"/>
    <w:rsid w:val="00AD47D6"/>
    <w:rsid w:val="00AD69F6"/>
    <w:rsid w:val="00AE14B8"/>
    <w:rsid w:val="00AE45DD"/>
    <w:rsid w:val="00AE7506"/>
    <w:rsid w:val="00AE7B20"/>
    <w:rsid w:val="00AF6A51"/>
    <w:rsid w:val="00B047EC"/>
    <w:rsid w:val="00B06006"/>
    <w:rsid w:val="00B068B1"/>
    <w:rsid w:val="00B12B68"/>
    <w:rsid w:val="00B1775A"/>
    <w:rsid w:val="00B23334"/>
    <w:rsid w:val="00B24C4F"/>
    <w:rsid w:val="00B44092"/>
    <w:rsid w:val="00B52F15"/>
    <w:rsid w:val="00B6302D"/>
    <w:rsid w:val="00B645E4"/>
    <w:rsid w:val="00B73946"/>
    <w:rsid w:val="00B750C3"/>
    <w:rsid w:val="00B767D8"/>
    <w:rsid w:val="00B84A24"/>
    <w:rsid w:val="00B8594F"/>
    <w:rsid w:val="00B871EB"/>
    <w:rsid w:val="00B877F0"/>
    <w:rsid w:val="00B92382"/>
    <w:rsid w:val="00B942E2"/>
    <w:rsid w:val="00BA0E67"/>
    <w:rsid w:val="00BA1A63"/>
    <w:rsid w:val="00BA6CAF"/>
    <w:rsid w:val="00BB29AD"/>
    <w:rsid w:val="00BB2B71"/>
    <w:rsid w:val="00BB5B13"/>
    <w:rsid w:val="00BD1EC6"/>
    <w:rsid w:val="00BE3C98"/>
    <w:rsid w:val="00BF2DE4"/>
    <w:rsid w:val="00BF4775"/>
    <w:rsid w:val="00BF7B57"/>
    <w:rsid w:val="00C026AF"/>
    <w:rsid w:val="00C03CCF"/>
    <w:rsid w:val="00C04DF2"/>
    <w:rsid w:val="00C15C7B"/>
    <w:rsid w:val="00C23B6C"/>
    <w:rsid w:val="00C25455"/>
    <w:rsid w:val="00C35F4F"/>
    <w:rsid w:val="00C42D54"/>
    <w:rsid w:val="00C44106"/>
    <w:rsid w:val="00C46265"/>
    <w:rsid w:val="00C468BB"/>
    <w:rsid w:val="00C47EDF"/>
    <w:rsid w:val="00C54A9C"/>
    <w:rsid w:val="00C5583C"/>
    <w:rsid w:val="00C60595"/>
    <w:rsid w:val="00C72346"/>
    <w:rsid w:val="00C74F62"/>
    <w:rsid w:val="00C903A0"/>
    <w:rsid w:val="00C90B1E"/>
    <w:rsid w:val="00C92AE8"/>
    <w:rsid w:val="00C95217"/>
    <w:rsid w:val="00C962AE"/>
    <w:rsid w:val="00CA5A45"/>
    <w:rsid w:val="00CB2A8C"/>
    <w:rsid w:val="00CB2DE2"/>
    <w:rsid w:val="00CB3201"/>
    <w:rsid w:val="00CB6E11"/>
    <w:rsid w:val="00CC3F1D"/>
    <w:rsid w:val="00CD0E7A"/>
    <w:rsid w:val="00CF1F37"/>
    <w:rsid w:val="00D00225"/>
    <w:rsid w:val="00D009CD"/>
    <w:rsid w:val="00D013CD"/>
    <w:rsid w:val="00D16B8E"/>
    <w:rsid w:val="00D20D84"/>
    <w:rsid w:val="00D219B1"/>
    <w:rsid w:val="00D23072"/>
    <w:rsid w:val="00D233C6"/>
    <w:rsid w:val="00D261EF"/>
    <w:rsid w:val="00D3622A"/>
    <w:rsid w:val="00D37E6D"/>
    <w:rsid w:val="00D403A1"/>
    <w:rsid w:val="00D433AF"/>
    <w:rsid w:val="00D43A43"/>
    <w:rsid w:val="00D5263D"/>
    <w:rsid w:val="00D5388E"/>
    <w:rsid w:val="00D542A0"/>
    <w:rsid w:val="00D57DEE"/>
    <w:rsid w:val="00D61402"/>
    <w:rsid w:val="00D74B1A"/>
    <w:rsid w:val="00D83C9D"/>
    <w:rsid w:val="00DA0508"/>
    <w:rsid w:val="00DA3914"/>
    <w:rsid w:val="00DB38CB"/>
    <w:rsid w:val="00DB3D6A"/>
    <w:rsid w:val="00DC4ED9"/>
    <w:rsid w:val="00DC5D04"/>
    <w:rsid w:val="00DD35E4"/>
    <w:rsid w:val="00DE14A5"/>
    <w:rsid w:val="00DE2D56"/>
    <w:rsid w:val="00DE2FD0"/>
    <w:rsid w:val="00DE6781"/>
    <w:rsid w:val="00E0396F"/>
    <w:rsid w:val="00E104AD"/>
    <w:rsid w:val="00E12F62"/>
    <w:rsid w:val="00E13615"/>
    <w:rsid w:val="00E22768"/>
    <w:rsid w:val="00E46337"/>
    <w:rsid w:val="00E528FE"/>
    <w:rsid w:val="00E60813"/>
    <w:rsid w:val="00E6410D"/>
    <w:rsid w:val="00E70240"/>
    <w:rsid w:val="00E7128E"/>
    <w:rsid w:val="00E81CC4"/>
    <w:rsid w:val="00E852E8"/>
    <w:rsid w:val="00E933B6"/>
    <w:rsid w:val="00E9344E"/>
    <w:rsid w:val="00E953AD"/>
    <w:rsid w:val="00EB33F3"/>
    <w:rsid w:val="00EC6DE8"/>
    <w:rsid w:val="00ED4C48"/>
    <w:rsid w:val="00EE0EF2"/>
    <w:rsid w:val="00EE67BB"/>
    <w:rsid w:val="00EE70CD"/>
    <w:rsid w:val="00EE786F"/>
    <w:rsid w:val="00EF0D7D"/>
    <w:rsid w:val="00EF3659"/>
    <w:rsid w:val="00EF4109"/>
    <w:rsid w:val="00F00C7C"/>
    <w:rsid w:val="00F01B3A"/>
    <w:rsid w:val="00F14259"/>
    <w:rsid w:val="00F174BB"/>
    <w:rsid w:val="00F21DA4"/>
    <w:rsid w:val="00F27267"/>
    <w:rsid w:val="00F43366"/>
    <w:rsid w:val="00F5307D"/>
    <w:rsid w:val="00F569AB"/>
    <w:rsid w:val="00F56E7E"/>
    <w:rsid w:val="00F577BF"/>
    <w:rsid w:val="00F64BFD"/>
    <w:rsid w:val="00F70810"/>
    <w:rsid w:val="00F84266"/>
    <w:rsid w:val="00F85907"/>
    <w:rsid w:val="00F90629"/>
    <w:rsid w:val="00F912E5"/>
    <w:rsid w:val="00F938FC"/>
    <w:rsid w:val="00FB0986"/>
    <w:rsid w:val="00FB0999"/>
    <w:rsid w:val="00FB1730"/>
    <w:rsid w:val="00FB5153"/>
    <w:rsid w:val="00FB657D"/>
    <w:rsid w:val="00FC2E83"/>
    <w:rsid w:val="00FC48FB"/>
    <w:rsid w:val="00FC5809"/>
    <w:rsid w:val="00FC6240"/>
    <w:rsid w:val="00FD04B4"/>
    <w:rsid w:val="00FD0E6E"/>
    <w:rsid w:val="00FD3A95"/>
    <w:rsid w:val="00FE14B5"/>
    <w:rsid w:val="00FF60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4"/>
        <w:szCs w:val="24"/>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0B3"/>
  </w:style>
  <w:style w:type="paragraph" w:styleId="Heading1">
    <w:name w:val="heading 1"/>
    <w:basedOn w:val="Normal"/>
    <w:next w:val="Normal"/>
    <w:uiPriority w:val="9"/>
    <w:qFormat/>
    <w:rsid w:val="00A540B3"/>
    <w:pPr>
      <w:keepNext/>
      <w:spacing w:after="0" w:line="240" w:lineRule="auto"/>
      <w:ind w:left="432" w:hanging="432"/>
      <w:jc w:val="center"/>
      <w:outlineLvl w:val="0"/>
    </w:pPr>
    <w:rPr>
      <w:rFonts w:ascii="Arial Black" w:eastAsia="Arial Black" w:hAnsi="Arial Black" w:cs="Arial Black"/>
      <w:b/>
      <w:sz w:val="32"/>
      <w:szCs w:val="32"/>
    </w:rPr>
  </w:style>
  <w:style w:type="paragraph" w:styleId="Heading2">
    <w:name w:val="heading 2"/>
    <w:basedOn w:val="Normal"/>
    <w:next w:val="Normal"/>
    <w:uiPriority w:val="9"/>
    <w:semiHidden/>
    <w:unhideWhenUsed/>
    <w:qFormat/>
    <w:rsid w:val="00A540B3"/>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A540B3"/>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A540B3"/>
    <w:pPr>
      <w:keepNext/>
      <w:keepLines/>
      <w:spacing w:before="240" w:after="40"/>
      <w:outlineLvl w:val="3"/>
    </w:pPr>
    <w:rPr>
      <w:b/>
    </w:rPr>
  </w:style>
  <w:style w:type="paragraph" w:styleId="Heading5">
    <w:name w:val="heading 5"/>
    <w:basedOn w:val="Normal"/>
    <w:next w:val="Normal"/>
    <w:uiPriority w:val="9"/>
    <w:semiHidden/>
    <w:unhideWhenUsed/>
    <w:qFormat/>
    <w:rsid w:val="00A540B3"/>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A540B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540B3"/>
    <w:pPr>
      <w:keepNext/>
      <w:keepLines/>
      <w:spacing w:before="480" w:after="120"/>
    </w:pPr>
    <w:rPr>
      <w:b/>
      <w:sz w:val="72"/>
      <w:szCs w:val="72"/>
    </w:rPr>
  </w:style>
  <w:style w:type="paragraph" w:styleId="Subtitle">
    <w:name w:val="Subtitle"/>
    <w:basedOn w:val="Normal"/>
    <w:next w:val="Normal"/>
    <w:uiPriority w:val="11"/>
    <w:qFormat/>
    <w:rsid w:val="00A540B3"/>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772B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ormal bullet 2,Akapit z listą BS,Outlines a.b.c.,List_Paragraph,Multilevel para_II,Akapit z lista BS,List Paragraph1,numbered list,2,OBC Bullet,Normal 1,Task Body,Viñetas (Inicio Parrafo),Paragrafo elenco,3 Txt tabla,Zerrenda-paragrafoa"/>
    <w:basedOn w:val="Normal"/>
    <w:link w:val="ListParagraphChar"/>
    <w:uiPriority w:val="34"/>
    <w:qFormat/>
    <w:rsid w:val="004A6A17"/>
    <w:pPr>
      <w:spacing w:after="0" w:line="240" w:lineRule="auto"/>
      <w:ind w:left="720"/>
      <w:contextualSpacing/>
    </w:pPr>
    <w:rPr>
      <w:rFonts w:ascii="Times New Roman" w:eastAsia="Times New Roman" w:hAnsi="Times New Roman" w:cs="Times New Roman"/>
      <w:lang w:val="en-GB" w:eastAsia="en-GB"/>
    </w:rPr>
  </w:style>
  <w:style w:type="character" w:customStyle="1" w:styleId="ListParagraphChar">
    <w:name w:val="List Paragraph Char"/>
    <w:aliases w:val="Normal bullet 2 Char,Akapit z listą BS Char,Outlines a.b.c. Char,List_Paragraph Char,Multilevel para_II Char,Akapit z lista BS Char,List Paragraph1 Char,numbered list Char,2 Char,OBC Bullet Char,Normal 1 Char,Task Body Char"/>
    <w:link w:val="ListParagraph"/>
    <w:uiPriority w:val="34"/>
    <w:qFormat/>
    <w:locked/>
    <w:rsid w:val="004A6A17"/>
    <w:rPr>
      <w:rFonts w:ascii="Times New Roman" w:eastAsia="Times New Roman" w:hAnsi="Times New Roman" w:cs="Times New Roman"/>
      <w:lang w:val="en-GB" w:eastAsia="en-GB"/>
    </w:rPr>
  </w:style>
  <w:style w:type="character" w:styleId="CommentReference">
    <w:name w:val="annotation reference"/>
    <w:basedOn w:val="DefaultParagraphFont"/>
    <w:uiPriority w:val="99"/>
    <w:semiHidden/>
    <w:unhideWhenUsed/>
    <w:rsid w:val="00CC3F1D"/>
    <w:rPr>
      <w:sz w:val="16"/>
      <w:szCs w:val="16"/>
    </w:rPr>
  </w:style>
  <w:style w:type="paragraph" w:styleId="CommentText">
    <w:name w:val="annotation text"/>
    <w:basedOn w:val="Normal"/>
    <w:link w:val="CommentTextChar"/>
    <w:uiPriority w:val="99"/>
    <w:semiHidden/>
    <w:unhideWhenUsed/>
    <w:rsid w:val="00CC3F1D"/>
    <w:pPr>
      <w:spacing w:line="240" w:lineRule="auto"/>
    </w:pPr>
    <w:rPr>
      <w:sz w:val="20"/>
      <w:szCs w:val="20"/>
    </w:rPr>
  </w:style>
  <w:style w:type="character" w:customStyle="1" w:styleId="CommentTextChar">
    <w:name w:val="Comment Text Char"/>
    <w:basedOn w:val="DefaultParagraphFont"/>
    <w:link w:val="CommentText"/>
    <w:uiPriority w:val="99"/>
    <w:semiHidden/>
    <w:rsid w:val="00CC3F1D"/>
    <w:rPr>
      <w:sz w:val="20"/>
      <w:szCs w:val="20"/>
    </w:rPr>
  </w:style>
  <w:style w:type="paragraph" w:styleId="CommentSubject">
    <w:name w:val="annotation subject"/>
    <w:basedOn w:val="CommentText"/>
    <w:next w:val="CommentText"/>
    <w:link w:val="CommentSubjectChar"/>
    <w:uiPriority w:val="99"/>
    <w:semiHidden/>
    <w:unhideWhenUsed/>
    <w:rsid w:val="00CC3F1D"/>
    <w:rPr>
      <w:b/>
      <w:bCs/>
    </w:rPr>
  </w:style>
  <w:style w:type="character" w:customStyle="1" w:styleId="CommentSubjectChar">
    <w:name w:val="Comment Subject Char"/>
    <w:basedOn w:val="CommentTextChar"/>
    <w:link w:val="CommentSubject"/>
    <w:uiPriority w:val="99"/>
    <w:semiHidden/>
    <w:rsid w:val="00CC3F1D"/>
    <w:rPr>
      <w:b/>
      <w:bCs/>
      <w:sz w:val="20"/>
      <w:szCs w:val="20"/>
    </w:rPr>
  </w:style>
  <w:style w:type="paragraph" w:styleId="BalloonText">
    <w:name w:val="Balloon Text"/>
    <w:basedOn w:val="Normal"/>
    <w:link w:val="BalloonTextChar"/>
    <w:uiPriority w:val="99"/>
    <w:semiHidden/>
    <w:unhideWhenUsed/>
    <w:rsid w:val="00CC3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3F1D"/>
    <w:rPr>
      <w:rFonts w:ascii="Tahoma" w:hAnsi="Tahoma" w:cs="Tahoma"/>
      <w:sz w:val="16"/>
      <w:szCs w:val="16"/>
    </w:rPr>
  </w:style>
  <w:style w:type="paragraph" w:customStyle="1" w:styleId="Default">
    <w:name w:val="Default"/>
    <w:rsid w:val="009E7B0D"/>
    <w:pPr>
      <w:autoSpaceDE w:val="0"/>
      <w:autoSpaceDN w:val="0"/>
      <w:adjustRightInd w:val="0"/>
      <w:spacing w:after="0" w:line="240" w:lineRule="auto"/>
    </w:pPr>
    <w:rPr>
      <w:rFonts w:ascii="Times New Roman" w:hAnsi="Times New Roman" w:cs="Times New Roman"/>
      <w:color w:val="000000"/>
      <w:lang w:val="en-US"/>
    </w:rPr>
  </w:style>
  <w:style w:type="paragraph" w:customStyle="1" w:styleId="Standard">
    <w:name w:val="Standard"/>
    <w:rsid w:val="002E3B2E"/>
    <w:pPr>
      <w:suppressAutoHyphens/>
      <w:autoSpaceDN w:val="0"/>
      <w:spacing w:after="0" w:line="240" w:lineRule="auto"/>
      <w:textAlignment w:val="baseline"/>
    </w:pPr>
    <w:rPr>
      <w:rFonts w:ascii="Times New Roman" w:eastAsia="Times New Roman" w:hAnsi="Times New Roman" w:cs="Times New Roman"/>
      <w:kern w:val="3"/>
    </w:rPr>
  </w:style>
  <w:style w:type="character" w:customStyle="1" w:styleId="NoSpacingChar">
    <w:name w:val="No Spacing Char"/>
    <w:link w:val="NoSpacing"/>
    <w:uiPriority w:val="1"/>
    <w:locked/>
    <w:rsid w:val="002E3B2E"/>
    <w:rPr>
      <w:lang w:val="en-GB" w:eastAsia="en-GB"/>
    </w:rPr>
  </w:style>
  <w:style w:type="paragraph" w:styleId="NoSpacing">
    <w:name w:val="No Spacing"/>
    <w:link w:val="NoSpacingChar"/>
    <w:uiPriority w:val="1"/>
    <w:qFormat/>
    <w:rsid w:val="002E3B2E"/>
    <w:pPr>
      <w:spacing w:after="0" w:line="240" w:lineRule="auto"/>
    </w:pPr>
    <w:rPr>
      <w:lang w:val="en-GB" w:eastAsia="en-GB"/>
    </w:rPr>
  </w:style>
  <w:style w:type="numbering" w:customStyle="1" w:styleId="WW8Num1">
    <w:name w:val="WW8Num1"/>
    <w:basedOn w:val="NoList"/>
    <w:rsid w:val="002E3B2E"/>
    <w:pPr>
      <w:numPr>
        <w:numId w:val="11"/>
      </w:numPr>
    </w:pPr>
  </w:style>
  <w:style w:type="paragraph" w:styleId="Header">
    <w:name w:val="header"/>
    <w:basedOn w:val="Normal"/>
    <w:link w:val="HeaderChar"/>
    <w:uiPriority w:val="99"/>
    <w:unhideWhenUsed/>
    <w:rsid w:val="002E3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B2E"/>
  </w:style>
  <w:style w:type="paragraph" w:styleId="Footer">
    <w:name w:val="footer"/>
    <w:basedOn w:val="Normal"/>
    <w:link w:val="FooterChar"/>
    <w:uiPriority w:val="99"/>
    <w:unhideWhenUsed/>
    <w:rsid w:val="002E3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B2E"/>
  </w:style>
  <w:style w:type="paragraph" w:styleId="NormalWeb">
    <w:name w:val="Normal (Web)"/>
    <w:basedOn w:val="Normal"/>
    <w:uiPriority w:val="99"/>
    <w:semiHidden/>
    <w:unhideWhenUsed/>
    <w:rsid w:val="0078264D"/>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8817173">
      <w:bodyDiv w:val="1"/>
      <w:marLeft w:val="0"/>
      <w:marRight w:val="0"/>
      <w:marTop w:val="0"/>
      <w:marBottom w:val="0"/>
      <w:divBdr>
        <w:top w:val="none" w:sz="0" w:space="0" w:color="auto"/>
        <w:left w:val="none" w:sz="0" w:space="0" w:color="auto"/>
        <w:bottom w:val="none" w:sz="0" w:space="0" w:color="auto"/>
        <w:right w:val="none" w:sz="0" w:space="0" w:color="auto"/>
      </w:divBdr>
    </w:div>
    <w:div w:id="272324749">
      <w:bodyDiv w:val="1"/>
      <w:marLeft w:val="0"/>
      <w:marRight w:val="0"/>
      <w:marTop w:val="0"/>
      <w:marBottom w:val="0"/>
      <w:divBdr>
        <w:top w:val="none" w:sz="0" w:space="0" w:color="auto"/>
        <w:left w:val="none" w:sz="0" w:space="0" w:color="auto"/>
        <w:bottom w:val="none" w:sz="0" w:space="0" w:color="auto"/>
        <w:right w:val="none" w:sz="0" w:space="0" w:color="auto"/>
      </w:divBdr>
    </w:div>
    <w:div w:id="339352979">
      <w:bodyDiv w:val="1"/>
      <w:marLeft w:val="0"/>
      <w:marRight w:val="0"/>
      <w:marTop w:val="0"/>
      <w:marBottom w:val="0"/>
      <w:divBdr>
        <w:top w:val="none" w:sz="0" w:space="0" w:color="auto"/>
        <w:left w:val="none" w:sz="0" w:space="0" w:color="auto"/>
        <w:bottom w:val="none" w:sz="0" w:space="0" w:color="auto"/>
        <w:right w:val="none" w:sz="0" w:space="0" w:color="auto"/>
      </w:divBdr>
    </w:div>
    <w:div w:id="340159200">
      <w:bodyDiv w:val="1"/>
      <w:marLeft w:val="0"/>
      <w:marRight w:val="0"/>
      <w:marTop w:val="0"/>
      <w:marBottom w:val="0"/>
      <w:divBdr>
        <w:top w:val="none" w:sz="0" w:space="0" w:color="auto"/>
        <w:left w:val="none" w:sz="0" w:space="0" w:color="auto"/>
        <w:bottom w:val="none" w:sz="0" w:space="0" w:color="auto"/>
        <w:right w:val="none" w:sz="0" w:space="0" w:color="auto"/>
      </w:divBdr>
    </w:div>
    <w:div w:id="383338439">
      <w:bodyDiv w:val="1"/>
      <w:marLeft w:val="0"/>
      <w:marRight w:val="0"/>
      <w:marTop w:val="0"/>
      <w:marBottom w:val="0"/>
      <w:divBdr>
        <w:top w:val="none" w:sz="0" w:space="0" w:color="auto"/>
        <w:left w:val="none" w:sz="0" w:space="0" w:color="auto"/>
        <w:bottom w:val="none" w:sz="0" w:space="0" w:color="auto"/>
        <w:right w:val="none" w:sz="0" w:space="0" w:color="auto"/>
      </w:divBdr>
    </w:div>
    <w:div w:id="579482396">
      <w:bodyDiv w:val="1"/>
      <w:marLeft w:val="0"/>
      <w:marRight w:val="0"/>
      <w:marTop w:val="0"/>
      <w:marBottom w:val="0"/>
      <w:divBdr>
        <w:top w:val="none" w:sz="0" w:space="0" w:color="auto"/>
        <w:left w:val="none" w:sz="0" w:space="0" w:color="auto"/>
        <w:bottom w:val="none" w:sz="0" w:space="0" w:color="auto"/>
        <w:right w:val="none" w:sz="0" w:space="0" w:color="auto"/>
      </w:divBdr>
    </w:div>
    <w:div w:id="834612798">
      <w:bodyDiv w:val="1"/>
      <w:marLeft w:val="0"/>
      <w:marRight w:val="0"/>
      <w:marTop w:val="0"/>
      <w:marBottom w:val="0"/>
      <w:divBdr>
        <w:top w:val="none" w:sz="0" w:space="0" w:color="auto"/>
        <w:left w:val="none" w:sz="0" w:space="0" w:color="auto"/>
        <w:bottom w:val="none" w:sz="0" w:space="0" w:color="auto"/>
        <w:right w:val="none" w:sz="0" w:space="0" w:color="auto"/>
      </w:divBdr>
    </w:div>
    <w:div w:id="914127940">
      <w:bodyDiv w:val="1"/>
      <w:marLeft w:val="0"/>
      <w:marRight w:val="0"/>
      <w:marTop w:val="0"/>
      <w:marBottom w:val="0"/>
      <w:divBdr>
        <w:top w:val="none" w:sz="0" w:space="0" w:color="auto"/>
        <w:left w:val="none" w:sz="0" w:space="0" w:color="auto"/>
        <w:bottom w:val="none" w:sz="0" w:space="0" w:color="auto"/>
        <w:right w:val="none" w:sz="0" w:space="0" w:color="auto"/>
      </w:divBdr>
    </w:div>
    <w:div w:id="922031415">
      <w:bodyDiv w:val="1"/>
      <w:marLeft w:val="0"/>
      <w:marRight w:val="0"/>
      <w:marTop w:val="0"/>
      <w:marBottom w:val="0"/>
      <w:divBdr>
        <w:top w:val="none" w:sz="0" w:space="0" w:color="auto"/>
        <w:left w:val="none" w:sz="0" w:space="0" w:color="auto"/>
        <w:bottom w:val="none" w:sz="0" w:space="0" w:color="auto"/>
        <w:right w:val="none" w:sz="0" w:space="0" w:color="auto"/>
      </w:divBdr>
    </w:div>
    <w:div w:id="927814041">
      <w:bodyDiv w:val="1"/>
      <w:marLeft w:val="0"/>
      <w:marRight w:val="0"/>
      <w:marTop w:val="0"/>
      <w:marBottom w:val="0"/>
      <w:divBdr>
        <w:top w:val="none" w:sz="0" w:space="0" w:color="auto"/>
        <w:left w:val="none" w:sz="0" w:space="0" w:color="auto"/>
        <w:bottom w:val="none" w:sz="0" w:space="0" w:color="auto"/>
        <w:right w:val="none" w:sz="0" w:space="0" w:color="auto"/>
      </w:divBdr>
    </w:div>
    <w:div w:id="1010066161">
      <w:bodyDiv w:val="1"/>
      <w:marLeft w:val="0"/>
      <w:marRight w:val="0"/>
      <w:marTop w:val="0"/>
      <w:marBottom w:val="0"/>
      <w:divBdr>
        <w:top w:val="none" w:sz="0" w:space="0" w:color="auto"/>
        <w:left w:val="none" w:sz="0" w:space="0" w:color="auto"/>
        <w:bottom w:val="none" w:sz="0" w:space="0" w:color="auto"/>
        <w:right w:val="none" w:sz="0" w:space="0" w:color="auto"/>
      </w:divBdr>
    </w:div>
    <w:div w:id="1037925056">
      <w:bodyDiv w:val="1"/>
      <w:marLeft w:val="0"/>
      <w:marRight w:val="0"/>
      <w:marTop w:val="0"/>
      <w:marBottom w:val="0"/>
      <w:divBdr>
        <w:top w:val="none" w:sz="0" w:space="0" w:color="auto"/>
        <w:left w:val="none" w:sz="0" w:space="0" w:color="auto"/>
        <w:bottom w:val="none" w:sz="0" w:space="0" w:color="auto"/>
        <w:right w:val="none" w:sz="0" w:space="0" w:color="auto"/>
      </w:divBdr>
    </w:div>
    <w:div w:id="1090740630">
      <w:bodyDiv w:val="1"/>
      <w:marLeft w:val="0"/>
      <w:marRight w:val="0"/>
      <w:marTop w:val="0"/>
      <w:marBottom w:val="0"/>
      <w:divBdr>
        <w:top w:val="none" w:sz="0" w:space="0" w:color="auto"/>
        <w:left w:val="none" w:sz="0" w:space="0" w:color="auto"/>
        <w:bottom w:val="none" w:sz="0" w:space="0" w:color="auto"/>
        <w:right w:val="none" w:sz="0" w:space="0" w:color="auto"/>
      </w:divBdr>
    </w:div>
    <w:div w:id="1203403774">
      <w:bodyDiv w:val="1"/>
      <w:marLeft w:val="0"/>
      <w:marRight w:val="0"/>
      <w:marTop w:val="0"/>
      <w:marBottom w:val="0"/>
      <w:divBdr>
        <w:top w:val="none" w:sz="0" w:space="0" w:color="auto"/>
        <w:left w:val="none" w:sz="0" w:space="0" w:color="auto"/>
        <w:bottom w:val="none" w:sz="0" w:space="0" w:color="auto"/>
        <w:right w:val="none" w:sz="0" w:space="0" w:color="auto"/>
      </w:divBdr>
    </w:div>
    <w:div w:id="1229271191">
      <w:bodyDiv w:val="1"/>
      <w:marLeft w:val="0"/>
      <w:marRight w:val="0"/>
      <w:marTop w:val="0"/>
      <w:marBottom w:val="0"/>
      <w:divBdr>
        <w:top w:val="none" w:sz="0" w:space="0" w:color="auto"/>
        <w:left w:val="none" w:sz="0" w:space="0" w:color="auto"/>
        <w:bottom w:val="none" w:sz="0" w:space="0" w:color="auto"/>
        <w:right w:val="none" w:sz="0" w:space="0" w:color="auto"/>
      </w:divBdr>
    </w:div>
    <w:div w:id="1236088291">
      <w:bodyDiv w:val="1"/>
      <w:marLeft w:val="0"/>
      <w:marRight w:val="0"/>
      <w:marTop w:val="0"/>
      <w:marBottom w:val="0"/>
      <w:divBdr>
        <w:top w:val="none" w:sz="0" w:space="0" w:color="auto"/>
        <w:left w:val="none" w:sz="0" w:space="0" w:color="auto"/>
        <w:bottom w:val="none" w:sz="0" w:space="0" w:color="auto"/>
        <w:right w:val="none" w:sz="0" w:space="0" w:color="auto"/>
      </w:divBdr>
    </w:div>
    <w:div w:id="1390154308">
      <w:bodyDiv w:val="1"/>
      <w:marLeft w:val="0"/>
      <w:marRight w:val="0"/>
      <w:marTop w:val="0"/>
      <w:marBottom w:val="0"/>
      <w:divBdr>
        <w:top w:val="none" w:sz="0" w:space="0" w:color="auto"/>
        <w:left w:val="none" w:sz="0" w:space="0" w:color="auto"/>
        <w:bottom w:val="none" w:sz="0" w:space="0" w:color="auto"/>
        <w:right w:val="none" w:sz="0" w:space="0" w:color="auto"/>
      </w:divBdr>
    </w:div>
    <w:div w:id="1456414209">
      <w:bodyDiv w:val="1"/>
      <w:marLeft w:val="0"/>
      <w:marRight w:val="0"/>
      <w:marTop w:val="0"/>
      <w:marBottom w:val="0"/>
      <w:divBdr>
        <w:top w:val="none" w:sz="0" w:space="0" w:color="auto"/>
        <w:left w:val="none" w:sz="0" w:space="0" w:color="auto"/>
        <w:bottom w:val="none" w:sz="0" w:space="0" w:color="auto"/>
        <w:right w:val="none" w:sz="0" w:space="0" w:color="auto"/>
      </w:divBdr>
    </w:div>
    <w:div w:id="1657567802">
      <w:bodyDiv w:val="1"/>
      <w:marLeft w:val="0"/>
      <w:marRight w:val="0"/>
      <w:marTop w:val="0"/>
      <w:marBottom w:val="0"/>
      <w:divBdr>
        <w:top w:val="none" w:sz="0" w:space="0" w:color="auto"/>
        <w:left w:val="none" w:sz="0" w:space="0" w:color="auto"/>
        <w:bottom w:val="none" w:sz="0" w:space="0" w:color="auto"/>
        <w:right w:val="none" w:sz="0" w:space="0" w:color="auto"/>
      </w:divBdr>
    </w:div>
    <w:div w:id="1704869302">
      <w:bodyDiv w:val="1"/>
      <w:marLeft w:val="0"/>
      <w:marRight w:val="0"/>
      <w:marTop w:val="0"/>
      <w:marBottom w:val="0"/>
      <w:divBdr>
        <w:top w:val="none" w:sz="0" w:space="0" w:color="auto"/>
        <w:left w:val="none" w:sz="0" w:space="0" w:color="auto"/>
        <w:bottom w:val="none" w:sz="0" w:space="0" w:color="auto"/>
        <w:right w:val="none" w:sz="0" w:space="0" w:color="auto"/>
      </w:divBdr>
    </w:div>
    <w:div w:id="1748191905">
      <w:bodyDiv w:val="1"/>
      <w:marLeft w:val="0"/>
      <w:marRight w:val="0"/>
      <w:marTop w:val="0"/>
      <w:marBottom w:val="0"/>
      <w:divBdr>
        <w:top w:val="none" w:sz="0" w:space="0" w:color="auto"/>
        <w:left w:val="none" w:sz="0" w:space="0" w:color="auto"/>
        <w:bottom w:val="none" w:sz="0" w:space="0" w:color="auto"/>
        <w:right w:val="none" w:sz="0" w:space="0" w:color="auto"/>
      </w:divBdr>
    </w:div>
    <w:div w:id="1840316631">
      <w:bodyDiv w:val="1"/>
      <w:marLeft w:val="0"/>
      <w:marRight w:val="0"/>
      <w:marTop w:val="0"/>
      <w:marBottom w:val="0"/>
      <w:divBdr>
        <w:top w:val="none" w:sz="0" w:space="0" w:color="auto"/>
        <w:left w:val="none" w:sz="0" w:space="0" w:color="auto"/>
        <w:bottom w:val="none" w:sz="0" w:space="0" w:color="auto"/>
        <w:right w:val="none" w:sz="0" w:space="0" w:color="auto"/>
      </w:divBdr>
    </w:div>
    <w:div w:id="1843425107">
      <w:bodyDiv w:val="1"/>
      <w:marLeft w:val="0"/>
      <w:marRight w:val="0"/>
      <w:marTop w:val="0"/>
      <w:marBottom w:val="0"/>
      <w:divBdr>
        <w:top w:val="none" w:sz="0" w:space="0" w:color="auto"/>
        <w:left w:val="none" w:sz="0" w:space="0" w:color="auto"/>
        <w:bottom w:val="none" w:sz="0" w:space="0" w:color="auto"/>
        <w:right w:val="none" w:sz="0" w:space="0" w:color="auto"/>
      </w:divBdr>
    </w:div>
    <w:div w:id="2001076800">
      <w:bodyDiv w:val="1"/>
      <w:marLeft w:val="0"/>
      <w:marRight w:val="0"/>
      <w:marTop w:val="0"/>
      <w:marBottom w:val="0"/>
      <w:divBdr>
        <w:top w:val="none" w:sz="0" w:space="0" w:color="auto"/>
        <w:left w:val="none" w:sz="0" w:space="0" w:color="auto"/>
        <w:bottom w:val="none" w:sz="0" w:space="0" w:color="auto"/>
        <w:right w:val="none" w:sz="0" w:space="0" w:color="auto"/>
      </w:divBdr>
    </w:div>
    <w:div w:id="2119174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2787</Words>
  <Characters>15886</Characters>
  <Application>Microsoft Office Word</Application>
  <DocSecurity>0</DocSecurity>
  <Lines>132</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NSX</dc:creator>
  <cp:lastModifiedBy>Vali Claudia</cp:lastModifiedBy>
  <cp:revision>2</cp:revision>
  <dcterms:created xsi:type="dcterms:W3CDTF">2025-06-26T06:14:00Z</dcterms:created>
  <dcterms:modified xsi:type="dcterms:W3CDTF">2025-06-26T06:14:00Z</dcterms:modified>
</cp:coreProperties>
</file>