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23" w:rsidRDefault="00A02723" w:rsidP="00A02723">
      <w:pPr>
        <w:spacing w:after="0"/>
        <w:rPr>
          <w:rFonts w:eastAsia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A02723" w:rsidTr="00E46EE6">
        <w:trPr>
          <w:trHeight w:hRule="exact" w:val="2041"/>
        </w:trPr>
        <w:tc>
          <w:tcPr>
            <w:tcW w:w="1358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48D0E5CD" wp14:editId="110CD00D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A02723" w:rsidRPr="00C7348C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</w:t>
            </w:r>
            <w:r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-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4689020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867FDF"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33964FC0" wp14:editId="287E481A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7D42" w:rsidRDefault="00087D42"/>
    <w:p w:rsidR="0096462A" w:rsidRDefault="00CC3326" w:rsidP="00770119">
      <w:pPr>
        <w:rPr>
          <w:rFonts w:ascii="Arial Narrow" w:hAnsi="Arial Narrow"/>
          <w:sz w:val="28"/>
          <w:szCs w:val="28"/>
        </w:rPr>
      </w:pPr>
      <w:proofErr w:type="spellStart"/>
      <w:r w:rsidRPr="00CC3326">
        <w:rPr>
          <w:rFonts w:ascii="Arial Narrow" w:hAnsi="Arial Narrow"/>
          <w:sz w:val="28"/>
          <w:szCs w:val="28"/>
        </w:rPr>
        <w:t>Nr</w:t>
      </w:r>
      <w:proofErr w:type="spellEnd"/>
      <w:r w:rsidR="001D34C0">
        <w:rPr>
          <w:rFonts w:ascii="Arial Narrow" w:hAnsi="Arial Narrow"/>
          <w:sz w:val="28"/>
          <w:szCs w:val="28"/>
        </w:rPr>
        <w:t xml:space="preserve">. </w:t>
      </w:r>
      <w:r w:rsidR="002C6779">
        <w:rPr>
          <w:rFonts w:ascii="Arial Narrow" w:hAnsi="Arial Narrow"/>
          <w:sz w:val="28"/>
          <w:szCs w:val="28"/>
        </w:rPr>
        <w:t>11495/30.06.2025</w:t>
      </w:r>
    </w:p>
    <w:p w:rsidR="00770119" w:rsidRPr="00A16998" w:rsidRDefault="00770119" w:rsidP="00770119">
      <w:pPr>
        <w:rPr>
          <w:rFonts w:ascii="Arial Narrow" w:hAnsi="Arial Narrow"/>
          <w:sz w:val="28"/>
          <w:szCs w:val="28"/>
        </w:rPr>
      </w:pPr>
    </w:p>
    <w:p w:rsidR="00770119" w:rsidRPr="00A16998" w:rsidRDefault="002C6779" w:rsidP="00770119">
      <w:pPr>
        <w:jc w:val="center"/>
        <w:rPr>
          <w:rFonts w:ascii="Arial Narrow" w:eastAsia="Times New Roman" w:hAnsi="Arial Narrow"/>
          <w:b/>
          <w:sz w:val="28"/>
          <w:szCs w:val="28"/>
          <w:lang w:val="ro-RO"/>
        </w:rPr>
      </w:pPr>
      <w:r>
        <w:rPr>
          <w:rFonts w:ascii="Arial Narrow" w:eastAsia="Times New Roman" w:hAnsi="Arial Narrow"/>
          <w:b/>
          <w:sz w:val="28"/>
          <w:szCs w:val="28"/>
          <w:lang w:val="ro-RO"/>
        </w:rPr>
        <w:t>Raport</w:t>
      </w:r>
      <w:r w:rsidR="0065767C" w:rsidRPr="00A16998">
        <w:rPr>
          <w:rFonts w:ascii="Arial Narrow" w:eastAsia="Times New Roman" w:hAnsi="Arial Narrow"/>
          <w:b/>
          <w:sz w:val="28"/>
          <w:szCs w:val="28"/>
          <w:lang w:val="ro-RO"/>
        </w:rPr>
        <w:t xml:space="preserve"> de </w:t>
      </w:r>
      <w:r w:rsidR="00A16998">
        <w:rPr>
          <w:rFonts w:ascii="Arial Narrow" w:eastAsia="Times New Roman" w:hAnsi="Arial Narrow"/>
          <w:b/>
          <w:sz w:val="28"/>
          <w:szCs w:val="28"/>
          <w:lang w:val="ro-RO"/>
        </w:rPr>
        <w:t>specialitate</w:t>
      </w:r>
    </w:p>
    <w:p w:rsidR="00ED7238" w:rsidRPr="00ED7238" w:rsidRDefault="00ED7238" w:rsidP="00ED723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privind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rezilierea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protocolului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de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cooperare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încheiat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între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Comuna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Cornetu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r w:rsidR="002C6779">
        <w:rPr>
          <w:rFonts w:ascii="Arial" w:eastAsia="Times New Roman" w:hAnsi="Arial" w:cs="Arial"/>
          <w:b/>
          <w:i/>
          <w:iCs/>
          <w:sz w:val="24"/>
          <w:szCs w:val="24"/>
        </w:rPr>
        <w:t>–</w:t>
      </w:r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Consiliul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Local,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Județul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Ilfov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r w:rsidR="002C6779">
        <w:rPr>
          <w:rFonts w:ascii="Arial" w:eastAsia="Times New Roman" w:hAnsi="Arial" w:cs="Arial"/>
          <w:b/>
          <w:i/>
          <w:iCs/>
          <w:sz w:val="24"/>
          <w:szCs w:val="24"/>
        </w:rPr>
        <w:t>–</w:t>
      </w:r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Consiliul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Județean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și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Onix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Optim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Centru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Medical S.R.L.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în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vederea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realizării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proiectului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de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interes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public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pentru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prevenția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bolilor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r w:rsidR="002C6779">
        <w:rPr>
          <w:rFonts w:ascii="Arial" w:eastAsia="Times New Roman" w:hAnsi="Arial" w:cs="Arial"/>
          <w:b/>
          <w:i/>
          <w:iCs/>
          <w:sz w:val="24"/>
          <w:szCs w:val="24"/>
        </w:rPr>
        <w:pgNum/>
      </w:r>
      <w:proofErr w:type="spellStart"/>
      <w:r w:rsidR="002C6779">
        <w:rPr>
          <w:rFonts w:ascii="Arial" w:eastAsia="Times New Roman" w:hAnsi="Arial" w:cs="Arial"/>
          <w:b/>
          <w:i/>
          <w:iCs/>
          <w:sz w:val="24"/>
          <w:szCs w:val="24"/>
        </w:rPr>
        <w:t>ornice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r w:rsidR="002C6779">
        <w:rPr>
          <w:rFonts w:ascii="Arial" w:eastAsia="Times New Roman" w:hAnsi="Arial" w:cs="Arial"/>
          <w:b/>
          <w:i/>
          <w:iCs/>
          <w:sz w:val="24"/>
          <w:szCs w:val="24"/>
        </w:rPr>
        <w:t>“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Investigăm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 xml:space="preserve">, </w:t>
      </w:r>
      <w:proofErr w:type="spellStart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salvăm</w:t>
      </w:r>
      <w:proofErr w:type="spellEnd"/>
      <w:r w:rsidRPr="00ED7238">
        <w:rPr>
          <w:rFonts w:ascii="Arial" w:eastAsia="Times New Roman" w:hAnsi="Arial" w:cs="Arial"/>
          <w:b/>
          <w:i/>
          <w:iCs/>
          <w:sz w:val="24"/>
          <w:szCs w:val="24"/>
        </w:rPr>
        <w:t>!</w:t>
      </w:r>
      <w:r w:rsidR="002C6779">
        <w:rPr>
          <w:rFonts w:ascii="Arial" w:eastAsia="Times New Roman" w:hAnsi="Arial" w:cs="Arial"/>
          <w:b/>
          <w:i/>
          <w:iCs/>
          <w:sz w:val="24"/>
          <w:szCs w:val="24"/>
        </w:rPr>
        <w:t>”</w:t>
      </w:r>
    </w:p>
    <w:p w:rsidR="00052EA4" w:rsidRPr="00A16998" w:rsidRDefault="00052EA4" w:rsidP="007B1BA9">
      <w:pPr>
        <w:rPr>
          <w:rFonts w:ascii="Arial Narrow" w:eastAsia="Times New Roman" w:hAnsi="Arial Narrow"/>
          <w:b/>
          <w:sz w:val="28"/>
          <w:szCs w:val="28"/>
          <w:lang w:val="ro-RO"/>
        </w:rPr>
      </w:pPr>
    </w:p>
    <w:p w:rsidR="00ED7238" w:rsidRPr="002C6779" w:rsidRDefault="001D34C0" w:rsidP="00ED723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 Narrow" w:eastAsia="Times New Roman" w:hAnsi="Arial Narrow" w:cs="Arial"/>
          <w:i/>
          <w:iCs/>
          <w:sz w:val="24"/>
          <w:szCs w:val="24"/>
        </w:rPr>
      </w:pPr>
      <w:r w:rsidRPr="00363AFF">
        <w:rPr>
          <w:rFonts w:ascii="Arial Narrow" w:hAnsi="Arial Narrow"/>
          <w:b/>
          <w:sz w:val="24"/>
          <w:szCs w:val="24"/>
          <w:lang w:val="ro-RO"/>
        </w:rPr>
        <w:t xml:space="preserve">       </w:t>
      </w:r>
      <w:r w:rsidR="00ED7238">
        <w:rPr>
          <w:rFonts w:ascii="Arial Narrow" w:hAnsi="Arial Narrow"/>
          <w:b/>
          <w:sz w:val="24"/>
          <w:szCs w:val="24"/>
          <w:lang w:val="ro-RO"/>
        </w:rPr>
        <w:t xml:space="preserve">  </w:t>
      </w:r>
      <w:r w:rsidR="00ED7238" w:rsidRPr="002C6779">
        <w:rPr>
          <w:rFonts w:ascii="Arial Narrow" w:hAnsi="Arial Narrow"/>
          <w:sz w:val="24"/>
          <w:szCs w:val="24"/>
          <w:lang w:val="ro-RO"/>
        </w:rPr>
        <w:t xml:space="preserve">Prin adresa Consiliului Județean Ilfov nr. 17332/23.06.2025, înregistrată la Primăria comunei Cornetu, județul Ilfov sub nr. 11282/24.06.2025  ni se notifică intenția de reziliere a Protocolului de cooperare nr. 21825/29.07.2024, încheiat între </w:t>
      </w:r>
      <w:proofErr w:type="spellStart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Comuna</w:t>
      </w:r>
      <w:proofErr w:type="spellEnd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Cornetu</w:t>
      </w:r>
      <w:proofErr w:type="spellEnd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r w:rsid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–</w:t>
      </w:r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Consiliul</w:t>
      </w:r>
      <w:proofErr w:type="spellEnd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Local, </w:t>
      </w:r>
      <w:proofErr w:type="spellStart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Județul</w:t>
      </w:r>
      <w:proofErr w:type="spellEnd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Ilfov</w:t>
      </w:r>
      <w:proofErr w:type="spellEnd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r w:rsid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–</w:t>
      </w:r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Consiliul</w:t>
      </w:r>
      <w:proofErr w:type="spellEnd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Județean</w:t>
      </w:r>
      <w:proofErr w:type="spellEnd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și </w:t>
      </w:r>
      <w:proofErr w:type="spellStart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Onix</w:t>
      </w:r>
      <w:proofErr w:type="spellEnd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Optim</w:t>
      </w:r>
      <w:proofErr w:type="spellEnd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Centru</w:t>
      </w:r>
      <w:proofErr w:type="spellEnd"/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Medical S.R.L.</w:t>
      </w:r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,</w:t>
      </w:r>
      <w:r w:rsidR="00ED7238" w:rsidRPr="00ED7238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având</w:t>
      </w:r>
      <w:proofErr w:type="spellEnd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ca </w:t>
      </w:r>
      <w:proofErr w:type="spellStart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obiect</w:t>
      </w:r>
      <w:proofErr w:type="spellEnd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identificarea</w:t>
      </w:r>
      <w:proofErr w:type="spellEnd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factorilor</w:t>
      </w:r>
      <w:proofErr w:type="spellEnd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risc</w:t>
      </w:r>
      <w:proofErr w:type="spellEnd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pentru</w:t>
      </w:r>
      <w:proofErr w:type="spellEnd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prevenția</w:t>
      </w:r>
      <w:proofErr w:type="spellEnd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bolilor</w:t>
      </w:r>
      <w:proofErr w:type="spellEnd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cornice </w:t>
      </w:r>
      <w:proofErr w:type="spellStart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în</w:t>
      </w:r>
      <w:proofErr w:type="spellEnd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vederea</w:t>
      </w:r>
      <w:proofErr w:type="spellEnd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implementării</w:t>
      </w:r>
      <w:proofErr w:type="spellEnd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>proiectului</w:t>
      </w:r>
      <w:proofErr w:type="spellEnd"/>
      <w:r w:rsidR="00ED7238" w:rsidRPr="002C6779">
        <w:rPr>
          <w:rFonts w:ascii="Arial Narrow" w:eastAsia="Times New Roman" w:hAnsi="Arial Narrow" w:cs="Arial"/>
          <w:i/>
          <w:iCs/>
          <w:color w:val="000000" w:themeColor="text1"/>
          <w:sz w:val="24"/>
          <w:szCs w:val="24"/>
        </w:rPr>
        <w:t xml:space="preserve"> </w:t>
      </w:r>
      <w:r w:rsidR="002C6779">
        <w:rPr>
          <w:rFonts w:ascii="Arial Narrow" w:eastAsia="Times New Roman" w:hAnsi="Arial Narrow" w:cs="Arial"/>
          <w:i/>
          <w:iCs/>
          <w:sz w:val="24"/>
          <w:szCs w:val="24"/>
        </w:rPr>
        <w:t>“</w:t>
      </w:r>
      <w:proofErr w:type="spellStart"/>
      <w:r w:rsidR="00ED7238" w:rsidRPr="00ED7238">
        <w:rPr>
          <w:rFonts w:ascii="Arial Narrow" w:eastAsia="Times New Roman" w:hAnsi="Arial Narrow" w:cs="Arial"/>
          <w:i/>
          <w:iCs/>
          <w:sz w:val="24"/>
          <w:szCs w:val="24"/>
        </w:rPr>
        <w:t>Investigăm</w:t>
      </w:r>
      <w:proofErr w:type="spellEnd"/>
      <w:r w:rsidR="00ED7238" w:rsidRPr="00ED7238">
        <w:rPr>
          <w:rFonts w:ascii="Arial Narrow" w:eastAsia="Times New Roman" w:hAnsi="Arial Narrow" w:cs="Arial"/>
          <w:i/>
          <w:iCs/>
          <w:sz w:val="24"/>
          <w:szCs w:val="24"/>
        </w:rPr>
        <w:t xml:space="preserve">, </w:t>
      </w:r>
      <w:proofErr w:type="spellStart"/>
      <w:r w:rsidR="00ED7238" w:rsidRPr="00ED7238">
        <w:rPr>
          <w:rFonts w:ascii="Arial Narrow" w:eastAsia="Times New Roman" w:hAnsi="Arial Narrow" w:cs="Arial"/>
          <w:i/>
          <w:iCs/>
          <w:sz w:val="24"/>
          <w:szCs w:val="24"/>
        </w:rPr>
        <w:t>salvăm</w:t>
      </w:r>
      <w:proofErr w:type="spellEnd"/>
      <w:r w:rsidR="00ED7238" w:rsidRPr="00ED7238">
        <w:rPr>
          <w:rFonts w:ascii="Arial Narrow" w:eastAsia="Times New Roman" w:hAnsi="Arial Narrow" w:cs="Arial"/>
          <w:i/>
          <w:iCs/>
          <w:sz w:val="24"/>
          <w:szCs w:val="24"/>
        </w:rPr>
        <w:t>!</w:t>
      </w:r>
      <w:r w:rsidR="002C6779">
        <w:rPr>
          <w:rFonts w:ascii="Arial Narrow" w:eastAsia="Times New Roman" w:hAnsi="Arial Narrow" w:cs="Arial"/>
          <w:i/>
          <w:iCs/>
          <w:sz w:val="24"/>
          <w:szCs w:val="24"/>
        </w:rPr>
        <w:t>”</w:t>
      </w:r>
      <w:r w:rsidR="00ED7238" w:rsidRPr="002C6779">
        <w:rPr>
          <w:rFonts w:ascii="Arial Narrow" w:eastAsia="Times New Roman" w:hAnsi="Arial Narrow" w:cs="Arial"/>
          <w:i/>
          <w:iCs/>
          <w:sz w:val="24"/>
          <w:szCs w:val="24"/>
        </w:rPr>
        <w:t>.</w:t>
      </w:r>
    </w:p>
    <w:p w:rsidR="00ED7238" w:rsidRPr="002C6779" w:rsidRDefault="00ED7238" w:rsidP="00ED723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 Narrow" w:hAnsi="Arial Narrow"/>
          <w:sz w:val="24"/>
          <w:szCs w:val="24"/>
          <w:lang w:val="ro-RO"/>
        </w:rPr>
      </w:pPr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  Conform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prevederilor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r w:rsidRPr="002C6779">
        <w:rPr>
          <w:rFonts w:ascii="Arial Narrow" w:hAnsi="Arial Narrow"/>
          <w:sz w:val="24"/>
          <w:szCs w:val="24"/>
          <w:lang w:val="ro-RO"/>
        </w:rPr>
        <w:t>Protocolului de cooperare nr. 21825/29.07.20</w:t>
      </w:r>
      <w:r w:rsidRPr="002C6779">
        <w:rPr>
          <w:rFonts w:ascii="Arial Narrow" w:hAnsi="Arial Narrow"/>
          <w:sz w:val="24"/>
          <w:szCs w:val="24"/>
          <w:lang w:val="ro-RO"/>
        </w:rPr>
        <w:t>24  Onix Optim Centru Medical S.R.L., nu a respectat din cupla sa exclusivă obligațiile asumate în vederea îndeplinirii obiectului Protocolului de cooperare menționat mai sus.</w:t>
      </w:r>
    </w:p>
    <w:p w:rsidR="002C6779" w:rsidRDefault="002C6779" w:rsidP="002C6779">
      <w:pPr>
        <w:pStyle w:val="Titlu2"/>
        <w:shd w:val="clear" w:color="auto" w:fill="FFFFFF"/>
        <w:jc w:val="both"/>
        <w:rPr>
          <w:rFonts w:ascii="Arial Narrow" w:hAnsi="Arial Narrow"/>
          <w:color w:val="auto"/>
          <w:sz w:val="24"/>
          <w:szCs w:val="24"/>
          <w:lang w:val="ro-RO"/>
        </w:rPr>
      </w:pPr>
      <w:r>
        <w:rPr>
          <w:rFonts w:ascii="Arial Narrow" w:hAnsi="Arial Narrow"/>
          <w:color w:val="auto"/>
          <w:sz w:val="24"/>
          <w:szCs w:val="24"/>
          <w:lang w:val="ro-RO"/>
        </w:rPr>
        <w:t xml:space="preserve">  În conformitate cu prevederile:</w:t>
      </w:r>
    </w:p>
    <w:p w:rsidR="002C6779" w:rsidRPr="002C6779" w:rsidRDefault="002C6779" w:rsidP="002C6779">
      <w:pPr>
        <w:pStyle w:val="Titlu2"/>
        <w:numPr>
          <w:ilvl w:val="0"/>
          <w:numId w:val="6"/>
        </w:numPr>
        <w:shd w:val="clear" w:color="auto" w:fill="FFFFFF"/>
        <w:jc w:val="both"/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</w:pPr>
      <w:r w:rsidRPr="002C6779">
        <w:rPr>
          <w:rFonts w:ascii="Arial Narrow" w:hAnsi="Arial Narrow"/>
          <w:color w:val="auto"/>
          <w:sz w:val="24"/>
          <w:szCs w:val="24"/>
          <w:lang w:val="ro-RO"/>
        </w:rPr>
        <w:t xml:space="preserve"> Hotărârii Consiliului Local Cornetu nr. 55/08.07.2024</w:t>
      </w:r>
      <w:r w:rsidRPr="002C6779">
        <w:rPr>
          <w:rFonts w:ascii="Arial Narrow" w:hAnsi="Arial Narrow"/>
          <w:b/>
          <w:color w:val="auto"/>
          <w:sz w:val="24"/>
          <w:szCs w:val="24"/>
          <w:lang w:val="ro-RO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privind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aprobarea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unui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protocol de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cooperare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între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Comuna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Cornetu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r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–</w:t>
      </w:r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Consiliul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Local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Cornetu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,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Onix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Optim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Centru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Medical SRL și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Județul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Ilfov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-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Consiliul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Județean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Ilfov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,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în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vederea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realizării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proiectului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de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interes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public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pentru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prevenția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bolilor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r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pgNum/>
      </w:r>
      <w:proofErr w:type="spellStart"/>
      <w:r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ornice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r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“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Investigăm</w:t>
      </w:r>
      <w:proofErr w:type="spellEnd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>salvăm</w:t>
      </w:r>
      <w:proofErr w:type="spellEnd"/>
      <w:r>
        <w:rPr>
          <w:rFonts w:ascii="Arial Narrow" w:eastAsia="Times New Roman" w:hAnsi="Arial Narrow" w:cs="Arial"/>
          <w:i/>
          <w:iCs/>
          <w:color w:val="auto"/>
          <w:sz w:val="24"/>
          <w:szCs w:val="24"/>
        </w:rPr>
        <w:t xml:space="preserve">”, </w:t>
      </w:r>
    </w:p>
    <w:p w:rsidR="002C6779" w:rsidRDefault="002C6779" w:rsidP="00ED723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 Narrow" w:hAnsi="Arial Narrow"/>
          <w:sz w:val="24"/>
          <w:szCs w:val="24"/>
          <w:lang w:val="ro-RO"/>
        </w:rPr>
      </w:pPr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  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Având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în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vedere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faptul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că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nu au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fost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respectate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prevederile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/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clauzele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prevăzute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în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protocolul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de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cooperare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pentru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implementarea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și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derularea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în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bune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condiții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a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proiectului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r>
        <w:rPr>
          <w:rFonts w:ascii="Arial Narrow" w:eastAsia="Times New Roman" w:hAnsi="Arial Narrow" w:cs="Arial"/>
          <w:i/>
          <w:iCs/>
          <w:sz w:val="24"/>
          <w:szCs w:val="24"/>
        </w:rPr>
        <w:t>“</w:t>
      </w:r>
      <w:proofErr w:type="spellStart"/>
      <w:r w:rsidRPr="00ED7238">
        <w:rPr>
          <w:rFonts w:ascii="Arial Narrow" w:eastAsia="Times New Roman" w:hAnsi="Arial Narrow" w:cs="Arial"/>
          <w:i/>
          <w:iCs/>
          <w:sz w:val="24"/>
          <w:szCs w:val="24"/>
        </w:rPr>
        <w:t>Investigăm</w:t>
      </w:r>
      <w:proofErr w:type="spellEnd"/>
      <w:r w:rsidRPr="00ED7238">
        <w:rPr>
          <w:rFonts w:ascii="Arial Narrow" w:eastAsia="Times New Roman" w:hAnsi="Arial Narrow" w:cs="Arial"/>
          <w:i/>
          <w:iCs/>
          <w:sz w:val="24"/>
          <w:szCs w:val="24"/>
        </w:rPr>
        <w:t xml:space="preserve">, </w:t>
      </w:r>
      <w:proofErr w:type="spellStart"/>
      <w:r w:rsidRPr="00ED7238">
        <w:rPr>
          <w:rFonts w:ascii="Arial Narrow" w:eastAsia="Times New Roman" w:hAnsi="Arial Narrow" w:cs="Arial"/>
          <w:i/>
          <w:iCs/>
          <w:sz w:val="24"/>
          <w:szCs w:val="24"/>
        </w:rPr>
        <w:t>salvăm</w:t>
      </w:r>
      <w:proofErr w:type="spellEnd"/>
      <w:r w:rsidRPr="00ED7238">
        <w:rPr>
          <w:rFonts w:ascii="Arial Narrow" w:eastAsia="Times New Roman" w:hAnsi="Arial Narrow" w:cs="Arial"/>
          <w:i/>
          <w:iCs/>
          <w:sz w:val="24"/>
          <w:szCs w:val="24"/>
        </w:rPr>
        <w:t>!</w:t>
      </w:r>
      <w:proofErr w:type="gramStart"/>
      <w:r>
        <w:rPr>
          <w:rFonts w:ascii="Arial Narrow" w:eastAsia="Times New Roman" w:hAnsi="Arial Narrow" w:cs="Arial"/>
          <w:i/>
          <w:iCs/>
          <w:sz w:val="24"/>
          <w:szCs w:val="24"/>
        </w:rPr>
        <w:t>”</w:t>
      </w:r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,</w:t>
      </w:r>
      <w:proofErr w:type="gram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Județul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Ilfov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-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Consiliul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Județean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înțelege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să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proofErr w:type="spellStart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>reziliere</w:t>
      </w:r>
      <w:proofErr w:type="spellEnd"/>
      <w:r w:rsidRPr="002C6779">
        <w:rPr>
          <w:rFonts w:ascii="Arial Narrow" w:eastAsia="Times New Roman" w:hAnsi="Arial Narrow" w:cs="Arial"/>
          <w:i/>
          <w:iCs/>
          <w:sz w:val="24"/>
          <w:szCs w:val="24"/>
        </w:rPr>
        <w:t xml:space="preserve"> </w:t>
      </w:r>
      <w:r w:rsidRPr="002C6779">
        <w:rPr>
          <w:rFonts w:ascii="Arial Narrow" w:hAnsi="Arial Narrow"/>
          <w:sz w:val="24"/>
          <w:szCs w:val="24"/>
          <w:lang w:val="ro-RO"/>
        </w:rPr>
        <w:t>Protocolului de cooperare nr. 21825/29.07.2024</w:t>
      </w:r>
      <w:r w:rsidRPr="002C6779">
        <w:rPr>
          <w:rFonts w:ascii="Arial Narrow" w:hAnsi="Arial Narrow"/>
          <w:sz w:val="24"/>
          <w:szCs w:val="24"/>
          <w:lang w:val="ro-RO"/>
        </w:rPr>
        <w:t>.</w:t>
      </w:r>
    </w:p>
    <w:p w:rsidR="002C6779" w:rsidRPr="00ED7238" w:rsidRDefault="002C6779" w:rsidP="002C6779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>
        <w:rPr>
          <w:rFonts w:ascii="Arial Narrow" w:hAnsi="Arial Narrow"/>
          <w:sz w:val="24"/>
          <w:szCs w:val="24"/>
          <w:lang w:val="ro-RO"/>
        </w:rPr>
        <w:t xml:space="preserve">    </w:t>
      </w:r>
      <w:r w:rsidRPr="002C6779">
        <w:rPr>
          <w:rFonts w:ascii="Arial Narrow" w:hAnsi="Arial Narrow"/>
          <w:sz w:val="24"/>
          <w:szCs w:val="24"/>
          <w:lang w:val="ro-RO"/>
        </w:rPr>
        <w:t xml:space="preserve">Potrivit celor de mai sus menționate </w:t>
      </w:r>
      <w:proofErr w:type="spellStart"/>
      <w:r w:rsidRPr="002C6779">
        <w:rPr>
          <w:rFonts w:ascii="Arial Narrow" w:hAnsi="Arial Narrow"/>
          <w:sz w:val="24"/>
          <w:szCs w:val="24"/>
        </w:rPr>
        <w:t>considerăm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că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sunt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întrunite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condiţiile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2C6779">
        <w:rPr>
          <w:rFonts w:ascii="Arial Narrow" w:hAnsi="Arial Narrow"/>
          <w:sz w:val="24"/>
          <w:szCs w:val="24"/>
        </w:rPr>
        <w:t>oportunitate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şi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legalitate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pentru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înscrierea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pe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ordinea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2C6779">
        <w:rPr>
          <w:rFonts w:ascii="Arial Narrow" w:hAnsi="Arial Narrow"/>
          <w:sz w:val="24"/>
          <w:szCs w:val="24"/>
        </w:rPr>
        <w:t>zi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2C6779">
        <w:rPr>
          <w:rFonts w:ascii="Arial Narrow" w:hAnsi="Arial Narrow"/>
          <w:sz w:val="24"/>
          <w:szCs w:val="24"/>
        </w:rPr>
        <w:t>şedinţei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Consiliului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Local </w:t>
      </w:r>
      <w:proofErr w:type="spellStart"/>
      <w:r w:rsidRPr="002C6779">
        <w:rPr>
          <w:rFonts w:ascii="Arial Narrow" w:hAnsi="Arial Narrow"/>
          <w:sz w:val="24"/>
          <w:szCs w:val="24"/>
        </w:rPr>
        <w:t>Cornetu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2C6779">
        <w:rPr>
          <w:rFonts w:ascii="Arial Narrow" w:hAnsi="Arial Narrow"/>
          <w:sz w:val="24"/>
          <w:szCs w:val="24"/>
        </w:rPr>
        <w:t>Judeţul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2C6779">
        <w:rPr>
          <w:rFonts w:ascii="Arial Narrow" w:hAnsi="Arial Narrow"/>
          <w:sz w:val="24"/>
          <w:szCs w:val="24"/>
        </w:rPr>
        <w:t>Ilfov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2C6779">
        <w:rPr>
          <w:rFonts w:ascii="Arial Narrow" w:hAnsi="Arial Narrow"/>
          <w:sz w:val="24"/>
          <w:szCs w:val="24"/>
        </w:rPr>
        <w:t>proiectului</w:t>
      </w:r>
      <w:proofErr w:type="spellEnd"/>
      <w:r w:rsidRPr="002C677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2C6779">
        <w:rPr>
          <w:rFonts w:ascii="Arial Narrow" w:hAnsi="Arial Narrow"/>
          <w:sz w:val="24"/>
          <w:szCs w:val="24"/>
        </w:rPr>
        <w:t>hotărâre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privind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rezilierea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protocolului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de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cooperare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încheiat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între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Comuna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Cornetu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r>
        <w:rPr>
          <w:rFonts w:ascii="Arial Narrow" w:eastAsia="Times New Roman" w:hAnsi="Arial Narrow" w:cs="Arial"/>
          <w:iCs/>
          <w:sz w:val="24"/>
          <w:szCs w:val="24"/>
        </w:rPr>
        <w:t>–</w:t>
      </w:r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Consiliul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Local,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Județul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Ilfov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r>
        <w:rPr>
          <w:rFonts w:ascii="Arial Narrow" w:eastAsia="Times New Roman" w:hAnsi="Arial Narrow" w:cs="Arial"/>
          <w:iCs/>
          <w:sz w:val="24"/>
          <w:szCs w:val="24"/>
        </w:rPr>
        <w:t>–</w:t>
      </w:r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lastRenderedPageBreak/>
        <w:t>Consiliul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Județean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și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Onix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Optim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Centru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Medical S.R.L.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în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vederea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realizării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proiectului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de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interes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public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pentru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prevenția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bolilor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r>
        <w:rPr>
          <w:rFonts w:ascii="Arial Narrow" w:eastAsia="Times New Roman" w:hAnsi="Arial Narrow" w:cs="Arial"/>
          <w:iCs/>
          <w:sz w:val="24"/>
          <w:szCs w:val="24"/>
        </w:rPr>
        <w:pgNum/>
      </w:r>
      <w:proofErr w:type="spellStart"/>
      <w:r>
        <w:rPr>
          <w:rFonts w:ascii="Arial Narrow" w:eastAsia="Times New Roman" w:hAnsi="Arial Narrow" w:cs="Arial"/>
          <w:iCs/>
          <w:sz w:val="24"/>
          <w:szCs w:val="24"/>
        </w:rPr>
        <w:t>ornice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 </w:t>
      </w:r>
      <w:r>
        <w:rPr>
          <w:rFonts w:ascii="Arial Narrow" w:eastAsia="Times New Roman" w:hAnsi="Arial Narrow" w:cs="Arial"/>
          <w:iCs/>
          <w:sz w:val="24"/>
          <w:szCs w:val="24"/>
        </w:rPr>
        <w:t>“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Investigăm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 xml:space="preserve">, </w:t>
      </w:r>
      <w:proofErr w:type="spellStart"/>
      <w:r w:rsidRPr="00ED7238">
        <w:rPr>
          <w:rFonts w:ascii="Arial Narrow" w:eastAsia="Times New Roman" w:hAnsi="Arial Narrow" w:cs="Arial"/>
          <w:iCs/>
          <w:sz w:val="24"/>
          <w:szCs w:val="24"/>
        </w:rPr>
        <w:t>salvăm</w:t>
      </w:r>
      <w:proofErr w:type="spellEnd"/>
      <w:r w:rsidRPr="00ED7238">
        <w:rPr>
          <w:rFonts w:ascii="Arial Narrow" w:eastAsia="Times New Roman" w:hAnsi="Arial Narrow" w:cs="Arial"/>
          <w:iCs/>
          <w:sz w:val="24"/>
          <w:szCs w:val="24"/>
        </w:rPr>
        <w:t>!</w:t>
      </w:r>
      <w:r>
        <w:rPr>
          <w:rFonts w:ascii="Arial Narrow" w:eastAsia="Times New Roman" w:hAnsi="Arial Narrow" w:cs="Arial"/>
          <w:iCs/>
          <w:sz w:val="24"/>
          <w:szCs w:val="24"/>
        </w:rPr>
        <w:t>”</w:t>
      </w:r>
    </w:p>
    <w:p w:rsidR="002C6779" w:rsidRPr="00ED7238" w:rsidRDefault="002C6779" w:rsidP="00ED723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 Narrow" w:eastAsia="Times New Roman" w:hAnsi="Arial Narrow" w:cs="Arial"/>
          <w:b/>
          <w:i/>
          <w:iCs/>
          <w:sz w:val="24"/>
          <w:szCs w:val="24"/>
        </w:rPr>
      </w:pPr>
    </w:p>
    <w:p w:rsidR="00ED7238" w:rsidRPr="002C6779" w:rsidRDefault="00ED7238" w:rsidP="00ED7238">
      <w:pPr>
        <w:pStyle w:val="Frspaiere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 w:rsidR="00363AFF" w:rsidRPr="002C6779" w:rsidRDefault="002C6779" w:rsidP="002C6779">
      <w:pPr>
        <w:pStyle w:val="Frspaiere"/>
        <w:jc w:val="center"/>
        <w:rPr>
          <w:rFonts w:ascii="Arial Narrow" w:hAnsi="Arial Narrow"/>
          <w:b/>
          <w:sz w:val="24"/>
        </w:rPr>
      </w:pPr>
      <w:proofErr w:type="spellStart"/>
      <w:r w:rsidRPr="002C6779">
        <w:rPr>
          <w:rFonts w:ascii="Arial Narrow" w:hAnsi="Arial Narrow"/>
          <w:b/>
          <w:sz w:val="24"/>
        </w:rPr>
        <w:t>Întocmit</w:t>
      </w:r>
      <w:proofErr w:type="spellEnd"/>
      <w:r w:rsidRPr="002C6779">
        <w:rPr>
          <w:rFonts w:ascii="Arial Narrow" w:hAnsi="Arial Narrow"/>
          <w:b/>
          <w:sz w:val="24"/>
        </w:rPr>
        <w:t>,</w:t>
      </w:r>
    </w:p>
    <w:p w:rsidR="002C6779" w:rsidRPr="002C6779" w:rsidRDefault="002C6779" w:rsidP="002C6779">
      <w:pPr>
        <w:pStyle w:val="Frspaiere"/>
        <w:jc w:val="center"/>
        <w:rPr>
          <w:rFonts w:ascii="Arial Narrow" w:hAnsi="Arial Narrow"/>
          <w:b/>
          <w:sz w:val="24"/>
        </w:rPr>
      </w:pPr>
      <w:proofErr w:type="spellStart"/>
      <w:r w:rsidRPr="002C6779">
        <w:rPr>
          <w:rFonts w:ascii="Arial Narrow" w:hAnsi="Arial Narrow"/>
          <w:b/>
          <w:sz w:val="24"/>
        </w:rPr>
        <w:t>Consilier</w:t>
      </w:r>
      <w:proofErr w:type="spellEnd"/>
      <w:r w:rsidRPr="002C6779">
        <w:rPr>
          <w:rFonts w:ascii="Arial Narrow" w:hAnsi="Arial Narrow"/>
          <w:b/>
          <w:sz w:val="24"/>
        </w:rPr>
        <w:t xml:space="preserve"> – </w:t>
      </w:r>
      <w:proofErr w:type="spellStart"/>
      <w:r w:rsidRPr="002C6779">
        <w:rPr>
          <w:rFonts w:ascii="Arial Narrow" w:hAnsi="Arial Narrow"/>
          <w:b/>
          <w:sz w:val="24"/>
        </w:rPr>
        <w:t>Stanciu</w:t>
      </w:r>
      <w:proofErr w:type="spellEnd"/>
      <w:r w:rsidRPr="002C6779">
        <w:rPr>
          <w:rFonts w:ascii="Arial Narrow" w:hAnsi="Arial Narrow"/>
          <w:b/>
          <w:sz w:val="24"/>
        </w:rPr>
        <w:t xml:space="preserve"> Elena </w:t>
      </w:r>
      <w:proofErr w:type="spellStart"/>
      <w:r w:rsidRPr="002C6779">
        <w:rPr>
          <w:rFonts w:ascii="Arial Narrow" w:hAnsi="Arial Narrow"/>
          <w:b/>
          <w:sz w:val="24"/>
        </w:rPr>
        <w:t>Luminița</w:t>
      </w:r>
      <w:proofErr w:type="spellEnd"/>
    </w:p>
    <w:p w:rsidR="002C6779" w:rsidRPr="002C6779" w:rsidRDefault="002C6779" w:rsidP="002C6779">
      <w:pPr>
        <w:pStyle w:val="Frspaiere"/>
        <w:jc w:val="center"/>
        <w:rPr>
          <w:rFonts w:ascii="Arial Narrow" w:hAnsi="Arial Narrow"/>
          <w:b/>
          <w:sz w:val="24"/>
        </w:rPr>
      </w:pPr>
      <w:proofErr w:type="spellStart"/>
      <w:r w:rsidRPr="002C6779">
        <w:rPr>
          <w:rFonts w:ascii="Arial Narrow" w:hAnsi="Arial Narrow"/>
          <w:b/>
          <w:sz w:val="24"/>
        </w:rPr>
        <w:t>Consilier</w:t>
      </w:r>
      <w:proofErr w:type="spellEnd"/>
      <w:r w:rsidRPr="002C6779">
        <w:rPr>
          <w:rFonts w:ascii="Arial Narrow" w:hAnsi="Arial Narrow"/>
          <w:b/>
          <w:sz w:val="24"/>
        </w:rPr>
        <w:t xml:space="preserve"> – </w:t>
      </w:r>
      <w:proofErr w:type="spellStart"/>
      <w:r w:rsidRPr="002C6779">
        <w:rPr>
          <w:rFonts w:ascii="Arial Narrow" w:hAnsi="Arial Narrow"/>
          <w:b/>
          <w:sz w:val="24"/>
        </w:rPr>
        <w:t>Dinu</w:t>
      </w:r>
      <w:proofErr w:type="spellEnd"/>
      <w:r w:rsidRPr="002C6779">
        <w:rPr>
          <w:rFonts w:ascii="Arial Narrow" w:hAnsi="Arial Narrow"/>
          <w:b/>
          <w:sz w:val="24"/>
        </w:rPr>
        <w:t xml:space="preserve"> Cornelia – Cristina</w:t>
      </w:r>
    </w:p>
    <w:p w:rsidR="002C6779" w:rsidRPr="002C6779" w:rsidRDefault="002C6779" w:rsidP="002C6779">
      <w:pPr>
        <w:pStyle w:val="Frspaiere"/>
        <w:jc w:val="center"/>
        <w:rPr>
          <w:rFonts w:ascii="Arial Narrow" w:hAnsi="Arial Narrow"/>
          <w:b/>
          <w:sz w:val="28"/>
          <w:szCs w:val="24"/>
        </w:rPr>
      </w:pPr>
      <w:r w:rsidRPr="002C6779">
        <w:rPr>
          <w:rFonts w:ascii="Arial Narrow" w:hAnsi="Arial Narrow"/>
          <w:b/>
          <w:sz w:val="24"/>
        </w:rPr>
        <w:t>Referent – Gheorghe Carmen</w:t>
      </w:r>
    </w:p>
    <w:p w:rsidR="00363AFF" w:rsidRPr="00363AFF" w:rsidRDefault="00363AFF" w:rsidP="00363AFF">
      <w:pPr>
        <w:pStyle w:val="NormalWeb"/>
        <w:jc w:val="both"/>
        <w:rPr>
          <w:b/>
        </w:rPr>
      </w:pPr>
    </w:p>
    <w:p w:rsidR="00C52FA2" w:rsidRDefault="00C52FA2" w:rsidP="00C52FA2">
      <w:pPr>
        <w:jc w:val="both"/>
        <w:rPr>
          <w:rFonts w:ascii="Arial Narrow" w:hAnsi="Arial Narrow"/>
          <w:sz w:val="28"/>
          <w:szCs w:val="28"/>
        </w:rPr>
      </w:pPr>
    </w:p>
    <w:p w:rsidR="00E93749" w:rsidRPr="00794106" w:rsidRDefault="00C52FA2" w:rsidP="001D34C0">
      <w:pPr>
        <w:jc w:val="both"/>
        <w:rPr>
          <w:rFonts w:ascii="Arial Narrow" w:eastAsia="Times New Roman" w:hAnsi="Arial Narrow"/>
          <w:sz w:val="24"/>
          <w:szCs w:val="24"/>
          <w:lang w:val="ro-RO"/>
        </w:rPr>
      </w:pPr>
      <w:r>
        <w:rPr>
          <w:rFonts w:ascii="Arial Narrow" w:hAnsi="Arial Narrow"/>
          <w:sz w:val="28"/>
          <w:szCs w:val="28"/>
        </w:rPr>
        <w:t xml:space="preserve">   </w:t>
      </w: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Pr="0077011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770119" w:rsidRDefault="00770119" w:rsidP="00363AFF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</w:t>
      </w:r>
    </w:p>
    <w:p w:rsidR="00770119" w:rsidRPr="00CC3326" w:rsidRDefault="00770119" w:rsidP="00770119">
      <w:pPr>
        <w:jc w:val="center"/>
        <w:rPr>
          <w:rFonts w:ascii="Arial Narrow" w:hAnsi="Arial Narrow"/>
          <w:sz w:val="28"/>
          <w:szCs w:val="28"/>
        </w:rPr>
      </w:pPr>
    </w:p>
    <w:sectPr w:rsidR="00770119" w:rsidRPr="00CC3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64EE7"/>
    <w:multiLevelType w:val="hybridMultilevel"/>
    <w:tmpl w:val="B0D0B610"/>
    <w:lvl w:ilvl="0" w:tplc="2A320DE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17BF9"/>
    <w:multiLevelType w:val="hybridMultilevel"/>
    <w:tmpl w:val="78A0F7F6"/>
    <w:lvl w:ilvl="0" w:tplc="B66278B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2392F"/>
    <w:multiLevelType w:val="hybridMultilevel"/>
    <w:tmpl w:val="9CD63E1C"/>
    <w:lvl w:ilvl="0" w:tplc="BBB6C47E">
      <w:numFmt w:val="bullet"/>
      <w:lvlText w:val="-"/>
      <w:lvlJc w:val="left"/>
      <w:pPr>
        <w:ind w:left="720" w:hanging="360"/>
      </w:pPr>
      <w:rPr>
        <w:rFonts w:ascii="Arial Narrow" w:eastAsiaTheme="majorEastAsia" w:hAnsi="Arial Narrow" w:cstheme="maj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460F9"/>
    <w:multiLevelType w:val="multilevel"/>
    <w:tmpl w:val="ED126A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F92783"/>
    <w:multiLevelType w:val="hybridMultilevel"/>
    <w:tmpl w:val="8A1A995E"/>
    <w:lvl w:ilvl="0" w:tplc="563EDF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57898"/>
    <w:multiLevelType w:val="hybridMultilevel"/>
    <w:tmpl w:val="669E53CC"/>
    <w:lvl w:ilvl="0" w:tplc="37483EF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23"/>
    <w:rsid w:val="00052EA4"/>
    <w:rsid w:val="00087D42"/>
    <w:rsid w:val="00156CBA"/>
    <w:rsid w:val="00182FDF"/>
    <w:rsid w:val="001A48F7"/>
    <w:rsid w:val="001D34C0"/>
    <w:rsid w:val="0020194D"/>
    <w:rsid w:val="00271CD8"/>
    <w:rsid w:val="002C6779"/>
    <w:rsid w:val="00363AFF"/>
    <w:rsid w:val="003D2D8D"/>
    <w:rsid w:val="00567121"/>
    <w:rsid w:val="005A5D69"/>
    <w:rsid w:val="0065767C"/>
    <w:rsid w:val="00770119"/>
    <w:rsid w:val="00794106"/>
    <w:rsid w:val="007B1BA9"/>
    <w:rsid w:val="007B4081"/>
    <w:rsid w:val="007C6033"/>
    <w:rsid w:val="00804348"/>
    <w:rsid w:val="008922DE"/>
    <w:rsid w:val="00902AAB"/>
    <w:rsid w:val="0096462A"/>
    <w:rsid w:val="00A02723"/>
    <w:rsid w:val="00A16998"/>
    <w:rsid w:val="00C52FA2"/>
    <w:rsid w:val="00C740E4"/>
    <w:rsid w:val="00CC3326"/>
    <w:rsid w:val="00D26F09"/>
    <w:rsid w:val="00E93749"/>
    <w:rsid w:val="00ED7238"/>
    <w:rsid w:val="00F7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61564-BB0B-44F2-8640-EBA271DC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723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D34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0119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0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0119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804348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D34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D34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363A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cp:lastPrinted>2025-06-30T07:36:00Z</cp:lastPrinted>
  <dcterms:created xsi:type="dcterms:W3CDTF">2025-06-30T07:36:00Z</dcterms:created>
  <dcterms:modified xsi:type="dcterms:W3CDTF">2025-06-30T07:36:00Z</dcterms:modified>
</cp:coreProperties>
</file>