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B601" w14:textId="2248A090" w:rsidR="00DD1325" w:rsidRDefault="00DD1325" w:rsidP="00DD1325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Anexa nr. 1</w:t>
      </w:r>
    </w:p>
    <w:p w14:paraId="29EEEA75" w14:textId="77777777" w:rsidR="00DD1325" w:rsidRDefault="00DD1325" w:rsidP="00A30901">
      <w:pPr>
        <w:jc w:val="center"/>
        <w:rPr>
          <w:rFonts w:ascii="Times New Roman" w:hAnsi="Times New Roman" w:cs="Times New Roman"/>
          <w:b/>
          <w:bCs/>
        </w:rPr>
      </w:pPr>
    </w:p>
    <w:p w14:paraId="18EA912A" w14:textId="7F3F1A11" w:rsidR="00A30901" w:rsidRPr="00DD1325" w:rsidRDefault="00A30901" w:rsidP="00A30901">
      <w:pPr>
        <w:jc w:val="center"/>
        <w:rPr>
          <w:rFonts w:ascii="Times New Roman" w:hAnsi="Times New Roman" w:cs="Times New Roman"/>
          <w:b/>
          <w:bCs/>
        </w:rPr>
      </w:pPr>
      <w:r w:rsidRPr="00DD1325">
        <w:rPr>
          <w:rFonts w:ascii="Times New Roman" w:hAnsi="Times New Roman" w:cs="Times New Roman"/>
          <w:b/>
          <w:bCs/>
        </w:rPr>
        <w:t xml:space="preserve">STUDIU DE OPORTUNITATE privind închirierea </w:t>
      </w:r>
      <w:r w:rsidR="00603FBA" w:rsidRPr="00DD1325">
        <w:rPr>
          <w:rFonts w:ascii="Times New Roman" w:hAnsi="Times New Roman" w:cs="Times New Roman"/>
          <w:b/>
          <w:bCs/>
        </w:rPr>
        <w:t>a două</w:t>
      </w:r>
      <w:r w:rsidRPr="00DD1325">
        <w:rPr>
          <w:rFonts w:ascii="Times New Roman" w:hAnsi="Times New Roman" w:cs="Times New Roman"/>
          <w:b/>
          <w:bCs/>
        </w:rPr>
        <w:t xml:space="preserve"> imobile, situate în extra</w:t>
      </w:r>
      <w:r w:rsidR="00067019" w:rsidRPr="00DD1325">
        <w:rPr>
          <w:rFonts w:ascii="Times New Roman" w:hAnsi="Times New Roman" w:cs="Times New Roman"/>
          <w:b/>
          <w:bCs/>
        </w:rPr>
        <w:t>v</w:t>
      </w:r>
      <w:r w:rsidRPr="00DD1325">
        <w:rPr>
          <w:rFonts w:ascii="Times New Roman" w:hAnsi="Times New Roman" w:cs="Times New Roman"/>
          <w:b/>
          <w:bCs/>
        </w:rPr>
        <w:t>ilanul localității Petriș, proprietate privată a comunei Petriș, județul Arad, în vederea desfășurării de activități comerciale/prestări servicii</w:t>
      </w:r>
    </w:p>
    <w:p w14:paraId="327A14C0" w14:textId="77777777" w:rsidR="00A30901" w:rsidRPr="00DD1325" w:rsidRDefault="00A30901" w:rsidP="00A30901">
      <w:pPr>
        <w:jc w:val="both"/>
        <w:rPr>
          <w:rFonts w:ascii="Times New Roman" w:hAnsi="Times New Roman" w:cs="Times New Roman"/>
        </w:rPr>
      </w:pPr>
    </w:p>
    <w:p w14:paraId="5312C534" w14:textId="77777777" w:rsidR="00A30901" w:rsidRPr="00DD1325" w:rsidRDefault="00A30901" w:rsidP="00A30901">
      <w:pPr>
        <w:jc w:val="both"/>
        <w:rPr>
          <w:rFonts w:ascii="Times New Roman" w:hAnsi="Times New Roman" w:cs="Times New Roman"/>
        </w:rPr>
      </w:pPr>
    </w:p>
    <w:p w14:paraId="6225D502" w14:textId="77777777" w:rsidR="00A3090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Prezentul Studiu de oportunitate este întocmit în conformitate cu prevederile:</w:t>
      </w:r>
    </w:p>
    <w:p w14:paraId="4F412FAB" w14:textId="77777777" w:rsidR="00A3090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- Ordonanței de Urgență a Guvernului nr. 57/2019 privind Codul Administrativ, cu modificările și completările ulterioare;</w:t>
      </w:r>
    </w:p>
    <w:p w14:paraId="5EEEAA11" w14:textId="79D7CAEC" w:rsidR="00BC754C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- Raportul de evaluare nr. 16 D/05.06.2025 întocmit de către SC DOREVAL SRL, membru corporativ ANEVAR, </w:t>
      </w:r>
      <w:r w:rsidR="00407D96" w:rsidRPr="00DD1325">
        <w:rPr>
          <w:rFonts w:ascii="Times New Roman" w:hAnsi="Times New Roman" w:cs="Times New Roman"/>
        </w:rPr>
        <w:t xml:space="preserve"> pentru imobilele înscrise în </w:t>
      </w:r>
      <w:r w:rsidRPr="00DD1325">
        <w:rPr>
          <w:rFonts w:ascii="Times New Roman" w:hAnsi="Times New Roman" w:cs="Times New Roman"/>
        </w:rPr>
        <w:t xml:space="preserve">CF nr. </w:t>
      </w:r>
      <w:r w:rsidR="00BC754C" w:rsidRPr="00DD1325">
        <w:rPr>
          <w:rFonts w:ascii="Times New Roman" w:hAnsi="Times New Roman" w:cs="Times New Roman"/>
        </w:rPr>
        <w:t>305323 Petriș și CF nr. 305325</w:t>
      </w:r>
      <w:r w:rsidRPr="00DD1325">
        <w:rPr>
          <w:rFonts w:ascii="Times New Roman" w:hAnsi="Times New Roman" w:cs="Times New Roman"/>
        </w:rPr>
        <w:t xml:space="preserve"> Petriș;</w:t>
      </w:r>
    </w:p>
    <w:p w14:paraId="4DE81985" w14:textId="77777777" w:rsidR="00BC754C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- Legea nr.287/2009 privind Codul Civil, cu modificările și completările ulterioare; </w:t>
      </w:r>
    </w:p>
    <w:p w14:paraId="7EBE2BD3" w14:textId="77777777" w:rsidR="00BC754C" w:rsidRPr="00DD1325" w:rsidRDefault="00BC754C" w:rsidP="00A30901">
      <w:pPr>
        <w:jc w:val="both"/>
        <w:rPr>
          <w:rFonts w:ascii="Times New Roman" w:hAnsi="Times New Roman" w:cs="Times New Roman"/>
        </w:rPr>
      </w:pPr>
    </w:p>
    <w:p w14:paraId="14C6B043" w14:textId="77777777" w:rsidR="00BC754C" w:rsidRPr="00DD1325" w:rsidRDefault="00A30901" w:rsidP="00A30901">
      <w:pPr>
        <w:jc w:val="both"/>
        <w:rPr>
          <w:rFonts w:ascii="Times New Roman" w:hAnsi="Times New Roman" w:cs="Times New Roman"/>
          <w:b/>
          <w:bCs/>
        </w:rPr>
      </w:pPr>
      <w:r w:rsidRPr="00DD1325">
        <w:rPr>
          <w:rFonts w:ascii="Times New Roman" w:hAnsi="Times New Roman" w:cs="Times New Roman"/>
          <w:b/>
          <w:bCs/>
        </w:rPr>
        <w:t xml:space="preserve">Capitolul I </w:t>
      </w:r>
    </w:p>
    <w:p w14:paraId="229DDA67" w14:textId="4D50192B" w:rsidR="00BC754C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Descrierea și identificarea </w:t>
      </w:r>
      <w:r w:rsidR="00BC754C" w:rsidRPr="00DD1325">
        <w:rPr>
          <w:rFonts w:ascii="Times New Roman" w:hAnsi="Times New Roman" w:cs="Times New Roman"/>
        </w:rPr>
        <w:t>imobilelor</w:t>
      </w:r>
      <w:r w:rsidRPr="00DD1325">
        <w:rPr>
          <w:rFonts w:ascii="Times New Roman" w:hAnsi="Times New Roman" w:cs="Times New Roman"/>
        </w:rPr>
        <w:t xml:space="preserve"> care urmează să fie închiriat</w:t>
      </w:r>
      <w:r w:rsidR="00BC754C" w:rsidRPr="00DD1325">
        <w:rPr>
          <w:rFonts w:ascii="Times New Roman" w:hAnsi="Times New Roman" w:cs="Times New Roman"/>
        </w:rPr>
        <w:t>e</w:t>
      </w:r>
    </w:p>
    <w:p w14:paraId="6EE806B3" w14:textId="658A577E" w:rsidR="009539D2" w:rsidRPr="00DD1325" w:rsidRDefault="00BC754C" w:rsidP="00BC754C">
      <w:pPr>
        <w:jc w:val="both"/>
        <w:rPr>
          <w:rFonts w:ascii="Times New Roman" w:hAnsi="Times New Roman" w:cs="Times New Roman"/>
          <w:lang w:val="ro-RO"/>
        </w:rPr>
      </w:pPr>
      <w:r w:rsidRPr="00DD1325">
        <w:rPr>
          <w:rFonts w:ascii="Times New Roman" w:hAnsi="Times New Roman" w:cs="Times New Roman"/>
          <w:lang w:val="ro-RO"/>
        </w:rPr>
        <w:t>Imobilele sunt două terenuri neproductive, aflate în extravilanul localității Petriș</w:t>
      </w:r>
      <w:r w:rsidR="009539D2" w:rsidRPr="00DD1325">
        <w:rPr>
          <w:rFonts w:ascii="Times New Roman" w:hAnsi="Times New Roman" w:cs="Times New Roman"/>
          <w:lang w:val="ro-RO"/>
        </w:rPr>
        <w:t>, sun</w:t>
      </w:r>
      <w:r w:rsidR="00603FBA" w:rsidRPr="00DD1325">
        <w:rPr>
          <w:rFonts w:ascii="Times New Roman" w:hAnsi="Times New Roman" w:cs="Times New Roman"/>
          <w:lang w:val="ro-RO"/>
        </w:rPr>
        <w:t>t</w:t>
      </w:r>
      <w:r w:rsidR="009539D2" w:rsidRPr="00DD1325">
        <w:rPr>
          <w:rFonts w:ascii="Times New Roman" w:hAnsi="Times New Roman" w:cs="Times New Roman"/>
          <w:lang w:val="ro-RO"/>
        </w:rPr>
        <w:t xml:space="preserve"> două parcele alăturate identificate astfel:</w:t>
      </w:r>
    </w:p>
    <w:p w14:paraId="3D845F05" w14:textId="1127432E" w:rsidR="00BC754C" w:rsidRPr="00DD1325" w:rsidRDefault="00BC754C" w:rsidP="00BC754C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DD1325">
        <w:rPr>
          <w:rFonts w:ascii="Times New Roman" w:hAnsi="Times New Roman" w:cs="Times New Roman"/>
          <w:b/>
          <w:bCs/>
          <w:lang w:val="ro-RO"/>
        </w:rPr>
        <w:t xml:space="preserve">       - Teren extravilan, neproductiv, având </w:t>
      </w:r>
      <w:bookmarkStart w:id="0" w:name="_Hlk201134583"/>
      <w:r w:rsidRPr="00DD1325">
        <w:rPr>
          <w:rFonts w:ascii="Times New Roman" w:hAnsi="Times New Roman" w:cs="Times New Roman"/>
          <w:b/>
          <w:bCs/>
          <w:lang w:val="ro-RO"/>
        </w:rPr>
        <w:t>CF 30</w:t>
      </w:r>
      <w:r w:rsidR="009539D2" w:rsidRPr="00DD1325">
        <w:rPr>
          <w:rFonts w:ascii="Times New Roman" w:hAnsi="Times New Roman" w:cs="Times New Roman"/>
          <w:b/>
          <w:bCs/>
          <w:lang w:val="ro-RO"/>
        </w:rPr>
        <w:t>5323</w:t>
      </w:r>
      <w:r w:rsidRPr="00DD1325">
        <w:rPr>
          <w:rFonts w:ascii="Times New Roman" w:hAnsi="Times New Roman" w:cs="Times New Roman"/>
          <w:b/>
          <w:bCs/>
          <w:lang w:val="ro-RO"/>
        </w:rPr>
        <w:t xml:space="preserve"> Petriș</w:t>
      </w:r>
      <w:r w:rsidR="009539D2" w:rsidRPr="00DD1325">
        <w:rPr>
          <w:rFonts w:ascii="Times New Roman" w:hAnsi="Times New Roman" w:cs="Times New Roman"/>
          <w:b/>
          <w:bCs/>
          <w:lang w:val="ro-RO"/>
        </w:rPr>
        <w:t>, tarla 193, parcela 3437/1,</w:t>
      </w:r>
      <w:bookmarkEnd w:id="0"/>
      <w:r w:rsidRPr="00DD1325">
        <w:rPr>
          <w:rFonts w:ascii="Times New Roman" w:hAnsi="Times New Roman" w:cs="Times New Roman"/>
          <w:b/>
          <w:bCs/>
          <w:lang w:val="ro-RO"/>
        </w:rPr>
        <w:t xml:space="preserve"> în suprafață de 97.702 mp;</w:t>
      </w:r>
    </w:p>
    <w:p w14:paraId="08B3346B" w14:textId="28C54C40" w:rsidR="00BC754C" w:rsidRPr="00DD1325" w:rsidRDefault="00BC754C" w:rsidP="00BC754C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  <w:b/>
          <w:bCs/>
          <w:lang w:val="ro-RO"/>
        </w:rPr>
        <w:t xml:space="preserve">       - Teren extravilan, neproductiv, având </w:t>
      </w:r>
      <w:r w:rsidR="009539D2" w:rsidRPr="00DD1325">
        <w:rPr>
          <w:rFonts w:ascii="Times New Roman" w:hAnsi="Times New Roman" w:cs="Times New Roman"/>
          <w:b/>
          <w:bCs/>
          <w:lang w:val="ro-RO"/>
        </w:rPr>
        <w:t xml:space="preserve">CF 305325 Petriș, tarla 193, parcela 3437/2, </w:t>
      </w:r>
      <w:r w:rsidRPr="00DD1325">
        <w:rPr>
          <w:rFonts w:ascii="Times New Roman" w:hAnsi="Times New Roman" w:cs="Times New Roman"/>
          <w:b/>
          <w:bCs/>
          <w:lang w:val="ro-RO"/>
        </w:rPr>
        <w:t>în suprafață de 47.472 mp;</w:t>
      </w:r>
    </w:p>
    <w:p w14:paraId="48FA129C" w14:textId="02FFCA19" w:rsidR="009539D2" w:rsidRPr="00DD1325" w:rsidRDefault="00BC754C" w:rsidP="00A30901">
      <w:pPr>
        <w:jc w:val="both"/>
        <w:rPr>
          <w:rFonts w:ascii="Times New Roman" w:hAnsi="Times New Roman" w:cs="Times New Roman"/>
          <w:color w:val="000000" w:themeColor="text1"/>
        </w:rPr>
      </w:pPr>
      <w:r w:rsidRPr="00DD1325">
        <w:rPr>
          <w:rFonts w:ascii="Times New Roman" w:hAnsi="Times New Roman" w:cs="Times New Roman"/>
          <w:color w:val="000000" w:themeColor="text1"/>
        </w:rPr>
        <w:t xml:space="preserve">Accesul se face din </w:t>
      </w:r>
      <w:r w:rsidR="00603FBA" w:rsidRPr="00DD1325">
        <w:rPr>
          <w:rFonts w:ascii="Times New Roman" w:hAnsi="Times New Roman" w:cs="Times New Roman"/>
          <w:color w:val="000000" w:themeColor="text1"/>
        </w:rPr>
        <w:t>satul Zam, județ Hunedoara, pe un drum agricol pietruit, utilitățile fiind aflate la mare distanță.</w:t>
      </w:r>
      <w:r w:rsidRPr="00DD1325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DCE95" w14:textId="77777777" w:rsidR="009539D2" w:rsidRPr="00DD1325" w:rsidRDefault="00A30901" w:rsidP="00A3090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D1325">
        <w:rPr>
          <w:rFonts w:ascii="Times New Roman" w:hAnsi="Times New Roman" w:cs="Times New Roman"/>
          <w:b/>
          <w:bCs/>
          <w:color w:val="000000" w:themeColor="text1"/>
        </w:rPr>
        <w:t xml:space="preserve">Capitolul II </w:t>
      </w:r>
    </w:p>
    <w:p w14:paraId="3D8D9036" w14:textId="77777777" w:rsidR="009539D2" w:rsidRPr="00DD1325" w:rsidRDefault="009539D2" w:rsidP="009539D2">
      <w:pPr>
        <w:jc w:val="both"/>
        <w:rPr>
          <w:rFonts w:ascii="Times New Roman" w:hAnsi="Times New Roman" w:cs="Times New Roman"/>
          <w:color w:val="000000" w:themeColor="text1"/>
        </w:rPr>
      </w:pPr>
      <w:r w:rsidRPr="00DD1325">
        <w:rPr>
          <w:rFonts w:ascii="Times New Roman" w:hAnsi="Times New Roman" w:cs="Times New Roman"/>
          <w:color w:val="000000" w:themeColor="text1"/>
        </w:rPr>
        <w:t xml:space="preserve">Aspecte de ordin economic, financiar </w:t>
      </w:r>
    </w:p>
    <w:p w14:paraId="4F66B290" w14:textId="4C39CE17" w:rsidR="00795BD4" w:rsidRPr="00DD1325" w:rsidRDefault="00A30901" w:rsidP="00A30901">
      <w:pPr>
        <w:jc w:val="both"/>
        <w:rPr>
          <w:rFonts w:ascii="Times New Roman" w:hAnsi="Times New Roman" w:cs="Times New Roman"/>
          <w:lang w:val="ro-RO"/>
        </w:rPr>
      </w:pPr>
      <w:r w:rsidRPr="00DD1325">
        <w:rPr>
          <w:rFonts w:ascii="Times New Roman" w:hAnsi="Times New Roman" w:cs="Times New Roman"/>
        </w:rPr>
        <w:t xml:space="preserve">Proiectul va aduce bugetului local și bugetului de stat sume rezultate din </w:t>
      </w:r>
      <w:r w:rsidR="0026596A" w:rsidRPr="00DD1325">
        <w:rPr>
          <w:rFonts w:ascii="Times New Roman" w:hAnsi="Times New Roman" w:cs="Times New Roman"/>
        </w:rPr>
        <w:t>chirie</w:t>
      </w:r>
      <w:r w:rsidRPr="00DD1325">
        <w:rPr>
          <w:rFonts w:ascii="Times New Roman" w:hAnsi="Times New Roman" w:cs="Times New Roman"/>
        </w:rPr>
        <w:t xml:space="preserve">, va scuti Primăria de cheltuieli cu </w:t>
      </w:r>
      <w:r w:rsidR="00A87F6D" w:rsidRPr="00DD1325">
        <w:rPr>
          <w:rFonts w:ascii="Times New Roman" w:hAnsi="Times New Roman" w:cs="Times New Roman"/>
        </w:rPr>
        <w:t>întreținerea terenurilor</w:t>
      </w:r>
      <w:r w:rsidRPr="00DD1325">
        <w:rPr>
          <w:rFonts w:ascii="Times New Roman" w:hAnsi="Times New Roman" w:cs="Times New Roman"/>
        </w:rPr>
        <w:t xml:space="preserve">, ținând cont de faptul că </w:t>
      </w:r>
      <w:r w:rsidR="00A87F6D" w:rsidRPr="00DD1325">
        <w:rPr>
          <w:rFonts w:ascii="Times New Roman" w:hAnsi="Times New Roman" w:cs="Times New Roman"/>
        </w:rPr>
        <w:t>aceste terenuri sunt neproductive și</w:t>
      </w:r>
      <w:r w:rsidR="0026596A" w:rsidRPr="00DD1325">
        <w:rPr>
          <w:rFonts w:ascii="Times New Roman" w:hAnsi="Times New Roman" w:cs="Times New Roman"/>
        </w:rPr>
        <w:t xml:space="preserve"> </w:t>
      </w:r>
      <w:r w:rsidR="00795BD4" w:rsidRPr="00DD1325">
        <w:rPr>
          <w:rFonts w:ascii="Times New Roman" w:hAnsi="Times New Roman" w:cs="Times New Roman"/>
        </w:rPr>
        <w:t>nu sunt</w:t>
      </w:r>
      <w:r w:rsidRPr="00DD1325">
        <w:rPr>
          <w:rFonts w:ascii="Times New Roman" w:hAnsi="Times New Roman" w:cs="Times New Roman"/>
        </w:rPr>
        <w:t xml:space="preserve"> întrețin</w:t>
      </w:r>
      <w:r w:rsidR="00795BD4" w:rsidRPr="00DD1325">
        <w:rPr>
          <w:rFonts w:ascii="Times New Roman" w:hAnsi="Times New Roman" w:cs="Times New Roman"/>
        </w:rPr>
        <w:t>ute</w:t>
      </w:r>
      <w:r w:rsidRPr="00DD1325">
        <w:rPr>
          <w:rFonts w:ascii="Times New Roman" w:hAnsi="Times New Roman" w:cs="Times New Roman"/>
        </w:rPr>
        <w:t xml:space="preserve">. </w:t>
      </w:r>
      <w:r w:rsidR="00795BD4" w:rsidRPr="00DD1325">
        <w:rPr>
          <w:rFonts w:ascii="Times New Roman" w:hAnsi="Times New Roman" w:cs="Times New Roman"/>
        </w:rPr>
        <w:t>Terenurile vor reveni pentru utilizare ca și pășune, putând fi închiriate crescătorilor de animale</w:t>
      </w:r>
      <w:r w:rsidR="0026596A" w:rsidRPr="00DD1325">
        <w:rPr>
          <w:rFonts w:ascii="Times New Roman" w:hAnsi="Times New Roman" w:cs="Times New Roman"/>
        </w:rPr>
        <w:t xml:space="preserve"> și astfel se pot închiria la un preț mai ridicat.</w:t>
      </w:r>
    </w:p>
    <w:p w14:paraId="1292478D" w14:textId="383D3FA2" w:rsidR="00795BD4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Prin Raportul de evaluare nr. </w:t>
      </w:r>
      <w:r w:rsidR="00795BD4" w:rsidRPr="00DD1325">
        <w:rPr>
          <w:rFonts w:ascii="Times New Roman" w:hAnsi="Times New Roman" w:cs="Times New Roman"/>
        </w:rPr>
        <w:t>16</w:t>
      </w:r>
      <w:r w:rsidRPr="00DD1325">
        <w:rPr>
          <w:rFonts w:ascii="Times New Roman" w:hAnsi="Times New Roman" w:cs="Times New Roman"/>
        </w:rPr>
        <w:t xml:space="preserve"> D/</w:t>
      </w:r>
      <w:r w:rsidR="00795BD4" w:rsidRPr="00DD1325">
        <w:rPr>
          <w:rFonts w:ascii="Times New Roman" w:hAnsi="Times New Roman" w:cs="Times New Roman"/>
        </w:rPr>
        <w:t>05.06.2025</w:t>
      </w:r>
      <w:r w:rsidRPr="00DD1325">
        <w:rPr>
          <w:rFonts w:ascii="Times New Roman" w:hAnsi="Times New Roman" w:cs="Times New Roman"/>
        </w:rPr>
        <w:t xml:space="preserve"> întocmit de către SC DOREVAL SRL, membru corporativ ANEVAR, s-a estimat valoarea minimă de piață privind închirierea</w:t>
      </w:r>
      <w:r w:rsidR="00795BD4" w:rsidRPr="00DD1325">
        <w:rPr>
          <w:rFonts w:ascii="Times New Roman" w:hAnsi="Times New Roman" w:cs="Times New Roman"/>
        </w:rPr>
        <w:t xml:space="preserve"> pentru 4 ani</w:t>
      </w:r>
      <w:r w:rsidRPr="00DD1325">
        <w:rPr>
          <w:rFonts w:ascii="Times New Roman" w:hAnsi="Times New Roman" w:cs="Times New Roman"/>
        </w:rPr>
        <w:t xml:space="preserve">. </w:t>
      </w:r>
    </w:p>
    <w:p w14:paraId="3D0B8208" w14:textId="4ED184A3" w:rsidR="00795BD4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lastRenderedPageBreak/>
        <w:t xml:space="preserve">Prețul minim </w:t>
      </w:r>
      <w:r w:rsidR="00795BD4" w:rsidRPr="00DD1325">
        <w:rPr>
          <w:rFonts w:ascii="Times New Roman" w:hAnsi="Times New Roman" w:cs="Times New Roman"/>
        </w:rPr>
        <w:t xml:space="preserve">pentru fiecare imobil, </w:t>
      </w:r>
      <w:r w:rsidRPr="00DD1325">
        <w:rPr>
          <w:rFonts w:ascii="Times New Roman" w:hAnsi="Times New Roman" w:cs="Times New Roman"/>
        </w:rPr>
        <w:t>de la care pornește licitația publică este de</w:t>
      </w:r>
      <w:r w:rsidR="0026596A" w:rsidRPr="00DD1325">
        <w:rPr>
          <w:rFonts w:ascii="Times New Roman" w:hAnsi="Times New Roman" w:cs="Times New Roman"/>
        </w:rPr>
        <w:t xml:space="preserve"> 0,5 lei/mp/an</w:t>
      </w:r>
      <w:r w:rsidR="00795BD4" w:rsidRPr="00DD1325">
        <w:rPr>
          <w:rFonts w:ascii="Times New Roman" w:hAnsi="Times New Roman" w:cs="Times New Roman"/>
        </w:rPr>
        <w:t>:</w:t>
      </w:r>
    </w:p>
    <w:p w14:paraId="0A0B8300" w14:textId="430D4F02" w:rsidR="00795BD4" w:rsidRPr="00DD1325" w:rsidRDefault="00795BD4" w:rsidP="00795BD4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Cuantumul chiriei finale va rezulta în urma licitației publice, în funcție de oferta care a fost declarată câștigătoare și va fi înscris în procesul-verbal al licitației. </w:t>
      </w:r>
    </w:p>
    <w:p w14:paraId="5608A1DA" w14:textId="370A8C78" w:rsidR="00795BD4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Prin realizarea închirierii, Consiliul Local al Comunei Petriș ar obține prețul de închiriere de minim </w:t>
      </w:r>
      <w:r w:rsidR="0026596A" w:rsidRPr="00DD1325">
        <w:rPr>
          <w:rFonts w:ascii="Times New Roman" w:hAnsi="Times New Roman" w:cs="Times New Roman"/>
        </w:rPr>
        <w:t>6049 lei/</w:t>
      </w:r>
      <w:r w:rsidRPr="00DD1325">
        <w:rPr>
          <w:rFonts w:ascii="Times New Roman" w:hAnsi="Times New Roman" w:cs="Times New Roman"/>
        </w:rPr>
        <w:t xml:space="preserve">lună adică </w:t>
      </w:r>
      <w:r w:rsidR="0026596A" w:rsidRPr="00DD1325">
        <w:rPr>
          <w:rFonts w:ascii="Times New Roman" w:hAnsi="Times New Roman" w:cs="Times New Roman"/>
        </w:rPr>
        <w:t>72.587 lei</w:t>
      </w:r>
      <w:r w:rsidR="00795BD4" w:rsidRPr="00DD1325">
        <w:rPr>
          <w:rFonts w:ascii="Times New Roman" w:hAnsi="Times New Roman" w:cs="Times New Roman"/>
        </w:rPr>
        <w:t>/</w:t>
      </w:r>
      <w:r w:rsidRPr="00DD1325">
        <w:rPr>
          <w:rFonts w:ascii="Times New Roman" w:hAnsi="Times New Roman" w:cs="Times New Roman"/>
        </w:rPr>
        <w:t xml:space="preserve">an. </w:t>
      </w:r>
    </w:p>
    <w:p w14:paraId="488872F7" w14:textId="77777777" w:rsidR="00795BD4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Aspecte de ordin juridic </w:t>
      </w:r>
    </w:p>
    <w:p w14:paraId="25CA60F9" w14:textId="3D868207" w:rsidR="007E25B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Din punct de vedere juridic, închirierea </w:t>
      </w:r>
      <w:r w:rsidR="007E25B1" w:rsidRPr="00DD1325">
        <w:rPr>
          <w:rFonts w:ascii="Times New Roman" w:hAnsi="Times New Roman" w:cs="Times New Roman"/>
        </w:rPr>
        <w:t>celo</w:t>
      </w:r>
      <w:r w:rsidR="00084517" w:rsidRPr="00DD1325">
        <w:rPr>
          <w:rFonts w:ascii="Times New Roman" w:hAnsi="Times New Roman" w:cs="Times New Roman"/>
        </w:rPr>
        <w:t>r</w:t>
      </w:r>
      <w:r w:rsidR="007E25B1" w:rsidRPr="00DD1325">
        <w:rPr>
          <w:rFonts w:ascii="Times New Roman" w:hAnsi="Times New Roman" w:cs="Times New Roman"/>
        </w:rPr>
        <w:t xml:space="preserve"> două terenuri </w:t>
      </w:r>
      <w:r w:rsidRPr="00DD1325">
        <w:rPr>
          <w:rFonts w:ascii="Times New Roman" w:hAnsi="Times New Roman" w:cs="Times New Roman"/>
        </w:rPr>
        <w:t>se va face prin licitație publică cu ofertă organizată în conformitate cu prevederile OUG nr. 57/2019 privind Codul Administrativ, cu modi</w:t>
      </w:r>
      <w:r w:rsidR="007E25B1" w:rsidRPr="00DD1325">
        <w:rPr>
          <w:rFonts w:ascii="Times New Roman" w:hAnsi="Times New Roman" w:cs="Times New Roman"/>
        </w:rPr>
        <w:t>fi</w:t>
      </w:r>
      <w:r w:rsidRPr="00DD1325">
        <w:rPr>
          <w:rFonts w:ascii="Times New Roman" w:hAnsi="Times New Roman" w:cs="Times New Roman"/>
        </w:rPr>
        <w:t xml:space="preserve">cările și completările ulterioare. </w:t>
      </w:r>
    </w:p>
    <w:p w14:paraId="208CD73A" w14:textId="77777777" w:rsidR="007E25B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Aspecte privind protecția și amenajarea mediului </w:t>
      </w:r>
    </w:p>
    <w:p w14:paraId="1802F420" w14:textId="16BAD1DC" w:rsidR="007E25B1" w:rsidRPr="00DD1325" w:rsidRDefault="00A30901" w:rsidP="00A30901">
      <w:pPr>
        <w:jc w:val="both"/>
        <w:rPr>
          <w:rFonts w:ascii="Times New Roman" w:hAnsi="Times New Roman" w:cs="Times New Roman"/>
        </w:rPr>
      </w:pPr>
      <w:bookmarkStart w:id="1" w:name="_Hlk201145193"/>
      <w:r w:rsidRPr="00DD1325">
        <w:rPr>
          <w:rFonts w:ascii="Times New Roman" w:hAnsi="Times New Roman" w:cs="Times New Roman"/>
        </w:rPr>
        <w:t>Chiriașu</w:t>
      </w:r>
      <w:r w:rsidR="007E25B1" w:rsidRPr="00DD1325">
        <w:rPr>
          <w:rFonts w:ascii="Times New Roman" w:hAnsi="Times New Roman" w:cs="Times New Roman"/>
        </w:rPr>
        <w:t>l</w:t>
      </w:r>
      <w:r w:rsidRPr="00DD1325">
        <w:rPr>
          <w:rFonts w:ascii="Times New Roman" w:hAnsi="Times New Roman" w:cs="Times New Roman"/>
        </w:rPr>
        <w:t xml:space="preserve">, persoană </w:t>
      </w:r>
      <w:r w:rsidR="007E25B1" w:rsidRPr="00DD1325">
        <w:rPr>
          <w:rFonts w:ascii="Times New Roman" w:hAnsi="Times New Roman" w:cs="Times New Roman"/>
        </w:rPr>
        <w:t>fi</w:t>
      </w:r>
      <w:r w:rsidRPr="00DD1325">
        <w:rPr>
          <w:rFonts w:ascii="Times New Roman" w:hAnsi="Times New Roman" w:cs="Times New Roman"/>
        </w:rPr>
        <w:t xml:space="preserve">zică/juridică, va </w:t>
      </w:r>
      <w:r w:rsidR="007E25B1" w:rsidRPr="00DD1325">
        <w:rPr>
          <w:rFonts w:ascii="Times New Roman" w:hAnsi="Times New Roman" w:cs="Times New Roman"/>
        </w:rPr>
        <w:t xml:space="preserve">fi </w:t>
      </w:r>
      <w:r w:rsidRPr="00DD1325">
        <w:rPr>
          <w:rFonts w:ascii="Times New Roman" w:hAnsi="Times New Roman" w:cs="Times New Roman"/>
        </w:rPr>
        <w:t>obligat să respecte prevederile OUG nr.</w:t>
      </w:r>
      <w:r w:rsidR="007E25B1" w:rsidRPr="00DD1325">
        <w:rPr>
          <w:rFonts w:ascii="Times New Roman" w:hAnsi="Times New Roman" w:cs="Times New Roman"/>
        </w:rPr>
        <w:t xml:space="preserve"> </w:t>
      </w:r>
      <w:r w:rsidRPr="00DD1325">
        <w:rPr>
          <w:rFonts w:ascii="Times New Roman" w:hAnsi="Times New Roman" w:cs="Times New Roman"/>
        </w:rPr>
        <w:t>195/2005 privind protecția mediului</w:t>
      </w:r>
      <w:r w:rsidR="00833830" w:rsidRPr="00DD1325">
        <w:rPr>
          <w:rFonts w:ascii="Times New Roman" w:hAnsi="Times New Roman" w:cs="Times New Roman"/>
        </w:rPr>
        <w:t xml:space="preserve"> și a altor acte normative incidente în domeniu.</w:t>
      </w:r>
    </w:p>
    <w:bookmarkEnd w:id="1"/>
    <w:p w14:paraId="206A6F36" w14:textId="77777777" w:rsidR="007E25B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Protecția calității apelor:</w:t>
      </w:r>
    </w:p>
    <w:p w14:paraId="425F5175" w14:textId="77998EEF" w:rsidR="007E25B1" w:rsidRPr="00DD1325" w:rsidRDefault="007E25B1" w:rsidP="007E25B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Chiriașul, persoană fizică/juridică, va fi obligat să respecte prevederile Legii </w:t>
      </w:r>
      <w:r w:rsidR="00084517" w:rsidRPr="00DD1325">
        <w:rPr>
          <w:rFonts w:ascii="Times New Roman" w:hAnsi="Times New Roman" w:cs="Times New Roman"/>
        </w:rPr>
        <w:t xml:space="preserve">apelor </w:t>
      </w:r>
      <w:r w:rsidRPr="00DD1325">
        <w:rPr>
          <w:rFonts w:ascii="Times New Roman" w:hAnsi="Times New Roman" w:cs="Times New Roman"/>
        </w:rPr>
        <w:t>nr. 107/1996</w:t>
      </w:r>
      <w:r w:rsidR="00084517" w:rsidRPr="00DD1325">
        <w:rPr>
          <w:rFonts w:ascii="Times New Roman" w:hAnsi="Times New Roman" w:cs="Times New Roman"/>
        </w:rPr>
        <w:t>.</w:t>
      </w:r>
      <w:r w:rsidRPr="00DD1325">
        <w:rPr>
          <w:rFonts w:ascii="Times New Roman" w:hAnsi="Times New Roman" w:cs="Times New Roman"/>
          <w:color w:val="EE0000"/>
        </w:rPr>
        <w:t xml:space="preserve"> </w:t>
      </w:r>
    </w:p>
    <w:p w14:paraId="5FF95CF1" w14:textId="77777777" w:rsidR="007E25B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Aspecte privind norme de protecția mediului și PSI </w:t>
      </w:r>
    </w:p>
    <w:p w14:paraId="356A0336" w14:textId="77777777" w:rsidR="007E25B1" w:rsidRPr="00DD1325" w:rsidRDefault="007E25B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Nu este cazul</w:t>
      </w:r>
      <w:r w:rsidR="00A30901" w:rsidRPr="00DD1325">
        <w:rPr>
          <w:rFonts w:ascii="Times New Roman" w:hAnsi="Times New Roman" w:cs="Times New Roman"/>
        </w:rPr>
        <w:t xml:space="preserve">. </w:t>
      </w:r>
    </w:p>
    <w:p w14:paraId="7BBD32A0" w14:textId="77777777" w:rsidR="007E25B1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Capitolul III </w:t>
      </w:r>
    </w:p>
    <w:p w14:paraId="53BF836E" w14:textId="77777777" w:rsidR="00084517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Procedura utilizată pentru atribuirea contractului de închiriere și justificarea alegerii procedurii. În conformitate cu prevederile art. 343 alin. (2) din Ordonanța de Urgență a Guvernului nr.</w:t>
      </w:r>
      <w:r w:rsidR="00084517" w:rsidRPr="00DD1325">
        <w:rPr>
          <w:rFonts w:ascii="Times New Roman" w:hAnsi="Times New Roman" w:cs="Times New Roman"/>
        </w:rPr>
        <w:t xml:space="preserve"> </w:t>
      </w:r>
      <w:r w:rsidRPr="00DD1325">
        <w:rPr>
          <w:rFonts w:ascii="Times New Roman" w:hAnsi="Times New Roman" w:cs="Times New Roman"/>
        </w:rPr>
        <w:t>57/2019 privind Codul Administrativ, cu modi</w:t>
      </w:r>
      <w:r w:rsidR="00084517" w:rsidRPr="00DD1325">
        <w:rPr>
          <w:rFonts w:ascii="Times New Roman" w:hAnsi="Times New Roman" w:cs="Times New Roman"/>
        </w:rPr>
        <w:t>fi</w:t>
      </w:r>
      <w:r w:rsidRPr="00DD1325">
        <w:rPr>
          <w:rFonts w:ascii="Times New Roman" w:hAnsi="Times New Roman" w:cs="Times New Roman"/>
        </w:rPr>
        <w:t xml:space="preserve">cările și completările ulterioare, încheierea contractului de închiriere pentru </w:t>
      </w:r>
      <w:r w:rsidR="00084517" w:rsidRPr="00DD1325">
        <w:rPr>
          <w:rFonts w:ascii="Times New Roman" w:hAnsi="Times New Roman" w:cs="Times New Roman"/>
        </w:rPr>
        <w:t>cele două terenuri</w:t>
      </w:r>
      <w:r w:rsidRPr="00DD1325">
        <w:rPr>
          <w:rFonts w:ascii="Times New Roman" w:hAnsi="Times New Roman" w:cs="Times New Roman"/>
        </w:rPr>
        <w:t xml:space="preserve">, se face prin procedura licitației publice cu ofertă. Potrivit art. 343 alin. (2) din OUG nr. 57/2019 ,,Contractul se încheie în formă scrisă, sub sancțiunea nulității.” </w:t>
      </w:r>
    </w:p>
    <w:p w14:paraId="32D3B725" w14:textId="77777777" w:rsidR="00084517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Capitolul IV </w:t>
      </w:r>
    </w:p>
    <w:p w14:paraId="0CC46809" w14:textId="77777777" w:rsidR="00084517" w:rsidRPr="00DD1325" w:rsidRDefault="00A30901" w:rsidP="00A30901">
      <w:pPr>
        <w:jc w:val="both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 xml:space="preserve">În conformitate cu prevederile Ordonanței de Urgență a Guvernului nr. 57/2019 privind Codul Administrativ, preconizăm că încheierea procedurilor de închiriere a </w:t>
      </w:r>
      <w:r w:rsidR="00084517" w:rsidRPr="00DD1325">
        <w:rPr>
          <w:rFonts w:ascii="Times New Roman" w:hAnsi="Times New Roman" w:cs="Times New Roman"/>
        </w:rPr>
        <w:t>terenurilor</w:t>
      </w:r>
      <w:r w:rsidRPr="00DD1325">
        <w:rPr>
          <w:rFonts w:ascii="Times New Roman" w:hAnsi="Times New Roman" w:cs="Times New Roman"/>
        </w:rPr>
        <w:t xml:space="preserve"> este de aproximativ 45 - 90 zile de la data aprobării proiectului de hotărâre (include aprobarea Raportului de evaluare, Studiului de Oportunitate respectiv a Documentației de atribuire), publicarea anunțului de organizare a licitației (în Monitorul Ocial al României, Partea a VI-a, într-un cotidian de circulație națională și într-unul de circulație locală), precum și publicarea anunțului de atribuire (în Monitorul Ocial al României, Partea a VI-a). </w:t>
      </w:r>
    </w:p>
    <w:p w14:paraId="26B2B669" w14:textId="0890C0FF" w:rsidR="00084517" w:rsidRPr="00DD1325" w:rsidRDefault="00A30901" w:rsidP="0032434E">
      <w:pPr>
        <w:jc w:val="center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PRIMAR,</w:t>
      </w:r>
    </w:p>
    <w:p w14:paraId="146D3DD8" w14:textId="310CA1ED" w:rsidR="001E5701" w:rsidRPr="00DD1325" w:rsidRDefault="00A30901" w:rsidP="0032434E">
      <w:pPr>
        <w:jc w:val="center"/>
        <w:rPr>
          <w:rFonts w:ascii="Times New Roman" w:hAnsi="Times New Roman" w:cs="Times New Roman"/>
        </w:rPr>
      </w:pPr>
      <w:r w:rsidRPr="00DD1325">
        <w:rPr>
          <w:rFonts w:ascii="Times New Roman" w:hAnsi="Times New Roman" w:cs="Times New Roman"/>
        </w:rPr>
        <w:t>Ionel - Gheorghe BERAR</w:t>
      </w:r>
      <w:r w:rsidR="00084517" w:rsidRPr="00DD1325">
        <w:rPr>
          <w:rFonts w:ascii="Times New Roman" w:hAnsi="Times New Roman" w:cs="Times New Roman"/>
        </w:rPr>
        <w:t>I</w:t>
      </w:r>
    </w:p>
    <w:sectPr w:rsidR="001E5701" w:rsidRPr="00DD1325" w:rsidSect="0032434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D1"/>
    <w:rsid w:val="00026DAB"/>
    <w:rsid w:val="000665E6"/>
    <w:rsid w:val="00067019"/>
    <w:rsid w:val="00084517"/>
    <w:rsid w:val="000D1969"/>
    <w:rsid w:val="00127A60"/>
    <w:rsid w:val="001A2D4C"/>
    <w:rsid w:val="001C64B5"/>
    <w:rsid w:val="001E5701"/>
    <w:rsid w:val="0026596A"/>
    <w:rsid w:val="0032434E"/>
    <w:rsid w:val="003F6D94"/>
    <w:rsid w:val="00407D96"/>
    <w:rsid w:val="004214E5"/>
    <w:rsid w:val="00451E66"/>
    <w:rsid w:val="005370E6"/>
    <w:rsid w:val="005F4B84"/>
    <w:rsid w:val="00603FBA"/>
    <w:rsid w:val="006A18CE"/>
    <w:rsid w:val="006D50A8"/>
    <w:rsid w:val="00795BD4"/>
    <w:rsid w:val="007E25B1"/>
    <w:rsid w:val="00833830"/>
    <w:rsid w:val="009539D2"/>
    <w:rsid w:val="00A30901"/>
    <w:rsid w:val="00A87F6D"/>
    <w:rsid w:val="00BC754C"/>
    <w:rsid w:val="00C43905"/>
    <w:rsid w:val="00C674C2"/>
    <w:rsid w:val="00D10775"/>
    <w:rsid w:val="00DD1325"/>
    <w:rsid w:val="00E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D07C"/>
  <w15:chartTrackingRefBased/>
  <w15:docId w15:val="{3BB75B56-FD28-4FED-9D07-3D12D791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E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E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E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E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E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E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E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E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E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E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16</cp:revision>
  <dcterms:created xsi:type="dcterms:W3CDTF">2025-06-18T07:10:00Z</dcterms:created>
  <dcterms:modified xsi:type="dcterms:W3CDTF">2025-07-01T06:30:00Z</dcterms:modified>
</cp:coreProperties>
</file>