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06" w:rsidRPr="00D801BC" w:rsidRDefault="000F4E06" w:rsidP="000F4E06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bookmarkStart w:id="0" w:name="_GoBack"/>
      <w:bookmarkEnd w:id="0"/>
      <w:r w:rsidRPr="00D801BC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:rsidR="000F4E06" w:rsidRPr="000F4E06" w:rsidRDefault="000F4E06" w:rsidP="000F4E06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0F4E06">
        <w:rPr>
          <w:rFonts w:ascii="Trebuchet MS" w:hAnsi="Trebuchet MS"/>
          <w:b/>
          <w:sz w:val="28"/>
          <w:szCs w:val="28"/>
          <w:lang w:val="ro-RO"/>
        </w:rPr>
        <w:t>COPARTIMENT ADMINISTRAREA DOMENIULUI PUBLIC ȘI PRIVAT</w:t>
      </w:r>
    </w:p>
    <w:p w:rsidR="000F4E06" w:rsidRPr="000F4E06" w:rsidRDefault="000F4E06" w:rsidP="000F4E06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0F4E06">
        <w:rPr>
          <w:rFonts w:ascii="Trebuchet MS" w:hAnsi="Trebuchet MS"/>
          <w:b/>
          <w:sz w:val="28"/>
          <w:szCs w:val="28"/>
          <w:lang w:val="ro-RO"/>
        </w:rPr>
        <w:t>COMPARTIMENT URBANISM</w:t>
      </w:r>
    </w:p>
    <w:p w:rsidR="000F4E06" w:rsidRPr="000F4E06" w:rsidRDefault="000F4E06" w:rsidP="000F4E06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0F4E06">
        <w:rPr>
          <w:rFonts w:ascii="Trebuchet MS" w:hAnsi="Trebuchet MS"/>
          <w:b/>
          <w:sz w:val="28"/>
          <w:szCs w:val="28"/>
          <w:lang w:val="ro-RO"/>
        </w:rPr>
        <w:t>COMPARTIMENT JURIDIC, RESURSE UMANE</w:t>
      </w:r>
    </w:p>
    <w:p w:rsidR="000F4E06" w:rsidRDefault="00F9567B" w:rsidP="000F4E06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0F4E06" w:rsidRDefault="000F4E06" w:rsidP="000F4E06">
      <w:pPr>
        <w:jc w:val="center"/>
        <w:rPr>
          <w:rFonts w:ascii="Arial Narrow" w:hAnsi="Arial Narrow"/>
          <w:b/>
          <w:i/>
          <w:sz w:val="28"/>
          <w:szCs w:val="28"/>
          <w:lang w:val="ro-RO"/>
        </w:rPr>
      </w:pPr>
    </w:p>
    <w:p w:rsidR="00D16A18" w:rsidRDefault="00D16A18" w:rsidP="000F4E06">
      <w:pPr>
        <w:jc w:val="center"/>
        <w:rPr>
          <w:rFonts w:ascii="Arial Narrow" w:hAnsi="Arial Narrow"/>
          <w:b/>
          <w:i/>
          <w:sz w:val="28"/>
          <w:szCs w:val="28"/>
          <w:lang w:val="ro-RO"/>
        </w:rPr>
      </w:pPr>
    </w:p>
    <w:p w:rsidR="000F4E06" w:rsidRDefault="000F4E06" w:rsidP="000F4E06">
      <w:pPr>
        <w:jc w:val="center"/>
        <w:rPr>
          <w:rFonts w:ascii="Arial Narrow" w:hAnsi="Arial Narrow"/>
          <w:b/>
          <w:i/>
          <w:sz w:val="28"/>
          <w:szCs w:val="28"/>
          <w:lang w:val="ro-RO"/>
        </w:rPr>
      </w:pPr>
    </w:p>
    <w:p w:rsidR="000F4E06" w:rsidRPr="006E1478" w:rsidRDefault="000F4E06" w:rsidP="000F4E06">
      <w:pPr>
        <w:jc w:val="center"/>
        <w:rPr>
          <w:rFonts w:ascii="Trebuchet MS" w:hAnsi="Trebuchet MS"/>
          <w:b/>
          <w:i/>
          <w:sz w:val="22"/>
          <w:szCs w:val="22"/>
          <w:lang w:val="ro-RO"/>
        </w:rPr>
      </w:pPr>
      <w:r>
        <w:rPr>
          <w:rFonts w:ascii="Trebuchet MS" w:hAnsi="Trebuchet MS"/>
          <w:b/>
          <w:i/>
          <w:sz w:val="22"/>
          <w:szCs w:val="22"/>
          <w:lang w:val="ro-RO"/>
        </w:rPr>
        <w:t>RAPORT DE SPECIALITATE</w:t>
      </w:r>
    </w:p>
    <w:p w:rsidR="000F4E06" w:rsidRPr="006E1478" w:rsidRDefault="000F4E06" w:rsidP="000F4E06">
      <w:pPr>
        <w:jc w:val="center"/>
        <w:rPr>
          <w:rFonts w:ascii="Trebuchet MS" w:hAnsi="Trebuchet MS"/>
          <w:b/>
          <w:i/>
          <w:sz w:val="22"/>
          <w:szCs w:val="22"/>
          <w:lang w:val="ro-RO"/>
        </w:rPr>
      </w:pPr>
      <w:r w:rsidRPr="006E1478">
        <w:rPr>
          <w:rFonts w:ascii="Trebuchet MS" w:hAnsi="Trebuchet MS"/>
          <w:b/>
          <w:i/>
          <w:sz w:val="22"/>
          <w:szCs w:val="22"/>
          <w:lang w:val="ro-RO"/>
        </w:rPr>
        <w:t>NR.</w:t>
      </w:r>
      <w:r w:rsidR="009264D2" w:rsidRPr="009264D2">
        <w:rPr>
          <w:rFonts w:ascii="Arial" w:hAnsi="Arial" w:cs="Arial"/>
          <w:color w:val="6E6E6E"/>
          <w:sz w:val="23"/>
          <w:szCs w:val="23"/>
          <w:shd w:val="clear" w:color="auto" w:fill="F9F9F9"/>
        </w:rPr>
        <w:t xml:space="preserve"> </w:t>
      </w:r>
      <w:r w:rsidR="009264D2" w:rsidRPr="009264D2">
        <w:rPr>
          <w:rFonts w:ascii="Trebuchet MS" w:hAnsi="Trebuchet MS"/>
          <w:b/>
          <w:i/>
          <w:sz w:val="22"/>
          <w:szCs w:val="22"/>
        </w:rPr>
        <w:t> 9427/16 09 2021</w:t>
      </w:r>
    </w:p>
    <w:p w:rsidR="000F4E06" w:rsidRPr="006E1478" w:rsidRDefault="000F4E06" w:rsidP="000F4E06">
      <w:pPr>
        <w:jc w:val="center"/>
        <w:rPr>
          <w:rFonts w:ascii="Trebuchet MS" w:hAnsi="Trebuchet MS" w:cs="Arial"/>
          <w:sz w:val="22"/>
          <w:szCs w:val="22"/>
          <w:lang w:val="ro-RO" w:eastAsia="ro-RO"/>
        </w:rPr>
      </w:pPr>
      <w:r w:rsidRPr="006E1478">
        <w:rPr>
          <w:rFonts w:ascii="Trebuchet MS" w:hAnsi="Trebuchet MS" w:cs="Arial"/>
          <w:sz w:val="22"/>
          <w:szCs w:val="22"/>
          <w:lang w:val="ro-RO" w:eastAsia="ro-RO"/>
        </w:rPr>
        <w:t xml:space="preserve">cu privire la </w:t>
      </w:r>
      <w:r>
        <w:rPr>
          <w:rFonts w:ascii="Trebuchet MS" w:hAnsi="Trebuchet MS" w:cs="Arial"/>
          <w:sz w:val="22"/>
          <w:szCs w:val="22"/>
          <w:lang w:val="ro-RO" w:eastAsia="ro-RO"/>
        </w:rPr>
        <w:t>atestarea</w:t>
      </w:r>
      <w:r w:rsidRPr="006E1478">
        <w:rPr>
          <w:rFonts w:ascii="Trebuchet MS" w:hAnsi="Trebuchet MS" w:cs="Arial"/>
          <w:sz w:val="22"/>
          <w:szCs w:val="22"/>
          <w:lang w:val="ro-RO" w:eastAsia="ro-RO"/>
        </w:rPr>
        <w:t xml:space="preserve"> inventarului bunurilor din domeniul public al comunei Macea</w:t>
      </w:r>
      <w:r>
        <w:rPr>
          <w:rFonts w:ascii="Trebuchet MS" w:hAnsi="Trebuchet MS" w:cs="Arial"/>
          <w:sz w:val="22"/>
          <w:szCs w:val="22"/>
          <w:lang w:val="ro-RO" w:eastAsia="ro-RO"/>
        </w:rPr>
        <w:t>, județul Arad</w:t>
      </w:r>
    </w:p>
    <w:p w:rsidR="000F4E06" w:rsidRPr="006E1478" w:rsidRDefault="000F4E06" w:rsidP="000F4E06">
      <w:pPr>
        <w:jc w:val="center"/>
        <w:rPr>
          <w:rFonts w:ascii="Trebuchet MS" w:hAnsi="Trebuchet MS" w:cs="Arial"/>
          <w:sz w:val="22"/>
          <w:szCs w:val="22"/>
          <w:lang w:val="ro-RO" w:eastAsia="ro-RO"/>
        </w:rPr>
      </w:pPr>
    </w:p>
    <w:p w:rsidR="000F4E06" w:rsidRDefault="000F4E06" w:rsidP="000F4E06">
      <w:pPr>
        <w:tabs>
          <w:tab w:val="num" w:pos="426"/>
        </w:tabs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D16A18" w:rsidP="000F4E06">
      <w:pPr>
        <w:tabs>
          <w:tab w:val="num" w:pos="426"/>
        </w:tabs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Pr="006E1478" w:rsidRDefault="00D16A18" w:rsidP="000F4E06">
      <w:pPr>
        <w:tabs>
          <w:tab w:val="num" w:pos="426"/>
        </w:tabs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F4E06" w:rsidRPr="006E1478" w:rsidRDefault="000F4E06" w:rsidP="000F4E06">
      <w:pPr>
        <w:tabs>
          <w:tab w:val="num" w:pos="426"/>
        </w:tabs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ab/>
        <w:t>Inventarul bunurilor din domeniul public al comunei Macea a fost însușit de către Consiliului local Macea prin Hotărârea  nr. 37/1999, fiind ulterior modificat și completat prin: Hotărârea Consiliului local Macea nr. 26/09 10 2001. Atestarea domeniului public al comunei Macea s-a făcut de către Guvernul României prin Hotărârea nr. 976/5 septembrie 2002, Anexa nr. 40.</w:t>
      </w:r>
    </w:p>
    <w:p w:rsidR="000F4E06" w:rsidRPr="006E1478" w:rsidRDefault="000F4E06" w:rsidP="000F4E06">
      <w:pPr>
        <w:tabs>
          <w:tab w:val="num" w:pos="426"/>
        </w:tabs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F4E06" w:rsidRPr="006E1478" w:rsidRDefault="000F4E06" w:rsidP="000F4E06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Potrivit prevederilor art. 357 alin. </w:t>
      </w:r>
      <w:r w:rsidRPr="006E1478">
        <w:rPr>
          <w:rFonts w:ascii="Trebuchet MS" w:eastAsiaTheme="minorHAnsi" w:hAnsi="Trebuchet MS" w:cs="Arial"/>
          <w:sz w:val="22"/>
          <w:szCs w:val="22"/>
        </w:rPr>
        <w:t xml:space="preserve">(1) </w:t>
      </w:r>
      <w:proofErr w:type="gramStart"/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din</w:t>
      </w:r>
      <w:proofErr w:type="gramEnd"/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Ordonanţa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de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urgenţă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a Guvernului nr. 57/2019 „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Inventarul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bunurilor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care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alcătuiesc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domeniul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privat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al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unităţii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administrativ-teritoriale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se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întocmeşte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şi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se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actualizează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de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către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o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comisie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special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constituită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,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condusă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de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autoritatea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executivă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ori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de o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altă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persoană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împuternicită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să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exercite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atribuţiile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respective ( ...)” ,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iar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potrivit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 xml:space="preserve"> </w:t>
      </w:r>
      <w:proofErr w:type="spellStart"/>
      <w:r w:rsidRPr="006E1478">
        <w:rPr>
          <w:rFonts w:ascii="Trebuchet MS" w:eastAsiaTheme="minorHAnsi" w:hAnsi="Trebuchet MS" w:cs="Arial"/>
          <w:sz w:val="22"/>
          <w:szCs w:val="22"/>
        </w:rPr>
        <w:t>alin</w:t>
      </w:r>
      <w:proofErr w:type="spellEnd"/>
      <w:r w:rsidRPr="006E1478">
        <w:rPr>
          <w:rFonts w:ascii="Trebuchet MS" w:eastAsiaTheme="minorHAnsi" w:hAnsi="Trebuchet MS" w:cs="Arial"/>
          <w:sz w:val="22"/>
          <w:szCs w:val="22"/>
        </w:rPr>
        <w:t>. (4) „</w:t>
      </w:r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Inventarul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prevăzut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la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alin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. (1) </w:t>
      </w:r>
      <w:proofErr w:type="gramStart"/>
      <w:r w:rsidRPr="006E1478">
        <w:rPr>
          <w:rFonts w:ascii="Trebuchet MS" w:hAnsi="Trebuchet MS"/>
          <w:sz w:val="22"/>
          <w:szCs w:val="22"/>
          <w:lang w:eastAsia="ro-RO"/>
        </w:rPr>
        <w:t>se</w:t>
      </w:r>
      <w:proofErr w:type="gramEnd"/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aprobă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prin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hotărâre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a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autorităţii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deliberative a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fiecărei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unităţi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 w:rsidRPr="006E1478">
        <w:rPr>
          <w:rFonts w:ascii="Trebuchet MS" w:hAnsi="Trebuchet MS"/>
          <w:sz w:val="22"/>
          <w:szCs w:val="22"/>
          <w:lang w:eastAsia="ro-RO"/>
        </w:rPr>
        <w:t>administrativ-teritoriale</w:t>
      </w:r>
      <w:proofErr w:type="spellEnd"/>
      <w:r w:rsidRPr="006E1478">
        <w:rPr>
          <w:rFonts w:ascii="Trebuchet MS" w:hAnsi="Trebuchet MS"/>
          <w:sz w:val="22"/>
          <w:szCs w:val="22"/>
          <w:lang w:eastAsia="ro-RO"/>
        </w:rPr>
        <w:t>.</w:t>
      </w:r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Apoi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, la art. 6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alin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.  (3) </w:t>
      </w:r>
      <w:proofErr w:type="gramStart"/>
      <w:r>
        <w:rPr>
          <w:rFonts w:ascii="Trebuchet MS" w:hAnsi="Trebuchet MS"/>
          <w:sz w:val="22"/>
          <w:szCs w:val="22"/>
          <w:lang w:eastAsia="ro-RO"/>
        </w:rPr>
        <w:t>lit</w:t>
      </w:r>
      <w:proofErr w:type="gramEnd"/>
      <w:r>
        <w:rPr>
          <w:rFonts w:ascii="Trebuchet MS" w:hAnsi="Trebuchet MS"/>
          <w:sz w:val="22"/>
          <w:szCs w:val="22"/>
          <w:lang w:eastAsia="ro-RO"/>
        </w:rPr>
        <w:t xml:space="preserve">. d) </w:t>
      </w:r>
      <w:proofErr w:type="gramStart"/>
      <w:r>
        <w:rPr>
          <w:rFonts w:ascii="Trebuchet MS" w:hAnsi="Trebuchet MS"/>
          <w:sz w:val="22"/>
          <w:szCs w:val="22"/>
          <w:lang w:eastAsia="ro-RO"/>
        </w:rPr>
        <w:t>se</w:t>
      </w:r>
      <w:proofErr w:type="gram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arată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că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prin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actualizarea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inventarului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înțelege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modificarea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unor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poziții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din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inventarul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atestat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>.</w:t>
      </w:r>
    </w:p>
    <w:p w:rsidR="000F4E06" w:rsidRPr="006E1478" w:rsidRDefault="000F4E06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</w:rPr>
      </w:pPr>
    </w:p>
    <w:p w:rsidR="000F4E06" w:rsidRPr="006E1478" w:rsidRDefault="000F4E06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Propunerea de modificare a inventarului domeniului public al comunei Macea a fost întocmită de către Comisia specială pentru întocmirea inventarului bunurilor care alcătuiesc domeniul public al comunei Macea, constituită prin Dispoziția Primarului comunei Macea nr. 135 din  11 07 2021, avâ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n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du-se în vedere faptul că au fost finalizate lucrările aferente obiectivului de investiție „Modernizare piață agroalimentară în comuna Macea”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,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finanțate din fonduri FEADR. </w:t>
      </w:r>
      <w:r w:rsidR="00F466A1">
        <w:rPr>
          <w:rFonts w:ascii="Trebuchet MS" w:eastAsiaTheme="minorHAnsi" w:hAnsi="Trebuchet MS" w:cs="Arial"/>
          <w:sz w:val="22"/>
          <w:szCs w:val="22"/>
          <w:lang w:val="ro-RO"/>
        </w:rPr>
        <w:t>Drept urmare, inventarul bunurilor din domeniul public al comunei Macea trebuie actualizat în vederea cuprinderii în acesta a noilor construcții realizate, cât și a valorii actualizat a imobilului. Finalizarea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lucrărilor de modernizare a fost consemnat</w:t>
      </w:r>
      <w:r w:rsidR="00F466A1">
        <w:rPr>
          <w:rFonts w:ascii="Trebuchet MS" w:eastAsiaTheme="minorHAnsi" w:hAnsi="Trebuchet MS" w:cs="Arial"/>
          <w:sz w:val="22"/>
          <w:szCs w:val="22"/>
          <w:lang w:val="ro-RO"/>
        </w:rPr>
        <w:t>ă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în Procesul Verbal de recepție la terminarea lucrărilor nr. 5490/28 05 2021. De asemenea, pentru lucrările privitoare la sistemul de iluminat al pieței a fost încheiat procesul de recepție la terminarea lucrărilor nr. 6091/08 07 2020.</w:t>
      </w:r>
    </w:p>
    <w:p w:rsidR="00074C53" w:rsidRDefault="004656A5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În ceea ce privește terenul pe care este edificată piața agroalimentară Macea facem precizarea că acesta a fost dobândit de către Comuna Macea în anul 1901 prin cumpărare. Acest fapt se deduce din </w:t>
      </w:r>
      <w:r w:rsidR="00074C53">
        <w:rPr>
          <w:rFonts w:ascii="Trebuchet MS" w:eastAsiaTheme="minorHAnsi" w:hAnsi="Trebuchet MS" w:cs="Arial"/>
          <w:sz w:val="22"/>
          <w:szCs w:val="22"/>
          <w:lang w:val="ro-RO"/>
        </w:rPr>
        <w:t xml:space="preserve">extrasul de 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carte funciară nr. </w:t>
      </w:r>
      <w:r w:rsidR="00074C53" w:rsidRPr="00074C53">
        <w:rPr>
          <w:rFonts w:ascii="Trebuchet MS" w:eastAsiaTheme="minorHAnsi" w:hAnsi="Trebuchet MS" w:cs="Arial"/>
          <w:sz w:val="22"/>
          <w:szCs w:val="22"/>
          <w:lang w:val="ro-RO"/>
        </w:rPr>
        <w:t>303139 Macea</w:t>
      </w:r>
      <w:r w:rsidR="00074C53">
        <w:rPr>
          <w:rFonts w:ascii="Trebuchet MS" w:eastAsiaTheme="minorHAnsi" w:hAnsi="Trebuchet MS" w:cs="Arial"/>
          <w:sz w:val="22"/>
          <w:szCs w:val="22"/>
          <w:lang w:val="ro-RO"/>
        </w:rPr>
        <w:t xml:space="preserve">, încheierea de carte funciară nr. </w:t>
      </w:r>
      <w:r w:rsidRPr="004656A5">
        <w:rPr>
          <w:rFonts w:ascii="Trebuchet MS" w:eastAsiaTheme="minorHAnsi" w:hAnsi="Trebuchet MS" w:cs="Arial"/>
          <w:sz w:val="22"/>
          <w:szCs w:val="22"/>
          <w:lang w:val="ro-RO"/>
        </w:rPr>
        <w:t xml:space="preserve">3259 </w:t>
      </w:r>
      <w:r w:rsidR="00074C53">
        <w:rPr>
          <w:rFonts w:ascii="Trebuchet MS" w:eastAsiaTheme="minorHAnsi" w:hAnsi="Trebuchet MS" w:cs="Arial"/>
          <w:sz w:val="22"/>
          <w:szCs w:val="22"/>
          <w:lang w:val="ro-RO"/>
        </w:rPr>
        <w:t>din</w:t>
      </w:r>
      <w:r w:rsidRPr="004656A5">
        <w:rPr>
          <w:rFonts w:ascii="Trebuchet MS" w:eastAsiaTheme="minorHAnsi" w:hAnsi="Trebuchet MS" w:cs="Arial"/>
          <w:sz w:val="22"/>
          <w:szCs w:val="22"/>
          <w:lang w:val="ro-RO"/>
        </w:rPr>
        <w:t xml:space="preserve"> 01/05/1901</w:t>
      </w:r>
      <w:r w:rsidR="00074C53">
        <w:rPr>
          <w:rFonts w:ascii="Trebuchet MS" w:eastAsiaTheme="minorHAnsi" w:hAnsi="Trebuchet MS" w:cs="Arial"/>
          <w:sz w:val="22"/>
          <w:szCs w:val="22"/>
          <w:lang w:val="ro-RO"/>
        </w:rPr>
        <w:t>. Din păcate, actul de vânzare-cumpărare, ca document constatator, nu a mai poate fi găsit la 120 de ani de la data încheierii sale.</w:t>
      </w:r>
    </w:p>
    <w:p w:rsidR="00074C53" w:rsidRPr="00074C53" w:rsidRDefault="00074C53" w:rsidP="00074C53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Prin proiectul de hotărâre se actualizează și suprafața imobilului care se diminuează de la 4000 mp, așa cum figurează la poziția 4 din </w:t>
      </w:r>
      <w:r w:rsidRPr="00074C53">
        <w:rPr>
          <w:rFonts w:ascii="Trebuchet MS" w:eastAsiaTheme="minorHAnsi" w:hAnsi="Trebuchet MS" w:cs="Arial"/>
          <w:sz w:val="22"/>
          <w:szCs w:val="22"/>
          <w:lang w:val="ro-RO"/>
        </w:rPr>
        <w:t>Anexa nr. 40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la  </w:t>
      </w:r>
      <w:r w:rsidRPr="00074C53">
        <w:rPr>
          <w:rFonts w:ascii="Trebuchet MS" w:eastAsiaTheme="minorHAnsi" w:hAnsi="Trebuchet MS" w:cs="Arial"/>
          <w:sz w:val="22"/>
          <w:szCs w:val="22"/>
          <w:lang w:val="ro-RO"/>
        </w:rPr>
        <w:t>Hotărârea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Guvernului</w:t>
      </w:r>
      <w:r w:rsidRPr="00074C53">
        <w:rPr>
          <w:rFonts w:ascii="Trebuchet MS" w:eastAsiaTheme="minorHAnsi" w:hAnsi="Trebuchet MS" w:cs="Arial"/>
          <w:sz w:val="22"/>
          <w:szCs w:val="22"/>
          <w:lang w:val="ro-RO"/>
        </w:rPr>
        <w:t xml:space="preserve"> nr. 976/5 septembrie 2002,</w:t>
      </w:r>
      <w:r w:rsidR="00D40150">
        <w:rPr>
          <w:rFonts w:ascii="Trebuchet MS" w:eastAsiaTheme="minorHAnsi" w:hAnsi="Trebuchet MS" w:cs="Arial"/>
          <w:sz w:val="22"/>
          <w:szCs w:val="22"/>
          <w:lang w:val="ro-RO"/>
        </w:rPr>
        <w:t>la suprafața de 2594 mp.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</w:t>
      </w:r>
      <w:r w:rsidR="00D40150">
        <w:rPr>
          <w:rFonts w:ascii="Trebuchet MS" w:eastAsiaTheme="minorHAnsi" w:hAnsi="Trebuchet MS" w:cs="Arial"/>
          <w:sz w:val="22"/>
          <w:szCs w:val="22"/>
          <w:lang w:val="ro-RO"/>
        </w:rPr>
        <w:t>I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niția</w:t>
      </w:r>
      <w:r w:rsidR="00D40150">
        <w:rPr>
          <w:rFonts w:ascii="Trebuchet MS" w:eastAsiaTheme="minorHAnsi" w:hAnsi="Trebuchet MS" w:cs="Arial"/>
          <w:sz w:val="22"/>
          <w:szCs w:val="22"/>
          <w:lang w:val="ro-RO"/>
        </w:rPr>
        <w:t>l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suprafața imobilului nu a fost determinată prin măsurători topografice, </w:t>
      </w:r>
      <w:r w:rsidR="00D40150">
        <w:rPr>
          <w:rFonts w:ascii="Trebuchet MS" w:eastAsiaTheme="minorHAnsi" w:hAnsi="Trebuchet MS" w:cs="Arial"/>
          <w:sz w:val="22"/>
          <w:szCs w:val="22"/>
          <w:lang w:val="ro-RO"/>
        </w:rPr>
        <w:t xml:space="preserve"> cu ocazia întocmirii inventarului domeniului public al comunei Macea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 suprafața înscrisă cuprinde</w:t>
      </w:r>
      <w:r w:rsidR="00D40150">
        <w:rPr>
          <w:rFonts w:ascii="Trebuchet MS" w:eastAsiaTheme="minorHAnsi" w:hAnsi="Trebuchet MS" w:cs="Arial"/>
          <w:sz w:val="22"/>
          <w:szCs w:val="22"/>
          <w:lang w:val="ro-RO"/>
        </w:rPr>
        <w:t>a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și unele căi de acces și terenuri ocupate de construcții care nu făceau parte din piața agroalimentară.</w:t>
      </w:r>
    </w:p>
    <w:p w:rsidR="00376F01" w:rsidRDefault="00D40150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Valoarea de inventar a bunului a fost stabilită pe baza raportului de evaluare întocmit de către evaluator autorizat ANEVAR Ioan Rus</w:t>
      </w:r>
      <w:r w:rsidR="00466F78">
        <w:rPr>
          <w:rFonts w:ascii="Trebuchet MS" w:eastAsiaTheme="minorHAnsi" w:hAnsi="Trebuchet MS" w:cs="Arial"/>
          <w:sz w:val="22"/>
          <w:szCs w:val="22"/>
          <w:lang w:val="ro-RO"/>
        </w:rPr>
        <w:t xml:space="preserve"> în anul 2020, la care s-a adăugat valoarea investițiilor recepționate ulterior.</w:t>
      </w:r>
    </w:p>
    <w:p w:rsidR="00F00FE4" w:rsidRDefault="00F00FE4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lastRenderedPageBreak/>
        <w:t>Imobi</w:t>
      </w:r>
      <w:r w:rsidR="00466F78">
        <w:rPr>
          <w:rFonts w:ascii="Trebuchet MS" w:eastAsiaTheme="minorHAnsi" w:hAnsi="Trebuchet MS" w:cs="Arial"/>
          <w:sz w:val="22"/>
          <w:szCs w:val="22"/>
          <w:lang w:val="ro-RO"/>
        </w:rPr>
        <w:t>lul piața agroalimentară Macea nu a făcut obiectul unor cereri de constituire a dreptului de proprietate sau de restituire depuse în temeiul actelor normative care reglementează regimul juridic al imobilelor preluate în mod abuziv de Statul Român în perioada 6 martie 1945 – 22 decembrie 1989, nu este grevat de sarcini și nici nu a fost declarat de uz și interes public județean sau național.</w:t>
      </w:r>
    </w:p>
    <w:p w:rsidR="00D40150" w:rsidRDefault="00D40150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F4E06" w:rsidRDefault="009331F8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Propunerea de modificare inventarului domeniului public al comunei Macea</w:t>
      </w:r>
      <w:r w:rsidR="00720CA6">
        <w:rPr>
          <w:rFonts w:ascii="Trebuchet MS" w:eastAsiaTheme="minorHAnsi" w:hAnsi="Trebuchet MS" w:cs="Arial"/>
          <w:sz w:val="22"/>
          <w:szCs w:val="22"/>
          <w:lang w:val="ro-RO"/>
        </w:rPr>
        <w:t>, județul Arad,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are </w:t>
      </w:r>
      <w:r w:rsidR="00720CA6">
        <w:rPr>
          <w:rFonts w:ascii="Trebuchet MS" w:eastAsiaTheme="minorHAnsi" w:hAnsi="Trebuchet MS" w:cs="Arial"/>
          <w:sz w:val="22"/>
          <w:szCs w:val="22"/>
          <w:lang w:val="ro-RO"/>
        </w:rPr>
        <w:t>ca obiect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poziția 4 din Secțiunea I bunuri </w:t>
      </w:r>
      <w:r w:rsidR="00720CA6">
        <w:rPr>
          <w:rFonts w:ascii="Trebuchet MS" w:eastAsiaTheme="minorHAnsi" w:hAnsi="Trebuchet MS" w:cs="Arial"/>
          <w:sz w:val="22"/>
          <w:szCs w:val="22"/>
          <w:lang w:val="ro-RO"/>
        </w:rPr>
        <w:t>i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mobile, care va avea următorul conținut:</w:t>
      </w:r>
    </w:p>
    <w:p w:rsidR="00D16A18" w:rsidRDefault="00D16A18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D16A18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376F01" w:rsidRDefault="00376F01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tbl>
      <w:tblPr>
        <w:tblStyle w:val="Tabelgril"/>
        <w:tblW w:w="1072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3"/>
        <w:gridCol w:w="1313"/>
        <w:gridCol w:w="1647"/>
        <w:gridCol w:w="2054"/>
        <w:gridCol w:w="1534"/>
        <w:gridCol w:w="1622"/>
        <w:gridCol w:w="1975"/>
      </w:tblGrid>
      <w:tr w:rsidR="00A501A3" w:rsidRPr="00720CA6" w:rsidTr="00A501A3">
        <w:trPr>
          <w:trHeight w:val="931"/>
        </w:trPr>
        <w:tc>
          <w:tcPr>
            <w:tcW w:w="583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proofErr w:type="spellStart"/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N</w:t>
            </w:r>
            <w:r w:rsidR="00376F01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N</w:t>
            </w: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r</w:t>
            </w:r>
            <w:proofErr w:type="spellEnd"/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. </w:t>
            </w:r>
            <w:r w:rsidR="00376F01"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</w:t>
            </w: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rt.</w:t>
            </w:r>
          </w:p>
        </w:tc>
        <w:tc>
          <w:tcPr>
            <w:tcW w:w="1313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Cod de clasificare</w:t>
            </w:r>
          </w:p>
        </w:tc>
        <w:tc>
          <w:tcPr>
            <w:tcW w:w="1647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Denumirea bunului</w:t>
            </w:r>
          </w:p>
        </w:tc>
        <w:tc>
          <w:tcPr>
            <w:tcW w:w="2054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Elemente de identificare</w:t>
            </w:r>
          </w:p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534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Anul dobândirii sau dării în folosință</w:t>
            </w:r>
          </w:p>
        </w:tc>
        <w:tc>
          <w:tcPr>
            <w:tcW w:w="1622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Valoarea de inventar</w:t>
            </w:r>
          </w:p>
          <w:p w:rsidR="00720CA6" w:rsidRPr="00720CA6" w:rsidRDefault="00376F01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    </w:t>
            </w:r>
            <w:r w:rsidR="00720CA6"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- lei -</w:t>
            </w:r>
          </w:p>
        </w:tc>
        <w:tc>
          <w:tcPr>
            <w:tcW w:w="1975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Situația juridică actuală</w:t>
            </w:r>
          </w:p>
        </w:tc>
      </w:tr>
      <w:tr w:rsidR="00A501A3" w:rsidRPr="00720CA6" w:rsidTr="00466F78">
        <w:trPr>
          <w:trHeight w:val="365"/>
        </w:trPr>
        <w:tc>
          <w:tcPr>
            <w:tcW w:w="583" w:type="dxa"/>
          </w:tcPr>
          <w:p w:rsidR="00720CA6" w:rsidRPr="00720CA6" w:rsidRDefault="00376F01" w:rsidP="00376F01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0</w:t>
            </w:r>
          </w:p>
        </w:tc>
        <w:tc>
          <w:tcPr>
            <w:tcW w:w="1313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1647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2054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1534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1622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1975" w:type="dxa"/>
          </w:tcPr>
          <w:p w:rsidR="00720CA6" w:rsidRPr="00720CA6" w:rsidRDefault="00720CA6" w:rsidP="00376F01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jc w:val="center"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6</w:t>
            </w:r>
          </w:p>
        </w:tc>
      </w:tr>
    </w:tbl>
    <w:tbl>
      <w:tblPr>
        <w:tblStyle w:val="Tabelgril"/>
        <w:tblpPr w:leftFromText="180" w:rightFromText="180" w:vertAnchor="text" w:horzAnchor="margin" w:tblpX="-5" w:tblpY="410"/>
        <w:tblW w:w="10751" w:type="dxa"/>
        <w:tblLayout w:type="fixed"/>
        <w:tblLook w:val="01E0" w:firstRow="1" w:lastRow="1" w:firstColumn="1" w:lastColumn="1" w:noHBand="0" w:noVBand="0"/>
      </w:tblPr>
      <w:tblGrid>
        <w:gridCol w:w="576"/>
        <w:gridCol w:w="1174"/>
        <w:gridCol w:w="1746"/>
        <w:gridCol w:w="2155"/>
        <w:gridCol w:w="1456"/>
        <w:gridCol w:w="1665"/>
        <w:gridCol w:w="1979"/>
      </w:tblGrid>
      <w:tr w:rsidR="00376F01" w:rsidRPr="00720CA6" w:rsidTr="00544538">
        <w:trPr>
          <w:trHeight w:val="558"/>
        </w:trPr>
        <w:tc>
          <w:tcPr>
            <w:tcW w:w="576" w:type="dxa"/>
            <w:vMerge w:val="restart"/>
          </w:tcPr>
          <w:p w:rsidR="00376F01" w:rsidRDefault="00376F01" w:rsidP="00376F01">
            <w:pP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Default="00376F01" w:rsidP="00376F01">
            <w:pPr>
              <w:rPr>
                <w:rFonts w:ascii="Trebuchet MS" w:hAnsi="Trebuchet MS" w:cs="Arial"/>
                <w:sz w:val="20"/>
                <w:szCs w:val="20"/>
                <w:lang w:val="ro-RO"/>
              </w:rPr>
            </w:pPr>
            <w: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4</w:t>
            </w:r>
          </w:p>
          <w:p w:rsidR="00376F01" w:rsidRPr="00376F01" w:rsidRDefault="00376F01" w:rsidP="00376F01">
            <w:pPr>
              <w:rPr>
                <w:rFonts w:ascii="Trebuchet MS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   1.3.7.1.</w:t>
            </w:r>
          </w:p>
        </w:tc>
        <w:tc>
          <w:tcPr>
            <w:tcW w:w="1746" w:type="dxa"/>
            <w:vMerge w:val="restart"/>
          </w:tcPr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proofErr w:type="spellStart"/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Piaţa</w:t>
            </w:r>
            <w:proofErr w:type="spellEnd"/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 agroalimentară Macea</w:t>
            </w: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CF 303139 UAT Macea, cad 303139</w:t>
            </w: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n</w:t>
            </w: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r. top 717/1-4;617/5/1/2/2 Localitatea Macea nr. 1, județul Arad</w:t>
            </w: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Teren  S=2594 mp</w:t>
            </w: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 </w:t>
            </w: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      1901</w:t>
            </w:r>
          </w:p>
        </w:tc>
        <w:tc>
          <w:tcPr>
            <w:tcW w:w="1665" w:type="dxa"/>
          </w:tcPr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80.154,28</w:t>
            </w: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979" w:type="dxa"/>
          </w:tcPr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Cumpărare</w:t>
            </w:r>
          </w:p>
        </w:tc>
      </w:tr>
      <w:tr w:rsidR="00376F01" w:rsidRPr="00720CA6" w:rsidTr="00544538">
        <w:trPr>
          <w:trHeight w:val="370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1.6.4.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Spațiu administrativ, cărămidă, C1 Sc=47 mp</w:t>
            </w:r>
          </w:p>
        </w:tc>
        <w:tc>
          <w:tcPr>
            <w:tcW w:w="1456" w:type="dxa"/>
          </w:tcPr>
          <w:p w:rsidR="00376F01" w:rsidRPr="00720CA6" w:rsidRDefault="00376F01" w:rsidP="00D16A18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80.800,00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Construire </w:t>
            </w:r>
          </w:p>
        </w:tc>
      </w:tr>
      <w:tr w:rsidR="00376F01" w:rsidRPr="00720CA6" w:rsidTr="00544538">
        <w:trPr>
          <w:trHeight w:val="379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1.1.3.1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Copertina metalică C2, Sc=8 mp</w:t>
            </w: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3.020,56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Construire </w:t>
            </w:r>
          </w:p>
        </w:tc>
      </w:tr>
      <w:tr w:rsidR="00376F01" w:rsidRPr="00720CA6" w:rsidTr="00544538">
        <w:trPr>
          <w:trHeight w:val="284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1.1.3.1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Copertina metalică C3, Sc=54 mp</w:t>
            </w: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20.388,78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Construire </w:t>
            </w:r>
          </w:p>
        </w:tc>
      </w:tr>
      <w:tr w:rsidR="00376F01" w:rsidRPr="00720CA6" w:rsidTr="00544538">
        <w:trPr>
          <w:trHeight w:val="326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1.1.3.1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Copertina metalică C4, Sc=111 mp</w:t>
            </w: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41.910,29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 xml:space="preserve">Construire </w:t>
            </w:r>
          </w:p>
        </w:tc>
      </w:tr>
      <w:tr w:rsidR="00376F01" w:rsidRPr="00720CA6" w:rsidTr="00544538">
        <w:trPr>
          <w:trHeight w:val="326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1.1.3.1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Copertina metalică C5, Sc=41 mp</w:t>
            </w:r>
          </w:p>
        </w:tc>
        <w:tc>
          <w:tcPr>
            <w:tcW w:w="1456" w:type="dxa"/>
          </w:tcPr>
          <w:p w:rsidR="00376F01" w:rsidRPr="00720CA6" w:rsidRDefault="00376F01" w:rsidP="00086A0D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15.480,37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Construire</w:t>
            </w:r>
          </w:p>
        </w:tc>
      </w:tr>
      <w:tr w:rsidR="00376F01" w:rsidRPr="00720CA6" w:rsidTr="00544538">
        <w:trPr>
          <w:trHeight w:val="326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1.1.3.1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Magazie, cărămidă C6, Sc=73 mp</w:t>
            </w: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11.000,00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Construire</w:t>
            </w:r>
          </w:p>
        </w:tc>
      </w:tr>
      <w:tr w:rsidR="00376F01" w:rsidRPr="00720CA6" w:rsidTr="00544538">
        <w:trPr>
          <w:trHeight w:val="326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1.8.14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Wc, cărămidă, C7, Sc =15 mp</w:t>
            </w:r>
          </w:p>
        </w:tc>
        <w:tc>
          <w:tcPr>
            <w:tcW w:w="1456" w:type="dxa"/>
          </w:tcPr>
          <w:p w:rsidR="00376F01" w:rsidRPr="00720CA6" w:rsidRDefault="00376F01" w:rsidP="00086A0D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2000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24.300,00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Construire</w:t>
            </w:r>
          </w:p>
        </w:tc>
      </w:tr>
      <w:tr w:rsidR="00376F01" w:rsidRPr="00720CA6" w:rsidTr="00544538">
        <w:trPr>
          <w:trHeight w:val="326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1.7.1.2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Sistem iluminat</w:t>
            </w: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2020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24.919,13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Construire PVRTL  nr. 6091/08 07 2020</w:t>
            </w:r>
          </w:p>
        </w:tc>
      </w:tr>
      <w:tr w:rsidR="00376F01" w:rsidRPr="00720CA6" w:rsidTr="00544538">
        <w:trPr>
          <w:trHeight w:val="326"/>
        </w:trPr>
        <w:tc>
          <w:tcPr>
            <w:tcW w:w="57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1174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1.1.5.1</w:t>
            </w:r>
          </w:p>
        </w:tc>
        <w:tc>
          <w:tcPr>
            <w:tcW w:w="1746" w:type="dxa"/>
            <w:vMerge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ind w:firstLine="720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</w:p>
        </w:tc>
        <w:tc>
          <w:tcPr>
            <w:tcW w:w="215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Platformă  pavată S= 2291,3 mp și canalizare pluvială 79 m</w:t>
            </w:r>
          </w:p>
        </w:tc>
        <w:tc>
          <w:tcPr>
            <w:tcW w:w="1456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2021</w:t>
            </w:r>
          </w:p>
        </w:tc>
        <w:tc>
          <w:tcPr>
            <w:tcW w:w="1665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426.755,94</w:t>
            </w:r>
          </w:p>
        </w:tc>
        <w:tc>
          <w:tcPr>
            <w:tcW w:w="1979" w:type="dxa"/>
          </w:tcPr>
          <w:p w:rsidR="00376F01" w:rsidRPr="00720CA6" w:rsidRDefault="00376F01" w:rsidP="00720CA6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</w:pPr>
            <w:r w:rsidRPr="00720CA6">
              <w:rPr>
                <w:rFonts w:ascii="Trebuchet MS" w:eastAsiaTheme="minorHAnsi" w:hAnsi="Trebuchet MS" w:cs="Arial"/>
                <w:sz w:val="20"/>
                <w:szCs w:val="20"/>
                <w:lang w:val="ro-RO"/>
              </w:rPr>
              <w:t>Construire, PVRTL nr. 5490/28 05 2021</w:t>
            </w:r>
          </w:p>
        </w:tc>
      </w:tr>
    </w:tbl>
    <w:p w:rsidR="009331F8" w:rsidRPr="006E1478" w:rsidRDefault="009331F8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D16A18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9264D2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Asupra proiectului de hotărâre</w:t>
      </w:r>
      <w:r w:rsidR="00C80794">
        <w:rPr>
          <w:rFonts w:ascii="Trebuchet MS" w:eastAsiaTheme="minorHAnsi" w:hAnsi="Trebuchet MS" w:cs="Arial"/>
          <w:sz w:val="22"/>
          <w:szCs w:val="22"/>
          <w:lang w:val="ro-RO"/>
        </w:rPr>
        <w:t xml:space="preserve"> nr. 41/14 06 2021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cu privire la 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atestarea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domeniul public al comunei Macea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, județul Arad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 s-a solicita punctul de vedere al MLPDA în conformitate cu prevederile </w:t>
      </w:r>
      <w:r w:rsidRPr="009264D2">
        <w:rPr>
          <w:rFonts w:ascii="Trebuchet MS" w:eastAsiaTheme="minorHAnsi" w:hAnsi="Trebuchet MS" w:cs="Arial"/>
          <w:sz w:val="22"/>
          <w:szCs w:val="22"/>
          <w:lang w:val="ro-RO"/>
        </w:rPr>
        <w:t xml:space="preserve">art.289 alin.(9) din Ordonanța de Urgență a Guvernului </w:t>
      </w:r>
      <w:r w:rsidR="00C80794">
        <w:rPr>
          <w:rFonts w:ascii="Trebuchet MS" w:eastAsiaTheme="minorHAnsi" w:hAnsi="Trebuchet MS" w:cs="Arial"/>
          <w:sz w:val="22"/>
          <w:szCs w:val="22"/>
          <w:lang w:val="ro-RO"/>
        </w:rPr>
        <w:t>nr</w:t>
      </w:r>
      <w:r w:rsidRPr="009264D2">
        <w:rPr>
          <w:rFonts w:ascii="Trebuchet MS" w:eastAsiaTheme="minorHAnsi" w:hAnsi="Trebuchet MS" w:cs="Arial"/>
          <w:sz w:val="22"/>
          <w:szCs w:val="22"/>
          <w:lang w:val="ro-RO"/>
        </w:rPr>
        <w:t>.57/2019 privind Codul administrativ</w:t>
      </w:r>
      <w:r w:rsidR="00C80794">
        <w:rPr>
          <w:rFonts w:ascii="Trebuchet MS" w:eastAsiaTheme="minorHAnsi" w:hAnsi="Trebuchet MS" w:cs="Arial"/>
          <w:sz w:val="22"/>
          <w:szCs w:val="22"/>
          <w:lang w:val="ro-RO"/>
        </w:rPr>
        <w:t xml:space="preserve">, care a fost exprimat prin </w:t>
      </w:r>
      <w:r w:rsidR="00C80794">
        <w:rPr>
          <w:rFonts w:ascii="Trebuchet MS" w:eastAsiaTheme="minorHAnsi" w:hAnsi="Trebuchet MS" w:cs="Arial"/>
          <w:sz w:val="22"/>
          <w:szCs w:val="22"/>
          <w:lang w:val="ro-RO"/>
        </w:rPr>
        <w:lastRenderedPageBreak/>
        <w:t>adresa cu nr. 73945/DPFBL-3043/10 08 2021. Proiectul a fost revizuit ținând seama de propunerile MLPDA și înregistrat sub nr. 93/15 09 2021.</w:t>
      </w:r>
    </w:p>
    <w:p w:rsidR="000F4E06" w:rsidRPr="006E1478" w:rsidRDefault="000F4E06" w:rsidP="000F4E06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Propun</w:t>
      </w:r>
      <w:r w:rsidR="00086A0D">
        <w:rPr>
          <w:rFonts w:ascii="Trebuchet MS" w:eastAsiaTheme="minorHAnsi" w:hAnsi="Trebuchet MS" w:cs="Arial"/>
          <w:sz w:val="22"/>
          <w:szCs w:val="22"/>
          <w:lang w:val="ro-RO"/>
        </w:rPr>
        <w:t>em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Consiliului local Macea să adopte proiectul de hotărâre cu privire la 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atestarea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 xml:space="preserve"> domeniul public al comunei Macea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, județul Arad</w:t>
      </w:r>
      <w:r w:rsidRPr="006E1478">
        <w:rPr>
          <w:rFonts w:ascii="Trebuchet MS" w:eastAsiaTheme="minorHAnsi" w:hAnsi="Trebuchet MS" w:cs="Arial"/>
          <w:sz w:val="22"/>
          <w:szCs w:val="22"/>
          <w:lang w:val="ro-RO"/>
        </w:rPr>
        <w:t>.</w:t>
      </w: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D16A18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D16A18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D16A18" w:rsidRDefault="00D16A18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 xml:space="preserve">Consilier superior </w:t>
      </w: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Voichița Maria</w:t>
      </w:r>
      <w:r w:rsidRPr="00086A0D">
        <w:rPr>
          <w:rFonts w:ascii="Trebuchet MS" w:eastAsiaTheme="minorHAnsi" w:hAnsi="Trebuchet MS" w:cs="Arial"/>
          <w:sz w:val="22"/>
          <w:szCs w:val="22"/>
          <w:lang w:val="ro-RO"/>
        </w:rPr>
        <w:t xml:space="preserve"> </w:t>
      </w:r>
      <w:r>
        <w:rPr>
          <w:rFonts w:ascii="Trebuchet MS" w:eastAsiaTheme="minorHAnsi" w:hAnsi="Trebuchet MS" w:cs="Arial"/>
          <w:sz w:val="22"/>
          <w:szCs w:val="22"/>
          <w:lang w:val="ro-RO"/>
        </w:rPr>
        <w:t>Maier</w:t>
      </w: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A501A3" w:rsidRDefault="00A501A3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A501A3" w:rsidRDefault="00A501A3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Consilier principal</w:t>
      </w: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Retkovszky Melinda</w:t>
      </w: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A501A3" w:rsidRDefault="00A501A3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A501A3" w:rsidRDefault="00A501A3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</w:p>
    <w:p w:rsidR="00086A0D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Consilier juridic</w:t>
      </w:r>
    </w:p>
    <w:p w:rsidR="00086A0D" w:rsidRPr="006E1478" w:rsidRDefault="00086A0D" w:rsidP="00086A0D">
      <w:pPr>
        <w:autoSpaceDE w:val="0"/>
        <w:autoSpaceDN w:val="0"/>
        <w:adjustRightInd w:val="0"/>
        <w:spacing w:after="160" w:line="252" w:lineRule="auto"/>
        <w:ind w:firstLine="720"/>
        <w:contextualSpacing/>
        <w:jc w:val="both"/>
        <w:rPr>
          <w:rFonts w:ascii="Trebuchet MS" w:eastAsiaTheme="minorHAnsi" w:hAnsi="Trebuchet MS" w:cs="Arial"/>
          <w:sz w:val="22"/>
          <w:szCs w:val="22"/>
          <w:lang w:val="ro-RO"/>
        </w:rPr>
      </w:pPr>
      <w:r>
        <w:rPr>
          <w:rFonts w:ascii="Trebuchet MS" w:eastAsiaTheme="minorHAnsi" w:hAnsi="Trebuchet MS" w:cs="Arial"/>
          <w:sz w:val="22"/>
          <w:szCs w:val="22"/>
          <w:lang w:val="ro-RO"/>
        </w:rPr>
        <w:t>Kiss Claudia Antonela</w:t>
      </w:r>
    </w:p>
    <w:p w:rsidR="000F4E06" w:rsidRPr="006E1478" w:rsidRDefault="000F4E06" w:rsidP="000F4E06">
      <w:pPr>
        <w:jc w:val="center"/>
        <w:rPr>
          <w:rFonts w:ascii="Trebuchet MS" w:hAnsi="Trebuchet MS" w:cs="Tahoma"/>
          <w:sz w:val="22"/>
          <w:szCs w:val="22"/>
        </w:rPr>
      </w:pPr>
    </w:p>
    <w:p w:rsidR="000F4E06" w:rsidRDefault="000F4E06" w:rsidP="000F4E06">
      <w:pPr>
        <w:jc w:val="center"/>
        <w:rPr>
          <w:rFonts w:ascii="Arial Narrow" w:hAnsi="Arial Narrow" w:cs="Tahoma"/>
          <w:sz w:val="28"/>
          <w:szCs w:val="28"/>
        </w:rPr>
      </w:pPr>
    </w:p>
    <w:p w:rsidR="000F4E06" w:rsidRDefault="000F4E06" w:rsidP="000F4E06">
      <w:pPr>
        <w:jc w:val="center"/>
        <w:rPr>
          <w:rFonts w:ascii="Arial Narrow" w:hAnsi="Arial Narrow" w:cs="Tahoma"/>
          <w:sz w:val="28"/>
          <w:szCs w:val="28"/>
        </w:rPr>
      </w:pPr>
    </w:p>
    <w:p w:rsidR="000F4E06" w:rsidRDefault="000F4E06" w:rsidP="000F4E06">
      <w:pPr>
        <w:jc w:val="center"/>
        <w:rPr>
          <w:rFonts w:ascii="Arial Narrow" w:hAnsi="Arial Narrow" w:cs="Tahoma"/>
          <w:sz w:val="28"/>
          <w:szCs w:val="28"/>
        </w:rPr>
      </w:pPr>
    </w:p>
    <w:p w:rsidR="000820D1" w:rsidRPr="0005371D" w:rsidRDefault="000820D1" w:rsidP="00086A0D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0820D1" w:rsidRPr="0005371D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3FC" w:rsidRDefault="002C53FC">
      <w:r>
        <w:separator/>
      </w:r>
    </w:p>
  </w:endnote>
  <w:endnote w:type="continuationSeparator" w:id="0">
    <w:p w:rsidR="002C53FC" w:rsidRDefault="002C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B0" w:rsidRDefault="003305B0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305B0" w:rsidRDefault="003305B0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B0" w:rsidRDefault="003305B0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3FC" w:rsidRDefault="002C53FC">
      <w:r>
        <w:separator/>
      </w:r>
    </w:p>
  </w:footnote>
  <w:footnote w:type="continuationSeparator" w:id="0">
    <w:p w:rsidR="002C53FC" w:rsidRDefault="002C5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912730"/>
    <w:multiLevelType w:val="hybridMultilevel"/>
    <w:tmpl w:val="347A86F4"/>
    <w:lvl w:ilvl="0" w:tplc="1D9660FC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FB5336"/>
    <w:multiLevelType w:val="hybridMultilevel"/>
    <w:tmpl w:val="AAC26F32"/>
    <w:lvl w:ilvl="0" w:tplc="E49CBE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20"/>
  </w:num>
  <w:num w:numId="14">
    <w:abstractNumId w:val="25"/>
  </w:num>
  <w:num w:numId="15">
    <w:abstractNumId w:val="28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31"/>
  </w:num>
  <w:num w:numId="19">
    <w:abstractNumId w:val="24"/>
  </w:num>
  <w:num w:numId="20">
    <w:abstractNumId w:val="30"/>
  </w:num>
  <w:num w:numId="21">
    <w:abstractNumId w:val="23"/>
  </w:num>
  <w:num w:numId="22">
    <w:abstractNumId w:val="19"/>
  </w:num>
  <w:num w:numId="23">
    <w:abstractNumId w:val="17"/>
  </w:num>
  <w:num w:numId="24">
    <w:abstractNumId w:val="18"/>
  </w:num>
  <w:num w:numId="25">
    <w:abstractNumId w:val="15"/>
  </w:num>
  <w:num w:numId="26">
    <w:abstractNumId w:val="16"/>
  </w:num>
  <w:num w:numId="27">
    <w:abstractNumId w:val="13"/>
  </w:num>
  <w:num w:numId="28">
    <w:abstractNumId w:val="22"/>
  </w:num>
  <w:num w:numId="29">
    <w:abstractNumId w:val="29"/>
  </w:num>
  <w:num w:numId="30">
    <w:abstractNumId w:val="12"/>
  </w:num>
  <w:num w:numId="31">
    <w:abstractNumId w:val="2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4E21"/>
    <w:rsid w:val="000252A8"/>
    <w:rsid w:val="00044324"/>
    <w:rsid w:val="00046054"/>
    <w:rsid w:val="00047918"/>
    <w:rsid w:val="0005371D"/>
    <w:rsid w:val="00074C53"/>
    <w:rsid w:val="000820D1"/>
    <w:rsid w:val="00083595"/>
    <w:rsid w:val="00086A0D"/>
    <w:rsid w:val="00094CEB"/>
    <w:rsid w:val="00097207"/>
    <w:rsid w:val="000A059E"/>
    <w:rsid w:val="000A1F6C"/>
    <w:rsid w:val="000A36BF"/>
    <w:rsid w:val="000B48F6"/>
    <w:rsid w:val="000C5614"/>
    <w:rsid w:val="000F0DA6"/>
    <w:rsid w:val="000F3972"/>
    <w:rsid w:val="000F4E06"/>
    <w:rsid w:val="000F5B66"/>
    <w:rsid w:val="000F61A4"/>
    <w:rsid w:val="001000EE"/>
    <w:rsid w:val="001003FB"/>
    <w:rsid w:val="0010760B"/>
    <w:rsid w:val="00115CF4"/>
    <w:rsid w:val="001226F3"/>
    <w:rsid w:val="00123B44"/>
    <w:rsid w:val="00125BB0"/>
    <w:rsid w:val="001303B0"/>
    <w:rsid w:val="00133797"/>
    <w:rsid w:val="00135BC7"/>
    <w:rsid w:val="001374C8"/>
    <w:rsid w:val="0014661D"/>
    <w:rsid w:val="001479CE"/>
    <w:rsid w:val="00151BDC"/>
    <w:rsid w:val="00165B4E"/>
    <w:rsid w:val="00165D27"/>
    <w:rsid w:val="0018005D"/>
    <w:rsid w:val="00196717"/>
    <w:rsid w:val="001A24B2"/>
    <w:rsid w:val="001A5B46"/>
    <w:rsid w:val="001D1022"/>
    <w:rsid w:val="001D39D8"/>
    <w:rsid w:val="001D3E7D"/>
    <w:rsid w:val="001D4E6E"/>
    <w:rsid w:val="001E2550"/>
    <w:rsid w:val="001E29E3"/>
    <w:rsid w:val="001E2AFD"/>
    <w:rsid w:val="00206612"/>
    <w:rsid w:val="002073B3"/>
    <w:rsid w:val="0021425F"/>
    <w:rsid w:val="00223C2A"/>
    <w:rsid w:val="00224506"/>
    <w:rsid w:val="00224D61"/>
    <w:rsid w:val="002305A5"/>
    <w:rsid w:val="00231486"/>
    <w:rsid w:val="00231D4B"/>
    <w:rsid w:val="00232590"/>
    <w:rsid w:val="00240AF3"/>
    <w:rsid w:val="0024710D"/>
    <w:rsid w:val="002555ED"/>
    <w:rsid w:val="0025670B"/>
    <w:rsid w:val="002A0D51"/>
    <w:rsid w:val="002B30A1"/>
    <w:rsid w:val="002C53FC"/>
    <w:rsid w:val="002E378E"/>
    <w:rsid w:val="00320208"/>
    <w:rsid w:val="003224C0"/>
    <w:rsid w:val="00323078"/>
    <w:rsid w:val="003245D7"/>
    <w:rsid w:val="003305B0"/>
    <w:rsid w:val="00331091"/>
    <w:rsid w:val="00342EEE"/>
    <w:rsid w:val="00343C62"/>
    <w:rsid w:val="00344960"/>
    <w:rsid w:val="00354853"/>
    <w:rsid w:val="0035625A"/>
    <w:rsid w:val="0036736C"/>
    <w:rsid w:val="003677E9"/>
    <w:rsid w:val="00367AD9"/>
    <w:rsid w:val="00375E74"/>
    <w:rsid w:val="00376F01"/>
    <w:rsid w:val="0038715B"/>
    <w:rsid w:val="0038779A"/>
    <w:rsid w:val="00393D03"/>
    <w:rsid w:val="003950B2"/>
    <w:rsid w:val="00395D47"/>
    <w:rsid w:val="00395FA5"/>
    <w:rsid w:val="0039674E"/>
    <w:rsid w:val="00396F82"/>
    <w:rsid w:val="003B39BF"/>
    <w:rsid w:val="003B49B3"/>
    <w:rsid w:val="003C158A"/>
    <w:rsid w:val="003C51F7"/>
    <w:rsid w:val="003C618F"/>
    <w:rsid w:val="003D1146"/>
    <w:rsid w:val="003D39F8"/>
    <w:rsid w:val="003D3AE6"/>
    <w:rsid w:val="003D772A"/>
    <w:rsid w:val="003F4196"/>
    <w:rsid w:val="00400F35"/>
    <w:rsid w:val="00402AED"/>
    <w:rsid w:val="004034A6"/>
    <w:rsid w:val="00411613"/>
    <w:rsid w:val="00414A04"/>
    <w:rsid w:val="004234F0"/>
    <w:rsid w:val="00426D1C"/>
    <w:rsid w:val="00430600"/>
    <w:rsid w:val="00450CED"/>
    <w:rsid w:val="00463ED7"/>
    <w:rsid w:val="004656A5"/>
    <w:rsid w:val="00465AF1"/>
    <w:rsid w:val="00465E90"/>
    <w:rsid w:val="00466F78"/>
    <w:rsid w:val="00471F92"/>
    <w:rsid w:val="00484C94"/>
    <w:rsid w:val="00484C9E"/>
    <w:rsid w:val="004959C7"/>
    <w:rsid w:val="004974AF"/>
    <w:rsid w:val="004A2581"/>
    <w:rsid w:val="004A2867"/>
    <w:rsid w:val="004A5903"/>
    <w:rsid w:val="004B152D"/>
    <w:rsid w:val="004B3C76"/>
    <w:rsid w:val="004B4D2B"/>
    <w:rsid w:val="004C16C8"/>
    <w:rsid w:val="004C30A4"/>
    <w:rsid w:val="004D0FEE"/>
    <w:rsid w:val="004D3050"/>
    <w:rsid w:val="004D5686"/>
    <w:rsid w:val="004E412F"/>
    <w:rsid w:val="004F3B63"/>
    <w:rsid w:val="00527EDE"/>
    <w:rsid w:val="00531B19"/>
    <w:rsid w:val="00531EC0"/>
    <w:rsid w:val="005352FF"/>
    <w:rsid w:val="00535E92"/>
    <w:rsid w:val="00541103"/>
    <w:rsid w:val="00544538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762B"/>
    <w:rsid w:val="005B031F"/>
    <w:rsid w:val="005B4206"/>
    <w:rsid w:val="005C2730"/>
    <w:rsid w:val="005C33FF"/>
    <w:rsid w:val="005C7854"/>
    <w:rsid w:val="005D28DD"/>
    <w:rsid w:val="005D6DAE"/>
    <w:rsid w:val="005D6E42"/>
    <w:rsid w:val="005E04BF"/>
    <w:rsid w:val="005E599B"/>
    <w:rsid w:val="005F4C3C"/>
    <w:rsid w:val="005F4CB5"/>
    <w:rsid w:val="005F6850"/>
    <w:rsid w:val="005F6885"/>
    <w:rsid w:val="006004C5"/>
    <w:rsid w:val="00602572"/>
    <w:rsid w:val="00604264"/>
    <w:rsid w:val="006075FB"/>
    <w:rsid w:val="00610D17"/>
    <w:rsid w:val="00610E67"/>
    <w:rsid w:val="00612D2C"/>
    <w:rsid w:val="00615489"/>
    <w:rsid w:val="0061586A"/>
    <w:rsid w:val="00620961"/>
    <w:rsid w:val="00625F5E"/>
    <w:rsid w:val="00626C80"/>
    <w:rsid w:val="0062778B"/>
    <w:rsid w:val="0064077C"/>
    <w:rsid w:val="0066310A"/>
    <w:rsid w:val="006703CA"/>
    <w:rsid w:val="00682A3E"/>
    <w:rsid w:val="0068562E"/>
    <w:rsid w:val="00686AEC"/>
    <w:rsid w:val="006A4D2F"/>
    <w:rsid w:val="006A509A"/>
    <w:rsid w:val="006A662B"/>
    <w:rsid w:val="006A795C"/>
    <w:rsid w:val="006C4C0C"/>
    <w:rsid w:val="006C7F2B"/>
    <w:rsid w:val="006E1478"/>
    <w:rsid w:val="006E148E"/>
    <w:rsid w:val="006E2E3A"/>
    <w:rsid w:val="006F1F6C"/>
    <w:rsid w:val="0070206D"/>
    <w:rsid w:val="007030BC"/>
    <w:rsid w:val="0070403C"/>
    <w:rsid w:val="00720CA6"/>
    <w:rsid w:val="0072137B"/>
    <w:rsid w:val="007367A3"/>
    <w:rsid w:val="007373C8"/>
    <w:rsid w:val="0074279D"/>
    <w:rsid w:val="00743647"/>
    <w:rsid w:val="00744257"/>
    <w:rsid w:val="00750245"/>
    <w:rsid w:val="0076545B"/>
    <w:rsid w:val="00765902"/>
    <w:rsid w:val="0077451D"/>
    <w:rsid w:val="00776037"/>
    <w:rsid w:val="00780485"/>
    <w:rsid w:val="007821F9"/>
    <w:rsid w:val="007930C8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22331"/>
    <w:rsid w:val="00825717"/>
    <w:rsid w:val="00836A5C"/>
    <w:rsid w:val="00843252"/>
    <w:rsid w:val="00855669"/>
    <w:rsid w:val="008616F0"/>
    <w:rsid w:val="00873FBA"/>
    <w:rsid w:val="00877926"/>
    <w:rsid w:val="00884142"/>
    <w:rsid w:val="00891FAF"/>
    <w:rsid w:val="00895870"/>
    <w:rsid w:val="008A1FED"/>
    <w:rsid w:val="008A3E8A"/>
    <w:rsid w:val="008B3E06"/>
    <w:rsid w:val="008B5854"/>
    <w:rsid w:val="008B695C"/>
    <w:rsid w:val="008C2D91"/>
    <w:rsid w:val="008D5D13"/>
    <w:rsid w:val="008E552C"/>
    <w:rsid w:val="008F6FE5"/>
    <w:rsid w:val="00905717"/>
    <w:rsid w:val="0090596A"/>
    <w:rsid w:val="00905E9F"/>
    <w:rsid w:val="00912116"/>
    <w:rsid w:val="009264D2"/>
    <w:rsid w:val="00927A97"/>
    <w:rsid w:val="00927FC4"/>
    <w:rsid w:val="00931F3C"/>
    <w:rsid w:val="009331F8"/>
    <w:rsid w:val="00940943"/>
    <w:rsid w:val="009665D7"/>
    <w:rsid w:val="00977ECB"/>
    <w:rsid w:val="00982679"/>
    <w:rsid w:val="00984D9D"/>
    <w:rsid w:val="00987192"/>
    <w:rsid w:val="00987EB8"/>
    <w:rsid w:val="009A2F02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01A3"/>
    <w:rsid w:val="00A70E7B"/>
    <w:rsid w:val="00A71CDD"/>
    <w:rsid w:val="00A73856"/>
    <w:rsid w:val="00A74AE2"/>
    <w:rsid w:val="00A74C29"/>
    <w:rsid w:val="00A8085D"/>
    <w:rsid w:val="00A80AB3"/>
    <w:rsid w:val="00A8484E"/>
    <w:rsid w:val="00A86D09"/>
    <w:rsid w:val="00A879BB"/>
    <w:rsid w:val="00A93CEA"/>
    <w:rsid w:val="00A95FDE"/>
    <w:rsid w:val="00A96CB9"/>
    <w:rsid w:val="00AB7935"/>
    <w:rsid w:val="00AC0412"/>
    <w:rsid w:val="00AC1D35"/>
    <w:rsid w:val="00AD24FE"/>
    <w:rsid w:val="00AD429D"/>
    <w:rsid w:val="00AE29BB"/>
    <w:rsid w:val="00AE2EC6"/>
    <w:rsid w:val="00AE7E6D"/>
    <w:rsid w:val="00AF44CB"/>
    <w:rsid w:val="00AF628E"/>
    <w:rsid w:val="00AF7C30"/>
    <w:rsid w:val="00B037AA"/>
    <w:rsid w:val="00B17C27"/>
    <w:rsid w:val="00B371A4"/>
    <w:rsid w:val="00B373BE"/>
    <w:rsid w:val="00B51290"/>
    <w:rsid w:val="00B6084B"/>
    <w:rsid w:val="00B627D4"/>
    <w:rsid w:val="00B6336E"/>
    <w:rsid w:val="00B70AFC"/>
    <w:rsid w:val="00B74933"/>
    <w:rsid w:val="00B82F1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112D"/>
    <w:rsid w:val="00BC391D"/>
    <w:rsid w:val="00BD0A47"/>
    <w:rsid w:val="00BD517B"/>
    <w:rsid w:val="00BD524E"/>
    <w:rsid w:val="00BD52AF"/>
    <w:rsid w:val="00BD7B9A"/>
    <w:rsid w:val="00BF284D"/>
    <w:rsid w:val="00BF3CDB"/>
    <w:rsid w:val="00C10795"/>
    <w:rsid w:val="00C11130"/>
    <w:rsid w:val="00C137EC"/>
    <w:rsid w:val="00C15369"/>
    <w:rsid w:val="00C24A21"/>
    <w:rsid w:val="00C26870"/>
    <w:rsid w:val="00C3411E"/>
    <w:rsid w:val="00C64ABF"/>
    <w:rsid w:val="00C80794"/>
    <w:rsid w:val="00C91CA8"/>
    <w:rsid w:val="00CA1486"/>
    <w:rsid w:val="00CA1779"/>
    <w:rsid w:val="00CA2D3D"/>
    <w:rsid w:val="00CC5B17"/>
    <w:rsid w:val="00CD64DA"/>
    <w:rsid w:val="00CD72A3"/>
    <w:rsid w:val="00CE37A4"/>
    <w:rsid w:val="00CE622C"/>
    <w:rsid w:val="00D00D62"/>
    <w:rsid w:val="00D05A95"/>
    <w:rsid w:val="00D16A18"/>
    <w:rsid w:val="00D20E46"/>
    <w:rsid w:val="00D249C8"/>
    <w:rsid w:val="00D25C47"/>
    <w:rsid w:val="00D37C7F"/>
    <w:rsid w:val="00D40150"/>
    <w:rsid w:val="00D4397E"/>
    <w:rsid w:val="00D61889"/>
    <w:rsid w:val="00D62455"/>
    <w:rsid w:val="00D742B9"/>
    <w:rsid w:val="00D74913"/>
    <w:rsid w:val="00D77AE9"/>
    <w:rsid w:val="00D801BC"/>
    <w:rsid w:val="00D839E7"/>
    <w:rsid w:val="00D976D6"/>
    <w:rsid w:val="00DA5201"/>
    <w:rsid w:val="00DA72F3"/>
    <w:rsid w:val="00DB72AB"/>
    <w:rsid w:val="00DC2855"/>
    <w:rsid w:val="00DD0AD0"/>
    <w:rsid w:val="00DD5028"/>
    <w:rsid w:val="00DD5251"/>
    <w:rsid w:val="00DF103E"/>
    <w:rsid w:val="00DF522D"/>
    <w:rsid w:val="00DF6971"/>
    <w:rsid w:val="00E027A5"/>
    <w:rsid w:val="00E03E02"/>
    <w:rsid w:val="00E06BD0"/>
    <w:rsid w:val="00E37657"/>
    <w:rsid w:val="00E46DCC"/>
    <w:rsid w:val="00E53A46"/>
    <w:rsid w:val="00E67AC0"/>
    <w:rsid w:val="00E75287"/>
    <w:rsid w:val="00E76EEC"/>
    <w:rsid w:val="00E80693"/>
    <w:rsid w:val="00E8700B"/>
    <w:rsid w:val="00EA5235"/>
    <w:rsid w:val="00EA770B"/>
    <w:rsid w:val="00EB7267"/>
    <w:rsid w:val="00EC0974"/>
    <w:rsid w:val="00EC24BD"/>
    <w:rsid w:val="00EC4025"/>
    <w:rsid w:val="00EC6CAA"/>
    <w:rsid w:val="00ED433D"/>
    <w:rsid w:val="00EE1B8F"/>
    <w:rsid w:val="00EF07BC"/>
    <w:rsid w:val="00EF29A3"/>
    <w:rsid w:val="00EF5AEE"/>
    <w:rsid w:val="00F00FE4"/>
    <w:rsid w:val="00F03EF6"/>
    <w:rsid w:val="00F04ED6"/>
    <w:rsid w:val="00F0696C"/>
    <w:rsid w:val="00F16B46"/>
    <w:rsid w:val="00F42CD6"/>
    <w:rsid w:val="00F466A1"/>
    <w:rsid w:val="00F51CF4"/>
    <w:rsid w:val="00F55E33"/>
    <w:rsid w:val="00F63F7D"/>
    <w:rsid w:val="00F64284"/>
    <w:rsid w:val="00F74507"/>
    <w:rsid w:val="00F9214A"/>
    <w:rsid w:val="00F9567B"/>
    <w:rsid w:val="00F9721C"/>
    <w:rsid w:val="00FB2927"/>
    <w:rsid w:val="00FD1548"/>
    <w:rsid w:val="00FD325F"/>
    <w:rsid w:val="00FD36FA"/>
    <w:rsid w:val="00FD5238"/>
    <w:rsid w:val="00FD6E6F"/>
    <w:rsid w:val="00FD72F9"/>
    <w:rsid w:val="00FE212C"/>
    <w:rsid w:val="00FE2712"/>
    <w:rsid w:val="00FE37B6"/>
    <w:rsid w:val="00FF04E3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54D1B-BF64-409C-82F7-AF0D9EA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4D2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AC04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C04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3</cp:revision>
  <cp:lastPrinted>2021-06-14T13:14:00Z</cp:lastPrinted>
  <dcterms:created xsi:type="dcterms:W3CDTF">2021-10-18T10:40:00Z</dcterms:created>
  <dcterms:modified xsi:type="dcterms:W3CDTF">2021-10-18T10:40:00Z</dcterms:modified>
</cp:coreProperties>
</file>