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Default="00E67003" w:rsidP="008F1E6F">
      <w:pPr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115FAF">
        <w:rPr>
          <w:sz w:val="24"/>
          <w:szCs w:val="24"/>
        </w:rPr>
        <w:t>…………………………………………….2025</w:t>
      </w:r>
    </w:p>
    <w:p w:rsidR="004E4075" w:rsidRPr="005A1211" w:rsidRDefault="004E4075" w:rsidP="008F1E6F">
      <w:pPr>
        <w:rPr>
          <w:sz w:val="24"/>
          <w:szCs w:val="24"/>
          <w:u w:val="single"/>
        </w:rPr>
      </w:pPr>
    </w:p>
    <w:p w:rsidR="001232A7" w:rsidRPr="005A1211" w:rsidRDefault="001232A7" w:rsidP="004601A2">
      <w:pPr>
        <w:jc w:val="center"/>
        <w:rPr>
          <w:sz w:val="24"/>
          <w:szCs w:val="24"/>
          <w:u w:val="single"/>
        </w:rPr>
      </w:pPr>
      <w:r w:rsidRPr="005A1211">
        <w:rPr>
          <w:sz w:val="24"/>
          <w:szCs w:val="24"/>
          <w:u w:val="single"/>
        </w:rPr>
        <w:t>RAPORT DE SPECIALITATE</w:t>
      </w:r>
      <w:r w:rsidRPr="005A1211">
        <w:rPr>
          <w:sz w:val="24"/>
          <w:szCs w:val="24"/>
          <w:u w:val="single"/>
        </w:rPr>
        <w:br/>
        <w:t xml:space="preserve">LA PROIECTUL DE HOTARÂRE PRIVIND </w:t>
      </w:r>
      <w:r w:rsidR="00026522">
        <w:rPr>
          <w:sz w:val="24"/>
          <w:szCs w:val="24"/>
          <w:u w:val="single"/>
        </w:rPr>
        <w:t xml:space="preserve">RECTIFICAREA </w:t>
      </w:r>
      <w:r w:rsidRPr="005A1211">
        <w:rPr>
          <w:sz w:val="24"/>
          <w:szCs w:val="24"/>
          <w:u w:val="single"/>
        </w:rPr>
        <w:t xml:space="preserve"> BUGETULUI LOCAL</w:t>
      </w:r>
    </w:p>
    <w:p w:rsidR="001232A7" w:rsidRPr="005A1211" w:rsidRDefault="001D4F8F" w:rsidP="004601A2">
      <w:pPr>
        <w:jc w:val="center"/>
        <w:rPr>
          <w:sz w:val="24"/>
          <w:szCs w:val="24"/>
          <w:u w:val="single"/>
        </w:rPr>
      </w:pPr>
      <w:r w:rsidRPr="005A1211">
        <w:rPr>
          <w:sz w:val="24"/>
          <w:szCs w:val="24"/>
          <w:u w:val="single"/>
        </w:rPr>
        <w:t>AL  COMUNEI CORNETU PE ANUL 202</w:t>
      </w:r>
      <w:r w:rsidR="00EF1850">
        <w:rPr>
          <w:sz w:val="24"/>
          <w:szCs w:val="24"/>
          <w:u w:val="single"/>
        </w:rPr>
        <w:t>5</w:t>
      </w:r>
      <w:bookmarkStart w:id="0" w:name="_GoBack"/>
      <w:bookmarkEnd w:id="0"/>
    </w:p>
    <w:p w:rsidR="004C2791" w:rsidRDefault="005B6D52" w:rsidP="005B6D52">
      <w:pPr>
        <w:tabs>
          <w:tab w:val="left" w:pos="2010"/>
        </w:tabs>
        <w:rPr>
          <w:color w:val="1F497D" w:themeColor="text2"/>
          <w:sz w:val="24"/>
          <w:szCs w:val="24"/>
        </w:rPr>
      </w:pPr>
      <w:r w:rsidRPr="005A1211">
        <w:rPr>
          <w:sz w:val="24"/>
          <w:szCs w:val="24"/>
        </w:rPr>
        <w:tab/>
      </w:r>
      <w:r w:rsidRPr="005A1211">
        <w:rPr>
          <w:color w:val="1F497D" w:themeColor="text2"/>
          <w:sz w:val="24"/>
          <w:szCs w:val="24"/>
        </w:rPr>
        <w:t>Bugetul consolidat reprezintă documentul oficial de prezentare a bugetului de venituri şi cheltuieli al oricărei autorităţi publice locale din România, fiind reglementat de Legea nr. 273/2006 privind finanţele publice locale şi   Lege</w:t>
      </w:r>
      <w:r w:rsidR="004C2791">
        <w:rPr>
          <w:color w:val="1F497D" w:themeColor="text2"/>
          <w:sz w:val="24"/>
          <w:szCs w:val="24"/>
        </w:rPr>
        <w:t>a bugetului de stat pe anul 202</w:t>
      </w:r>
      <w:r w:rsidR="00EF1850">
        <w:rPr>
          <w:color w:val="1F497D" w:themeColor="text2"/>
          <w:sz w:val="24"/>
          <w:szCs w:val="24"/>
        </w:rPr>
        <w:t>5</w:t>
      </w:r>
      <w:r w:rsidR="004C2791">
        <w:rPr>
          <w:color w:val="1F497D" w:themeColor="text2"/>
          <w:sz w:val="24"/>
          <w:szCs w:val="24"/>
        </w:rPr>
        <w:t xml:space="preserve">  </w:t>
      </w:r>
      <w:r w:rsidRPr="005A1211">
        <w:rPr>
          <w:color w:val="1F497D" w:themeColor="text2"/>
          <w:sz w:val="24"/>
          <w:szCs w:val="24"/>
        </w:rPr>
        <w:t xml:space="preserve"> nr. </w:t>
      </w:r>
      <w:r w:rsidR="00EF1850">
        <w:rPr>
          <w:color w:val="FF0000"/>
          <w:sz w:val="24"/>
          <w:szCs w:val="24"/>
        </w:rPr>
        <w:t>9/2025</w:t>
      </w:r>
      <w:r w:rsidRPr="005A1211">
        <w:rPr>
          <w:color w:val="1F497D" w:themeColor="text2"/>
          <w:sz w:val="24"/>
          <w:szCs w:val="24"/>
        </w:rPr>
        <w:t>.</w:t>
      </w:r>
      <w:r w:rsidR="00720861" w:rsidRPr="005A1211">
        <w:rPr>
          <w:color w:val="1F497D" w:themeColor="text2"/>
          <w:sz w:val="24"/>
          <w:szCs w:val="24"/>
        </w:rPr>
        <w:t xml:space="preserve">    </w:t>
      </w:r>
    </w:p>
    <w:p w:rsidR="005B6D52" w:rsidRDefault="004C2791" w:rsidP="005B6D52">
      <w:pPr>
        <w:tabs>
          <w:tab w:val="left" w:pos="2010"/>
        </w:tabs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ab/>
      </w:r>
      <w:r w:rsidR="00720861" w:rsidRPr="005A1211">
        <w:rPr>
          <w:color w:val="1F497D" w:themeColor="text2"/>
          <w:sz w:val="24"/>
          <w:szCs w:val="24"/>
        </w:rPr>
        <w:t xml:space="preserve"> Bugetul local al comunei Cornetu pe anul 202</w:t>
      </w:r>
      <w:r w:rsidR="00EF1850">
        <w:rPr>
          <w:color w:val="1F497D" w:themeColor="text2"/>
          <w:sz w:val="24"/>
          <w:szCs w:val="24"/>
        </w:rPr>
        <w:t>5</w:t>
      </w:r>
      <w:r w:rsidR="00720861" w:rsidRPr="005A1211">
        <w:rPr>
          <w:color w:val="1F497D" w:themeColor="text2"/>
          <w:sz w:val="24"/>
          <w:szCs w:val="24"/>
        </w:rPr>
        <w:t xml:space="preserve"> se bazează pe propunerile institutiilor publice de pe teritoriul comunei si a solicitarilor compartimentelor  din cadrul Primăriei comunei Cornetu   asigurand  menţinerea în condiţii normale a proiectelor de investiţii </w:t>
      </w:r>
      <w:r w:rsidR="00AB6C43">
        <w:rPr>
          <w:color w:val="1F497D" w:themeColor="text2"/>
          <w:sz w:val="24"/>
          <w:szCs w:val="24"/>
        </w:rPr>
        <w:t>.</w:t>
      </w:r>
    </w:p>
    <w:p w:rsidR="00AB6C43" w:rsidRDefault="00AB6C43" w:rsidP="005B6D52">
      <w:pPr>
        <w:tabs>
          <w:tab w:val="left" w:pos="2010"/>
        </w:tabs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ab/>
        <w:t xml:space="preserve">S-a tinut seama de : </w:t>
      </w:r>
    </w:p>
    <w:p w:rsidR="00AB6C43" w:rsidRPr="00AB6C43" w:rsidRDefault="00E67003" w:rsidP="00AB6C43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B6C43" w:rsidRPr="00AB6C43">
        <w:rPr>
          <w:sz w:val="24"/>
          <w:szCs w:val="24"/>
        </w:rPr>
        <w:t>•</w:t>
      </w:r>
      <w:r w:rsidR="00AB6C43" w:rsidRPr="00AB6C43">
        <w:rPr>
          <w:sz w:val="24"/>
          <w:szCs w:val="24"/>
        </w:rPr>
        <w:tab/>
      </w:r>
      <w:r w:rsidR="00AB6C43">
        <w:rPr>
          <w:sz w:val="24"/>
          <w:szCs w:val="24"/>
        </w:rPr>
        <w:t xml:space="preserve">    </w:t>
      </w:r>
      <w:r w:rsidR="00AB6C43" w:rsidRPr="00AB6C43">
        <w:rPr>
          <w:sz w:val="24"/>
          <w:szCs w:val="24"/>
        </w:rPr>
        <w:t>Legea bugetului de stat pe anul 2025  ,  nr. 9/2025 ;</w:t>
      </w:r>
    </w:p>
    <w:p w:rsidR="00AB6C43" w:rsidRDefault="00AB6C43" w:rsidP="00AB6C43">
      <w:pPr>
        <w:pStyle w:val="ListParagraph"/>
        <w:numPr>
          <w:ilvl w:val="0"/>
          <w:numId w:val="27"/>
        </w:numPr>
        <w:tabs>
          <w:tab w:val="left" w:pos="2010"/>
        </w:tabs>
        <w:rPr>
          <w:sz w:val="24"/>
          <w:szCs w:val="24"/>
        </w:rPr>
      </w:pPr>
      <w:r w:rsidRPr="00AB6C43">
        <w:rPr>
          <w:sz w:val="24"/>
          <w:szCs w:val="24"/>
        </w:rPr>
        <w:t>Legea nr. 273/2006 privind finanţele publice locale, cu modificările și completările ulterioare;</w:t>
      </w:r>
    </w:p>
    <w:p w:rsidR="00AB6C43" w:rsidRPr="00AB6C43" w:rsidRDefault="00AB6C43" w:rsidP="00AB6C4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AB6C43">
        <w:rPr>
          <w:sz w:val="24"/>
          <w:szCs w:val="24"/>
        </w:rPr>
        <w:t xml:space="preserve">Executia la data de </w:t>
      </w:r>
      <w:r w:rsidR="00115FAF">
        <w:rPr>
          <w:sz w:val="24"/>
          <w:szCs w:val="24"/>
        </w:rPr>
        <w:t>30.06.2025</w:t>
      </w:r>
      <w:r w:rsidRPr="00AB6C43">
        <w:rPr>
          <w:sz w:val="24"/>
          <w:szCs w:val="24"/>
        </w:rPr>
        <w:t>.</w:t>
      </w:r>
    </w:p>
    <w:p w:rsidR="00115FAF" w:rsidRDefault="00AB6C43" w:rsidP="00115FA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115FAF">
        <w:rPr>
          <w:sz w:val="24"/>
          <w:szCs w:val="24"/>
        </w:rPr>
        <w:t>Adresa Sc</w:t>
      </w:r>
      <w:r w:rsidR="00115FAF">
        <w:rPr>
          <w:sz w:val="24"/>
          <w:szCs w:val="24"/>
        </w:rPr>
        <w:t xml:space="preserve">olii gimnaziale nr 1 Cornetu , </w:t>
      </w:r>
      <w:r w:rsidR="00115FAF" w:rsidRPr="00115FAF">
        <w:t xml:space="preserve"> </w:t>
      </w:r>
      <w:r w:rsidR="00115FAF" w:rsidRPr="00115FAF">
        <w:rPr>
          <w:sz w:val="24"/>
          <w:szCs w:val="24"/>
        </w:rPr>
        <w:t>nr 8243/17.04.2025 prin care  solicita alocarea sumei de  50 000 lei pentru plata  contributiei legale datorata  lunar persoanelor cu handicap neincadrate ,</w:t>
      </w:r>
    </w:p>
    <w:p w:rsidR="00892A24" w:rsidRDefault="00892A24" w:rsidP="00115FAF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Hotararea Consiliului Local Cornetu nr 160/2025 privind asocierea COMUNEI CORNETU cu CONSILIUL JUDETEAN ILFOV in veederea executarii lucrarilor de reparatii la Casa de Cultura Cornetu ;</w:t>
      </w:r>
    </w:p>
    <w:p w:rsidR="00AB6C43" w:rsidRDefault="00AB6C43" w:rsidP="00D964E7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  <w:t>Se propun urmatoarele modificari:</w:t>
      </w:r>
    </w:p>
    <w:p w:rsidR="00AB6C43" w:rsidRPr="00253841" w:rsidRDefault="00AB6C43" w:rsidP="00D964E7">
      <w:pPr>
        <w:tabs>
          <w:tab w:val="left" w:pos="2010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253841">
        <w:rPr>
          <w:b/>
          <w:sz w:val="24"/>
          <w:szCs w:val="24"/>
          <w:u w:val="single"/>
        </w:rPr>
        <w:t>LA PARTEA DE VENITURI :</w:t>
      </w:r>
    </w:p>
    <w:p w:rsidR="00115FAF" w:rsidRDefault="00AB6C43" w:rsidP="00115FAF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15FAF">
        <w:rPr>
          <w:sz w:val="24"/>
          <w:szCs w:val="24"/>
        </w:rPr>
        <w:tab/>
      </w:r>
      <w:r w:rsidR="00115FAF" w:rsidRPr="00115FAF">
        <w:rPr>
          <w:sz w:val="24"/>
          <w:szCs w:val="24"/>
        </w:rPr>
        <w:t xml:space="preserve">Majorare a  planului initial la indicatorul </w:t>
      </w:r>
      <w:r w:rsidR="00115FAF">
        <w:rPr>
          <w:sz w:val="24"/>
          <w:szCs w:val="24"/>
        </w:rPr>
        <w:t>42.34.00 Subventii ajutor incalzire locuinte  cu suma de 1000 lei</w:t>
      </w:r>
      <w:r w:rsidR="00892A24">
        <w:rPr>
          <w:sz w:val="24"/>
          <w:szCs w:val="24"/>
        </w:rPr>
        <w:t xml:space="preserve">  (incasare  din subventii de la buget stat </w:t>
      </w:r>
      <w:r w:rsidR="00115FAF">
        <w:rPr>
          <w:sz w:val="24"/>
          <w:szCs w:val="24"/>
        </w:rPr>
        <w:t xml:space="preserve"> ;</w:t>
      </w:r>
    </w:p>
    <w:p w:rsidR="00115FAF" w:rsidRDefault="00892A24" w:rsidP="00115FAF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15FAF">
        <w:rPr>
          <w:sz w:val="24"/>
          <w:szCs w:val="24"/>
        </w:rPr>
        <w:tab/>
        <w:t>Majorare planu</w:t>
      </w:r>
      <w:r>
        <w:rPr>
          <w:sz w:val="24"/>
          <w:szCs w:val="24"/>
        </w:rPr>
        <w:t>lui initial la indicator  4339</w:t>
      </w:r>
      <w:r w:rsidR="00115FAF">
        <w:rPr>
          <w:sz w:val="24"/>
          <w:szCs w:val="24"/>
        </w:rPr>
        <w:t xml:space="preserve"> Subventii acordate in baza contractelor de asociere  cu suma de  </w:t>
      </w:r>
      <w:r w:rsidR="009A4878">
        <w:rPr>
          <w:sz w:val="24"/>
          <w:szCs w:val="24"/>
        </w:rPr>
        <w:t xml:space="preserve"> </w:t>
      </w:r>
      <w:r w:rsidR="009A4878" w:rsidRPr="00243317">
        <w:rPr>
          <w:color w:val="FF0000"/>
          <w:sz w:val="24"/>
          <w:szCs w:val="24"/>
        </w:rPr>
        <w:t xml:space="preserve"> </w:t>
      </w:r>
      <w:r w:rsidR="004B484E">
        <w:rPr>
          <w:color w:val="FF0000"/>
          <w:sz w:val="24"/>
          <w:szCs w:val="24"/>
        </w:rPr>
        <w:t>11.456</w:t>
      </w:r>
      <w:r w:rsidR="009B1D79">
        <w:rPr>
          <w:color w:val="FF0000"/>
          <w:sz w:val="24"/>
          <w:szCs w:val="24"/>
        </w:rPr>
        <w:t>.000</w:t>
      </w:r>
      <w:r w:rsidR="009A4878" w:rsidRPr="00243317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lei  </w:t>
      </w:r>
      <w:r w:rsidR="00243317">
        <w:rPr>
          <w:sz w:val="24"/>
          <w:szCs w:val="24"/>
        </w:rPr>
        <w:t>.</w:t>
      </w:r>
    </w:p>
    <w:p w:rsidR="00AB6C43" w:rsidRPr="00253841" w:rsidRDefault="00AB6C43" w:rsidP="00D964E7">
      <w:pPr>
        <w:tabs>
          <w:tab w:val="left" w:pos="2010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lastRenderedPageBreak/>
        <w:tab/>
      </w:r>
      <w:r w:rsidRPr="00253841">
        <w:rPr>
          <w:b/>
          <w:sz w:val="24"/>
          <w:szCs w:val="24"/>
          <w:u w:val="single"/>
        </w:rPr>
        <w:t>LA PARTEA DE CHELTUIELI:</w:t>
      </w:r>
    </w:p>
    <w:p w:rsidR="00AB6C43" w:rsidRDefault="004E4075" w:rsidP="00D964E7">
      <w:p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Modificarea </w:t>
      </w:r>
      <w:r w:rsidR="00AB6C43">
        <w:rPr>
          <w:sz w:val="24"/>
          <w:szCs w:val="24"/>
        </w:rPr>
        <w:t xml:space="preserve"> planului initial la urmatorii indicatori :</w:t>
      </w:r>
    </w:p>
    <w:p w:rsidR="00253841" w:rsidRDefault="00253841" w:rsidP="00253841">
      <w:pPr>
        <w:pStyle w:val="ListParagraph"/>
        <w:numPr>
          <w:ilvl w:val="0"/>
          <w:numId w:val="37"/>
        </w:num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>51010</w:t>
      </w:r>
      <w:r w:rsidR="00A42703">
        <w:rPr>
          <w:sz w:val="24"/>
          <w:szCs w:val="24"/>
        </w:rPr>
        <w:t>3-</w:t>
      </w:r>
      <w:r w:rsidR="00115FAF">
        <w:rPr>
          <w:sz w:val="24"/>
          <w:szCs w:val="24"/>
        </w:rPr>
        <w:t xml:space="preserve">200103 AUTORITATI PUBLICE  -Incalzit, iluminat  </w:t>
      </w:r>
      <w:r w:rsidR="00A42703">
        <w:rPr>
          <w:sz w:val="24"/>
          <w:szCs w:val="24"/>
        </w:rPr>
        <w:t xml:space="preserve">     </w:t>
      </w:r>
      <w:r w:rsidR="00115FAF">
        <w:rPr>
          <w:sz w:val="24"/>
          <w:szCs w:val="24"/>
        </w:rPr>
        <w:t>+</w:t>
      </w:r>
      <w:r w:rsidR="009A4878">
        <w:rPr>
          <w:sz w:val="24"/>
          <w:szCs w:val="24"/>
        </w:rPr>
        <w:t xml:space="preserve">    </w:t>
      </w:r>
      <w:r w:rsidR="00F24C97">
        <w:rPr>
          <w:sz w:val="24"/>
          <w:szCs w:val="24"/>
        </w:rPr>
        <w:t xml:space="preserve"> </w:t>
      </w:r>
      <w:r w:rsidR="009A4878">
        <w:rPr>
          <w:sz w:val="24"/>
          <w:szCs w:val="24"/>
        </w:rPr>
        <w:t>2</w:t>
      </w:r>
      <w:r w:rsidR="004B484E">
        <w:rPr>
          <w:sz w:val="24"/>
          <w:szCs w:val="24"/>
        </w:rPr>
        <w:t>5</w:t>
      </w:r>
      <w:r w:rsidR="00115FAF">
        <w:rPr>
          <w:sz w:val="24"/>
          <w:szCs w:val="24"/>
        </w:rPr>
        <w:t xml:space="preserve"> </w:t>
      </w:r>
      <w:r w:rsidR="00A42703">
        <w:rPr>
          <w:sz w:val="24"/>
          <w:szCs w:val="24"/>
        </w:rPr>
        <w:t>0</w:t>
      </w:r>
      <w:r>
        <w:rPr>
          <w:sz w:val="24"/>
          <w:szCs w:val="24"/>
        </w:rPr>
        <w:t xml:space="preserve">00 lei </w:t>
      </w:r>
    </w:p>
    <w:p w:rsidR="00F24C97" w:rsidRDefault="00115FAF" w:rsidP="00253841">
      <w:pPr>
        <w:pStyle w:val="ListParagraph"/>
        <w:numPr>
          <w:ilvl w:val="0"/>
          <w:numId w:val="37"/>
        </w:num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>670503-200103 INTRETINERE GRADINI PUBLICE, PARCURI , ZONE VERZI SI DE AGREMENT</w:t>
      </w:r>
    </w:p>
    <w:p w:rsidR="00115FAF" w:rsidRDefault="00115FAF" w:rsidP="00F24C97">
      <w:pPr>
        <w:pStyle w:val="ListParagraph"/>
        <w:tabs>
          <w:tab w:val="left" w:pos="2010"/>
        </w:tabs>
        <w:ind w:left="2370"/>
        <w:rPr>
          <w:sz w:val="24"/>
          <w:szCs w:val="24"/>
        </w:rPr>
      </w:pPr>
      <w:r>
        <w:rPr>
          <w:sz w:val="24"/>
          <w:szCs w:val="24"/>
        </w:rPr>
        <w:t xml:space="preserve"> –</w:t>
      </w:r>
      <w:r w:rsidR="00F24C97">
        <w:rPr>
          <w:sz w:val="24"/>
          <w:szCs w:val="24"/>
        </w:rPr>
        <w:t xml:space="preserve">200103  </w:t>
      </w:r>
      <w:r>
        <w:rPr>
          <w:sz w:val="24"/>
          <w:szCs w:val="24"/>
        </w:rPr>
        <w:t xml:space="preserve">Incalzit , iluminat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+</w:t>
      </w:r>
      <w:r w:rsidR="009A4878">
        <w:rPr>
          <w:sz w:val="24"/>
          <w:szCs w:val="24"/>
        </w:rPr>
        <w:t xml:space="preserve">    </w:t>
      </w:r>
      <w:r w:rsidR="00F24C97">
        <w:rPr>
          <w:sz w:val="24"/>
          <w:szCs w:val="24"/>
        </w:rPr>
        <w:t xml:space="preserve">  </w:t>
      </w:r>
      <w:r w:rsidR="009A4878">
        <w:rPr>
          <w:sz w:val="24"/>
          <w:szCs w:val="24"/>
        </w:rPr>
        <w:t xml:space="preserve"> 2</w:t>
      </w:r>
      <w:r w:rsidR="004B484E">
        <w:rPr>
          <w:sz w:val="24"/>
          <w:szCs w:val="24"/>
        </w:rPr>
        <w:t>5</w:t>
      </w:r>
      <w:r>
        <w:rPr>
          <w:sz w:val="24"/>
          <w:szCs w:val="24"/>
        </w:rPr>
        <w:t xml:space="preserve"> 000 lei;</w:t>
      </w:r>
    </w:p>
    <w:p w:rsidR="00F24C97" w:rsidRDefault="00F24C97" w:rsidP="00F24C97">
      <w:pPr>
        <w:pStyle w:val="ListParagraph"/>
        <w:numPr>
          <w:ilvl w:val="0"/>
          <w:numId w:val="44"/>
        </w:numPr>
        <w:tabs>
          <w:tab w:val="left" w:pos="2010"/>
        </w:tabs>
        <w:rPr>
          <w:sz w:val="24"/>
          <w:szCs w:val="24"/>
        </w:rPr>
      </w:pPr>
      <w:r w:rsidRPr="00F24C97">
        <w:rPr>
          <w:sz w:val="24"/>
          <w:szCs w:val="24"/>
        </w:rPr>
        <w:t xml:space="preserve"> 200530 Dotari Extindere Sala multifunctionala </w:t>
      </w:r>
    </w:p>
    <w:p w:rsidR="00243317" w:rsidRPr="00F24C97" w:rsidRDefault="00F24C97" w:rsidP="00F24C97">
      <w:pPr>
        <w:pStyle w:val="ListParagraph"/>
        <w:tabs>
          <w:tab w:val="left" w:pos="2010"/>
          <w:tab w:val="left" w:pos="8280"/>
        </w:tabs>
        <w:ind w:left="2700"/>
        <w:rPr>
          <w:sz w:val="24"/>
          <w:szCs w:val="24"/>
        </w:rPr>
      </w:pPr>
      <w:r w:rsidRPr="00F24C97">
        <w:rPr>
          <w:sz w:val="24"/>
          <w:szCs w:val="24"/>
        </w:rPr>
        <w:t>strada Livezi  in com Cornetu</w:t>
      </w:r>
      <w:r>
        <w:rPr>
          <w:sz w:val="24"/>
          <w:szCs w:val="24"/>
        </w:rPr>
        <w:t xml:space="preserve">                                                +         50 000 lei </w:t>
      </w:r>
    </w:p>
    <w:p w:rsidR="00115FAF" w:rsidRDefault="00115FAF" w:rsidP="00253841">
      <w:pPr>
        <w:pStyle w:val="ListParagraph"/>
        <w:numPr>
          <w:ilvl w:val="0"/>
          <w:numId w:val="37"/>
        </w:num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>670306-200103-CASE DE CULTURA –Incalzit , iluminat          +</w:t>
      </w:r>
      <w:r w:rsidR="009A4878">
        <w:rPr>
          <w:sz w:val="24"/>
          <w:szCs w:val="24"/>
        </w:rPr>
        <w:t xml:space="preserve">   </w:t>
      </w:r>
      <w:r w:rsidR="00F24C97">
        <w:rPr>
          <w:sz w:val="24"/>
          <w:szCs w:val="24"/>
        </w:rPr>
        <w:t xml:space="preserve">  </w:t>
      </w:r>
      <w:r w:rsidR="004B484E">
        <w:rPr>
          <w:sz w:val="24"/>
          <w:szCs w:val="24"/>
        </w:rPr>
        <w:t xml:space="preserve">      7</w:t>
      </w:r>
      <w:r>
        <w:rPr>
          <w:sz w:val="24"/>
          <w:szCs w:val="24"/>
        </w:rPr>
        <w:t xml:space="preserve"> 000 lei </w:t>
      </w:r>
    </w:p>
    <w:p w:rsidR="009A4878" w:rsidRPr="00F24C97" w:rsidRDefault="00F24C97" w:rsidP="00F24C97">
      <w:pPr>
        <w:tabs>
          <w:tab w:val="left" w:pos="2010"/>
        </w:tabs>
        <w:ind w:left="540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A4878" w:rsidRPr="00F24C97">
        <w:rPr>
          <w:sz w:val="24"/>
          <w:szCs w:val="24"/>
        </w:rPr>
        <w:t>–Reparatii curente          + 11 300 000 lei</w:t>
      </w:r>
    </w:p>
    <w:p w:rsidR="00115FAF" w:rsidRDefault="00115FAF" w:rsidP="00253841">
      <w:pPr>
        <w:pStyle w:val="ListParagraph"/>
        <w:numPr>
          <w:ilvl w:val="0"/>
          <w:numId w:val="37"/>
        </w:numPr>
        <w:tabs>
          <w:tab w:val="left" w:pos="2010"/>
        </w:tabs>
        <w:rPr>
          <w:sz w:val="24"/>
          <w:szCs w:val="24"/>
        </w:rPr>
      </w:pPr>
      <w:r>
        <w:rPr>
          <w:sz w:val="24"/>
          <w:szCs w:val="24"/>
        </w:rPr>
        <w:t xml:space="preserve">650302-5940 –INVATAMANT- Sume aferente persoanelor </w:t>
      </w:r>
    </w:p>
    <w:p w:rsidR="00115FAF" w:rsidRDefault="00115FAF" w:rsidP="00115FAF">
      <w:pPr>
        <w:pStyle w:val="ListParagraph"/>
        <w:tabs>
          <w:tab w:val="left" w:pos="2010"/>
        </w:tabs>
        <w:ind w:left="2370"/>
        <w:rPr>
          <w:sz w:val="24"/>
          <w:szCs w:val="24"/>
        </w:rPr>
      </w:pPr>
      <w:r>
        <w:rPr>
          <w:sz w:val="24"/>
          <w:szCs w:val="24"/>
        </w:rPr>
        <w:t>cu</w:t>
      </w:r>
      <w:r w:rsidR="00F24C97">
        <w:rPr>
          <w:sz w:val="24"/>
          <w:szCs w:val="24"/>
        </w:rPr>
        <w:t xml:space="preserve"> handicap neincadrate </w:t>
      </w:r>
      <w:r w:rsidR="00F24C97">
        <w:rPr>
          <w:sz w:val="24"/>
          <w:szCs w:val="24"/>
        </w:rPr>
        <w:tab/>
      </w:r>
      <w:r w:rsidR="00F24C97">
        <w:rPr>
          <w:sz w:val="24"/>
          <w:szCs w:val="24"/>
        </w:rPr>
        <w:tab/>
      </w:r>
      <w:r w:rsidR="00F24C97">
        <w:rPr>
          <w:sz w:val="24"/>
          <w:szCs w:val="24"/>
        </w:rPr>
        <w:tab/>
      </w:r>
      <w:r w:rsidR="00F24C97">
        <w:rPr>
          <w:sz w:val="24"/>
          <w:szCs w:val="24"/>
        </w:rPr>
        <w:tab/>
      </w:r>
      <w:r w:rsidR="00F24C97">
        <w:rPr>
          <w:sz w:val="24"/>
          <w:szCs w:val="24"/>
        </w:rPr>
        <w:tab/>
        <w:t xml:space="preserve">    +         </w:t>
      </w:r>
      <w:r>
        <w:rPr>
          <w:sz w:val="24"/>
          <w:szCs w:val="24"/>
        </w:rPr>
        <w:t xml:space="preserve"> 50 000 lei </w:t>
      </w:r>
    </w:p>
    <w:p w:rsidR="00243317" w:rsidRDefault="00243317" w:rsidP="00115FAF">
      <w:pPr>
        <w:pStyle w:val="ListParagraph"/>
        <w:tabs>
          <w:tab w:val="left" w:pos="2010"/>
        </w:tabs>
        <w:ind w:left="2370"/>
        <w:rPr>
          <w:sz w:val="24"/>
          <w:szCs w:val="24"/>
        </w:rPr>
      </w:pPr>
    </w:p>
    <w:p w:rsidR="001232A7" w:rsidRPr="00671D1D" w:rsidRDefault="001232A7" w:rsidP="008F1E6F">
      <w:pPr>
        <w:tabs>
          <w:tab w:val="left" w:pos="2010"/>
        </w:tabs>
        <w:spacing w:line="240" w:lineRule="auto"/>
        <w:rPr>
          <w:color w:val="FF0000"/>
          <w:sz w:val="24"/>
          <w:szCs w:val="24"/>
        </w:rPr>
      </w:pPr>
      <w:r w:rsidRPr="00671D1D">
        <w:rPr>
          <w:color w:val="FF0000"/>
          <w:sz w:val="24"/>
          <w:szCs w:val="24"/>
        </w:rPr>
        <w:tab/>
      </w:r>
      <w:r w:rsidRPr="00671D1D">
        <w:rPr>
          <w:sz w:val="24"/>
          <w:szCs w:val="24"/>
        </w:rPr>
        <w:t xml:space="preserve">Bugetul propus este in suma de </w:t>
      </w:r>
      <w:r w:rsidR="004B484E">
        <w:rPr>
          <w:color w:val="FF0000"/>
          <w:sz w:val="24"/>
          <w:szCs w:val="24"/>
        </w:rPr>
        <w:t>52 874 550</w:t>
      </w:r>
      <w:r w:rsidR="00005898">
        <w:rPr>
          <w:color w:val="FF0000"/>
          <w:sz w:val="24"/>
          <w:szCs w:val="24"/>
        </w:rPr>
        <w:t xml:space="preserve">  </w:t>
      </w:r>
      <w:r w:rsidRPr="00671D1D">
        <w:rPr>
          <w:color w:val="FF0000"/>
          <w:sz w:val="24"/>
          <w:szCs w:val="24"/>
        </w:rPr>
        <w:t xml:space="preserve"> lei la p</w:t>
      </w:r>
      <w:r w:rsidR="007C0058" w:rsidRPr="00671D1D">
        <w:rPr>
          <w:color w:val="FF0000"/>
          <w:sz w:val="24"/>
          <w:szCs w:val="24"/>
        </w:rPr>
        <w:t xml:space="preserve">artea de venituri   si   </w:t>
      </w:r>
      <w:r w:rsidR="00005898">
        <w:rPr>
          <w:color w:val="FF0000"/>
          <w:sz w:val="24"/>
          <w:szCs w:val="24"/>
        </w:rPr>
        <w:t xml:space="preserve"> </w:t>
      </w:r>
      <w:r w:rsidR="004B484E">
        <w:rPr>
          <w:color w:val="FF0000"/>
          <w:sz w:val="24"/>
          <w:szCs w:val="24"/>
        </w:rPr>
        <w:t>52 874 550</w:t>
      </w:r>
      <w:r w:rsidR="00E67003">
        <w:rPr>
          <w:color w:val="FF0000"/>
          <w:sz w:val="24"/>
          <w:szCs w:val="24"/>
        </w:rPr>
        <w:t xml:space="preserve"> </w:t>
      </w:r>
      <w:r w:rsidR="00A226BB" w:rsidRPr="00671D1D">
        <w:rPr>
          <w:color w:val="FF0000"/>
          <w:sz w:val="24"/>
          <w:szCs w:val="24"/>
        </w:rPr>
        <w:t xml:space="preserve"> </w:t>
      </w:r>
      <w:r w:rsidR="0032355A" w:rsidRPr="00671D1D">
        <w:rPr>
          <w:color w:val="FF0000"/>
          <w:sz w:val="24"/>
          <w:szCs w:val="24"/>
        </w:rPr>
        <w:t>l</w:t>
      </w:r>
      <w:r w:rsidRPr="00671D1D">
        <w:rPr>
          <w:color w:val="FF0000"/>
          <w:sz w:val="24"/>
          <w:szCs w:val="24"/>
        </w:rPr>
        <w:t>ei la partea  de cheltuieli</w:t>
      </w:r>
      <w:r w:rsidR="004E4075">
        <w:rPr>
          <w:color w:val="FF0000"/>
          <w:sz w:val="24"/>
          <w:szCs w:val="24"/>
        </w:rPr>
        <w:t xml:space="preserve"> .</w:t>
      </w:r>
    </w:p>
    <w:p w:rsidR="001232A7" w:rsidRPr="0025061E" w:rsidRDefault="001232A7" w:rsidP="004E4075">
      <w:pPr>
        <w:tabs>
          <w:tab w:val="left" w:pos="2010"/>
        </w:tabs>
        <w:spacing w:line="240" w:lineRule="auto"/>
        <w:rPr>
          <w:sz w:val="24"/>
          <w:szCs w:val="24"/>
        </w:rPr>
      </w:pPr>
      <w:r w:rsidRPr="00671D1D">
        <w:rPr>
          <w:color w:val="FF0000"/>
          <w:sz w:val="24"/>
          <w:szCs w:val="24"/>
        </w:rPr>
        <w:tab/>
      </w:r>
      <w:r w:rsidR="00A8031B" w:rsidRPr="00671D1D">
        <w:rPr>
          <w:color w:val="FF0000"/>
          <w:sz w:val="24"/>
          <w:szCs w:val="24"/>
        </w:rPr>
        <w:tab/>
      </w:r>
      <w:r w:rsidRPr="0025061E">
        <w:rPr>
          <w:sz w:val="24"/>
          <w:szCs w:val="24"/>
        </w:rPr>
        <w:t xml:space="preserve">Cheltuielile cu bunuri si servicii  sunt stabilite   in stricta corelatie cu     indicatorii specifici , precum si cu prioritatile stabilite   in vederea functionarii  in interesul comunitatii locale . </w:t>
      </w:r>
    </w:p>
    <w:p w:rsidR="00D26413" w:rsidRPr="0025061E" w:rsidRDefault="007371E8" w:rsidP="00F63434">
      <w:p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25061E">
        <w:rPr>
          <w:sz w:val="24"/>
          <w:szCs w:val="24"/>
        </w:rPr>
        <w:tab/>
      </w:r>
      <w:r w:rsidR="001232A7" w:rsidRPr="0025061E">
        <w:rPr>
          <w:sz w:val="24"/>
          <w:szCs w:val="24"/>
        </w:rPr>
        <w:t>Fata de  cele aratate supunem analizei si aprobarii Consiliului Local Cornetu,  bugetul local pentru anul 202</w:t>
      </w:r>
      <w:r w:rsidR="00337461">
        <w:rPr>
          <w:sz w:val="24"/>
          <w:szCs w:val="24"/>
        </w:rPr>
        <w:t>3</w:t>
      </w:r>
      <w:r w:rsidR="001232A7" w:rsidRPr="0025061E">
        <w:rPr>
          <w:sz w:val="24"/>
          <w:szCs w:val="24"/>
        </w:rPr>
        <w:t xml:space="preserve">, in </w:t>
      </w:r>
      <w:r w:rsidR="00D26413" w:rsidRPr="0025061E">
        <w:rPr>
          <w:sz w:val="24"/>
          <w:szCs w:val="24"/>
        </w:rPr>
        <w:t>urmatoarea forma :</w:t>
      </w:r>
      <w:r w:rsidR="001232A7" w:rsidRPr="0025061E">
        <w:rPr>
          <w:sz w:val="24"/>
          <w:szCs w:val="24"/>
        </w:rPr>
        <w:t xml:space="preserve"> </w:t>
      </w:r>
      <w:r w:rsidR="001232A7" w:rsidRPr="0025061E">
        <w:rPr>
          <w:rFonts w:ascii="Arial" w:hAnsi="Arial" w:cs="Arial"/>
          <w:sz w:val="24"/>
          <w:szCs w:val="24"/>
        </w:rPr>
        <w:t xml:space="preserve">     </w:t>
      </w:r>
    </w:p>
    <w:p w:rsidR="00D26413" w:rsidRPr="0025061E" w:rsidRDefault="00D26413" w:rsidP="00D26413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25061E">
        <w:rPr>
          <w:rFonts w:ascii="Arial" w:hAnsi="Arial" w:cs="Arial"/>
          <w:sz w:val="24"/>
          <w:szCs w:val="24"/>
        </w:rPr>
        <w:t>Art.1</w:t>
      </w:r>
      <w:r w:rsidR="00F11DB9" w:rsidRPr="0025061E">
        <w:rPr>
          <w:rFonts w:ascii="Arial" w:hAnsi="Arial" w:cs="Arial"/>
          <w:sz w:val="24"/>
          <w:szCs w:val="24"/>
        </w:rPr>
        <w:t>.</w:t>
      </w:r>
      <w:r w:rsidRPr="0025061E">
        <w:rPr>
          <w:rFonts w:ascii="Arial" w:hAnsi="Arial" w:cs="Arial"/>
          <w:sz w:val="24"/>
          <w:szCs w:val="24"/>
        </w:rPr>
        <w:t xml:space="preserve"> Se aproba bugetul local pentru anul </w:t>
      </w:r>
      <w:r w:rsidR="00177792">
        <w:rPr>
          <w:rFonts w:ascii="Arial" w:hAnsi="Arial" w:cs="Arial"/>
          <w:sz w:val="24"/>
          <w:szCs w:val="24"/>
        </w:rPr>
        <w:t xml:space="preserve"> </w:t>
      </w:r>
      <w:r w:rsidRPr="0025061E">
        <w:rPr>
          <w:rFonts w:ascii="Arial" w:hAnsi="Arial" w:cs="Arial"/>
          <w:sz w:val="24"/>
          <w:szCs w:val="24"/>
        </w:rPr>
        <w:t>202</w:t>
      </w:r>
      <w:r w:rsidR="00005898">
        <w:rPr>
          <w:rFonts w:ascii="Arial" w:hAnsi="Arial" w:cs="Arial"/>
          <w:sz w:val="24"/>
          <w:szCs w:val="24"/>
        </w:rPr>
        <w:t>5</w:t>
      </w:r>
      <w:r w:rsidRPr="0025061E">
        <w:rPr>
          <w:rFonts w:ascii="Arial" w:hAnsi="Arial" w:cs="Arial"/>
          <w:sz w:val="24"/>
          <w:szCs w:val="24"/>
        </w:rPr>
        <w:t xml:space="preserve">  , conform</w:t>
      </w:r>
      <w:r w:rsidR="00442330" w:rsidRPr="0025061E">
        <w:rPr>
          <w:rFonts w:ascii="Arial" w:hAnsi="Arial" w:cs="Arial"/>
          <w:sz w:val="24"/>
          <w:szCs w:val="24"/>
        </w:rPr>
        <w:t xml:space="preserve"> </w:t>
      </w:r>
      <w:r w:rsidRPr="0025061E">
        <w:rPr>
          <w:rFonts w:ascii="Arial" w:hAnsi="Arial" w:cs="Arial"/>
          <w:sz w:val="24"/>
          <w:szCs w:val="24"/>
        </w:rPr>
        <w:t xml:space="preserve"> anexei nr 1  ;</w:t>
      </w:r>
    </w:p>
    <w:p w:rsidR="00F11DB9" w:rsidRDefault="00F11DB9" w:rsidP="00F11DB9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25061E">
        <w:rPr>
          <w:rFonts w:ascii="Arial" w:hAnsi="Arial" w:cs="Arial"/>
          <w:sz w:val="24"/>
          <w:szCs w:val="24"/>
        </w:rPr>
        <w:t>Art.2.  Se aproba Lista de investitii buget local conform anexei nr. 2  ;</w:t>
      </w:r>
    </w:p>
    <w:p w:rsidR="00005898" w:rsidRPr="007955DF" w:rsidRDefault="00005898" w:rsidP="00005898">
      <w:pPr>
        <w:pStyle w:val="ListParagraph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4"/>
          <w:szCs w:val="24"/>
        </w:rPr>
      </w:pPr>
      <w:r w:rsidRPr="007955DF">
        <w:rPr>
          <w:rFonts w:ascii="Arial" w:hAnsi="Arial" w:cs="Arial"/>
          <w:sz w:val="24"/>
          <w:szCs w:val="24"/>
        </w:rPr>
        <w:t xml:space="preserve">Art.3. Se aproba  bugetul fondurilor externe nerambursabile </w:t>
      </w:r>
      <w:r w:rsidR="007955DF" w:rsidRPr="007955DF">
        <w:rPr>
          <w:rFonts w:ascii="Arial" w:hAnsi="Arial" w:cs="Arial"/>
          <w:sz w:val="24"/>
          <w:szCs w:val="24"/>
        </w:rPr>
        <w:t xml:space="preserve">pentru anul </w:t>
      </w:r>
      <w:r w:rsidRPr="007955DF">
        <w:rPr>
          <w:rFonts w:ascii="Arial" w:hAnsi="Arial" w:cs="Arial"/>
          <w:sz w:val="24"/>
          <w:szCs w:val="24"/>
        </w:rPr>
        <w:t xml:space="preserve"> anul  2025</w:t>
      </w:r>
      <w:r w:rsidR="007955DF">
        <w:rPr>
          <w:rFonts w:ascii="Arial" w:hAnsi="Arial" w:cs="Arial"/>
          <w:sz w:val="24"/>
          <w:szCs w:val="24"/>
        </w:rPr>
        <w:t xml:space="preserve"> cf </w:t>
      </w:r>
      <w:r w:rsidR="00E67003" w:rsidRPr="007955DF">
        <w:rPr>
          <w:rFonts w:ascii="Arial" w:hAnsi="Arial" w:cs="Arial"/>
          <w:sz w:val="24"/>
          <w:szCs w:val="24"/>
        </w:rPr>
        <w:t xml:space="preserve"> anexa  nr 3</w:t>
      </w:r>
    </w:p>
    <w:p w:rsidR="001232A7" w:rsidRPr="00671D1D" w:rsidRDefault="00D26413" w:rsidP="00F63434">
      <w:pPr>
        <w:tabs>
          <w:tab w:val="left" w:pos="1080"/>
          <w:tab w:val="left" w:pos="2010"/>
        </w:tabs>
        <w:rPr>
          <w:rFonts w:ascii="Arial" w:hAnsi="Arial" w:cs="Arial"/>
          <w:color w:val="FF0000"/>
          <w:sz w:val="24"/>
          <w:szCs w:val="24"/>
        </w:rPr>
      </w:pPr>
      <w:r w:rsidRPr="00671D1D">
        <w:rPr>
          <w:rFonts w:ascii="Arial" w:hAnsi="Arial" w:cs="Arial"/>
          <w:color w:val="FF0000"/>
          <w:sz w:val="24"/>
          <w:szCs w:val="24"/>
        </w:rPr>
        <w:tab/>
      </w:r>
      <w:r w:rsidR="001232A7" w:rsidRPr="00671D1D">
        <w:rPr>
          <w:rFonts w:ascii="Arial" w:hAnsi="Arial" w:cs="Arial"/>
          <w:color w:val="FF0000"/>
          <w:sz w:val="24"/>
          <w:szCs w:val="24"/>
        </w:rPr>
        <w:t xml:space="preserve">   </w:t>
      </w:r>
    </w:p>
    <w:p w:rsidR="001232A7" w:rsidRPr="00671D1D" w:rsidRDefault="001232A7" w:rsidP="00A42703">
      <w:pPr>
        <w:tabs>
          <w:tab w:val="left" w:pos="1260"/>
          <w:tab w:val="left" w:pos="5070"/>
        </w:tabs>
        <w:jc w:val="both"/>
        <w:rPr>
          <w:color w:val="FF0000"/>
          <w:sz w:val="24"/>
          <w:szCs w:val="24"/>
        </w:rPr>
      </w:pPr>
      <w:r w:rsidRPr="00671D1D">
        <w:rPr>
          <w:color w:val="FF0000"/>
          <w:sz w:val="24"/>
          <w:szCs w:val="24"/>
        </w:rPr>
        <w:tab/>
      </w:r>
      <w:r w:rsidRPr="00671D1D">
        <w:rPr>
          <w:color w:val="FF0000"/>
          <w:sz w:val="24"/>
          <w:szCs w:val="24"/>
        </w:rPr>
        <w:tab/>
      </w:r>
      <w:r w:rsidRPr="00671D1D">
        <w:rPr>
          <w:color w:val="FF0000"/>
          <w:sz w:val="24"/>
          <w:szCs w:val="24"/>
        </w:rPr>
        <w:tab/>
        <w:t>CONSILIER</w:t>
      </w:r>
      <w:r w:rsidR="004E4075">
        <w:rPr>
          <w:color w:val="FF0000"/>
          <w:sz w:val="24"/>
          <w:szCs w:val="24"/>
        </w:rPr>
        <w:t>, STOICA PAULA</w:t>
      </w:r>
    </w:p>
    <w:sectPr w:rsidR="001232A7" w:rsidRPr="00671D1D" w:rsidSect="008F1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" w:right="432" w:bottom="144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B20" w:rsidRDefault="002C7B20" w:rsidP="00821B6B">
      <w:pPr>
        <w:spacing w:after="0" w:line="240" w:lineRule="auto"/>
      </w:pPr>
      <w:r>
        <w:separator/>
      </w:r>
    </w:p>
  </w:endnote>
  <w:endnote w:type="continuationSeparator" w:id="0">
    <w:p w:rsidR="002C7B20" w:rsidRDefault="002C7B20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8" w:rsidRDefault="00005898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5898" w:rsidRDefault="00005898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8" w:rsidRDefault="00005898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6522">
      <w:rPr>
        <w:rStyle w:val="PageNumber"/>
        <w:noProof/>
      </w:rPr>
      <w:t>2</w:t>
    </w:r>
    <w:r>
      <w:rPr>
        <w:rStyle w:val="PageNumber"/>
      </w:rPr>
      <w:fldChar w:fldCharType="end"/>
    </w:r>
  </w:p>
  <w:p w:rsidR="00005898" w:rsidRPr="00821B6B" w:rsidRDefault="002C7B20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005898" w:rsidRPr="00821B6B" w:rsidRDefault="0000589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005898" w:rsidRPr="00821B6B" w:rsidRDefault="0000589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005898" w:rsidRPr="00821B6B" w:rsidRDefault="0000589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005898" w:rsidRPr="00821B6B" w:rsidRDefault="00005898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005898" w:rsidRPr="00821B6B" w:rsidRDefault="00005898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005898" w:rsidRDefault="0000589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cornetu@primaria.ro</w:t>
    </w:r>
  </w:p>
  <w:p w:rsidR="00005898" w:rsidRDefault="0000589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005898" w:rsidRDefault="0000589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005898" w:rsidRPr="00337FAA" w:rsidRDefault="00005898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8" w:rsidRDefault="000058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B20" w:rsidRDefault="002C7B20" w:rsidP="00821B6B">
      <w:pPr>
        <w:spacing w:after="0" w:line="240" w:lineRule="auto"/>
      </w:pPr>
      <w:r>
        <w:separator/>
      </w:r>
    </w:p>
  </w:footnote>
  <w:footnote w:type="continuationSeparator" w:id="0">
    <w:p w:rsidR="002C7B20" w:rsidRDefault="002C7B20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8" w:rsidRDefault="000058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8" w:rsidRDefault="00005898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005898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005898" w:rsidRPr="00821B6B" w:rsidRDefault="00005898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005898" w:rsidRPr="00821B6B" w:rsidRDefault="00005898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005898" w:rsidRPr="00821B6B" w:rsidRDefault="00005898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005898" w:rsidRPr="00821B6B" w:rsidRDefault="00005898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005898" w:rsidRPr="00821B6B" w:rsidRDefault="00005898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5898" w:rsidRDefault="00005898">
    <w:pPr>
      <w:pStyle w:val="Header"/>
    </w:pPr>
  </w:p>
  <w:p w:rsidR="00005898" w:rsidRDefault="000058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898" w:rsidRDefault="000058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88A5320"/>
    <w:multiLevelType w:val="hybridMultilevel"/>
    <w:tmpl w:val="6FF8EF7C"/>
    <w:lvl w:ilvl="0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2">
    <w:nsid w:val="0DC32901"/>
    <w:multiLevelType w:val="hybridMultilevel"/>
    <w:tmpl w:val="7B4E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EB1DE3"/>
    <w:multiLevelType w:val="hybridMultilevel"/>
    <w:tmpl w:val="69265B8E"/>
    <w:lvl w:ilvl="0" w:tplc="7C66F324">
      <w:numFmt w:val="bullet"/>
      <w:lvlText w:val="•"/>
      <w:lvlJc w:val="left"/>
      <w:pPr>
        <w:ind w:left="43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4">
    <w:nsid w:val="175A0BD4"/>
    <w:multiLevelType w:val="hybridMultilevel"/>
    <w:tmpl w:val="CAF6F884"/>
    <w:lvl w:ilvl="0" w:tplc="7C66F324">
      <w:numFmt w:val="bullet"/>
      <w:lvlText w:val="•"/>
      <w:lvlJc w:val="left"/>
      <w:pPr>
        <w:ind w:left="43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5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192D0D03"/>
    <w:multiLevelType w:val="hybridMultilevel"/>
    <w:tmpl w:val="9FEA8426"/>
    <w:lvl w:ilvl="0" w:tplc="7C66F324">
      <w:numFmt w:val="bullet"/>
      <w:lvlText w:val="•"/>
      <w:lvlJc w:val="left"/>
      <w:pPr>
        <w:ind w:left="23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1DC8494B"/>
    <w:multiLevelType w:val="hybridMultilevel"/>
    <w:tmpl w:val="5A40CF10"/>
    <w:lvl w:ilvl="0" w:tplc="7C66F324">
      <w:numFmt w:val="bullet"/>
      <w:lvlText w:val="•"/>
      <w:lvlJc w:val="left"/>
      <w:pPr>
        <w:ind w:left="237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9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3137C2"/>
    <w:multiLevelType w:val="hybridMultilevel"/>
    <w:tmpl w:val="093CBDB6"/>
    <w:lvl w:ilvl="0" w:tplc="1F3EF00E">
      <w:numFmt w:val="bullet"/>
      <w:lvlText w:val="-"/>
      <w:lvlJc w:val="left"/>
      <w:pPr>
        <w:ind w:left="3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21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697F11"/>
    <w:multiLevelType w:val="hybridMultilevel"/>
    <w:tmpl w:val="26C6D238"/>
    <w:lvl w:ilvl="0" w:tplc="7C66F324">
      <w:numFmt w:val="bullet"/>
      <w:lvlText w:val="•"/>
      <w:lvlJc w:val="left"/>
      <w:pPr>
        <w:ind w:left="43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4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57008E"/>
    <w:multiLevelType w:val="hybridMultilevel"/>
    <w:tmpl w:val="D51662AE"/>
    <w:lvl w:ilvl="0" w:tplc="7C66F324">
      <w:numFmt w:val="bullet"/>
      <w:lvlText w:val="•"/>
      <w:lvlJc w:val="left"/>
      <w:pPr>
        <w:ind w:left="23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3815E5"/>
    <w:multiLevelType w:val="hybridMultilevel"/>
    <w:tmpl w:val="3C0059BA"/>
    <w:lvl w:ilvl="0" w:tplc="7C66F324">
      <w:numFmt w:val="bullet"/>
      <w:lvlText w:val="•"/>
      <w:lvlJc w:val="left"/>
      <w:pPr>
        <w:ind w:left="43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3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3A45A4"/>
    <w:multiLevelType w:val="hybridMultilevel"/>
    <w:tmpl w:val="36F0F92C"/>
    <w:lvl w:ilvl="0" w:tplc="7C66F324">
      <w:numFmt w:val="bullet"/>
      <w:lvlText w:val="•"/>
      <w:lvlJc w:val="left"/>
      <w:pPr>
        <w:ind w:left="23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9AC582B"/>
    <w:multiLevelType w:val="hybridMultilevel"/>
    <w:tmpl w:val="99A490F2"/>
    <w:lvl w:ilvl="0" w:tplc="7C66F324">
      <w:numFmt w:val="bullet"/>
      <w:lvlText w:val="•"/>
      <w:lvlJc w:val="left"/>
      <w:pPr>
        <w:ind w:left="237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813675"/>
    <w:multiLevelType w:val="hybridMultilevel"/>
    <w:tmpl w:val="A7562F08"/>
    <w:lvl w:ilvl="0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38">
    <w:nsid w:val="69C924C8"/>
    <w:multiLevelType w:val="hybridMultilevel"/>
    <w:tmpl w:val="A968ABB2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39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E0B6DB1"/>
    <w:multiLevelType w:val="hybridMultilevel"/>
    <w:tmpl w:val="BF826942"/>
    <w:lvl w:ilvl="0" w:tplc="7C66F324">
      <w:numFmt w:val="bullet"/>
      <w:lvlText w:val="•"/>
      <w:lvlJc w:val="left"/>
      <w:pPr>
        <w:ind w:left="43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41">
    <w:nsid w:val="70331453"/>
    <w:multiLevelType w:val="hybridMultilevel"/>
    <w:tmpl w:val="AABA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5A0A1F"/>
    <w:multiLevelType w:val="hybridMultilevel"/>
    <w:tmpl w:val="89B8D582"/>
    <w:lvl w:ilvl="0" w:tplc="007290CC">
      <w:numFmt w:val="bullet"/>
      <w:lvlText w:val="-"/>
      <w:lvlJc w:val="left"/>
      <w:pPr>
        <w:ind w:left="274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43">
    <w:nsid w:val="79050970"/>
    <w:multiLevelType w:val="hybridMultilevel"/>
    <w:tmpl w:val="FE20C5D4"/>
    <w:lvl w:ilvl="0" w:tplc="49A0E438">
      <w:numFmt w:val="bullet"/>
      <w:lvlText w:val="-"/>
      <w:lvlJc w:val="left"/>
      <w:pPr>
        <w:ind w:left="27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0"/>
  </w:num>
  <w:num w:numId="14">
    <w:abstractNumId w:val="27"/>
  </w:num>
  <w:num w:numId="15">
    <w:abstractNumId w:val="36"/>
  </w:num>
  <w:num w:numId="16">
    <w:abstractNumId w:val="26"/>
  </w:num>
  <w:num w:numId="17">
    <w:abstractNumId w:val="21"/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0"/>
  </w:num>
  <w:num w:numId="21">
    <w:abstractNumId w:val="17"/>
  </w:num>
  <w:num w:numId="22">
    <w:abstractNumId w:val="33"/>
  </w:num>
  <w:num w:numId="23">
    <w:abstractNumId w:val="28"/>
  </w:num>
  <w:num w:numId="24">
    <w:abstractNumId w:val="22"/>
  </w:num>
  <w:num w:numId="25">
    <w:abstractNumId w:val="24"/>
  </w:num>
  <w:num w:numId="26">
    <w:abstractNumId w:val="19"/>
  </w:num>
  <w:num w:numId="27">
    <w:abstractNumId w:val="18"/>
  </w:num>
  <w:num w:numId="28">
    <w:abstractNumId w:val="13"/>
  </w:num>
  <w:num w:numId="29">
    <w:abstractNumId w:val="29"/>
  </w:num>
  <w:num w:numId="30">
    <w:abstractNumId w:val="16"/>
  </w:num>
  <w:num w:numId="31">
    <w:abstractNumId w:val="14"/>
  </w:num>
  <w:num w:numId="32">
    <w:abstractNumId w:val="32"/>
  </w:num>
  <w:num w:numId="33">
    <w:abstractNumId w:val="23"/>
  </w:num>
  <w:num w:numId="34">
    <w:abstractNumId w:val="25"/>
  </w:num>
  <w:num w:numId="35">
    <w:abstractNumId w:val="12"/>
  </w:num>
  <w:num w:numId="36">
    <w:abstractNumId w:val="40"/>
  </w:num>
  <w:num w:numId="37">
    <w:abstractNumId w:val="34"/>
  </w:num>
  <w:num w:numId="38">
    <w:abstractNumId w:val="37"/>
  </w:num>
  <w:num w:numId="39">
    <w:abstractNumId w:val="41"/>
  </w:num>
  <w:num w:numId="40">
    <w:abstractNumId w:val="38"/>
  </w:num>
  <w:num w:numId="41">
    <w:abstractNumId w:val="11"/>
  </w:num>
  <w:num w:numId="42">
    <w:abstractNumId w:val="20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105B"/>
    <w:rsid w:val="00004A1F"/>
    <w:rsid w:val="00005673"/>
    <w:rsid w:val="00005898"/>
    <w:rsid w:val="00006811"/>
    <w:rsid w:val="00011D39"/>
    <w:rsid w:val="000141CC"/>
    <w:rsid w:val="00016CB6"/>
    <w:rsid w:val="00022133"/>
    <w:rsid w:val="00023456"/>
    <w:rsid w:val="00025D86"/>
    <w:rsid w:val="00026522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2C8B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32AE"/>
    <w:rsid w:val="001047B1"/>
    <w:rsid w:val="00104B70"/>
    <w:rsid w:val="001066A1"/>
    <w:rsid w:val="0011121A"/>
    <w:rsid w:val="00115FAF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6620"/>
    <w:rsid w:val="001A74E0"/>
    <w:rsid w:val="001B05C8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317"/>
    <w:rsid w:val="00243401"/>
    <w:rsid w:val="0024349C"/>
    <w:rsid w:val="00245B04"/>
    <w:rsid w:val="00247101"/>
    <w:rsid w:val="0025061E"/>
    <w:rsid w:val="0025384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C7B20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6516"/>
    <w:rsid w:val="00352B10"/>
    <w:rsid w:val="0035615C"/>
    <w:rsid w:val="00356255"/>
    <w:rsid w:val="00357729"/>
    <w:rsid w:val="00361E09"/>
    <w:rsid w:val="0037079D"/>
    <w:rsid w:val="00372DC2"/>
    <w:rsid w:val="00374168"/>
    <w:rsid w:val="00380754"/>
    <w:rsid w:val="0038167A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0355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484E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E4075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2A2B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64A"/>
    <w:rsid w:val="005C53C6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470C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6B1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55DF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2A24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878"/>
    <w:rsid w:val="009A4CEF"/>
    <w:rsid w:val="009B1D79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1CD0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2703"/>
    <w:rsid w:val="00A4580F"/>
    <w:rsid w:val="00A45DF3"/>
    <w:rsid w:val="00A46722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B6C43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1A2D"/>
    <w:rsid w:val="00B432ED"/>
    <w:rsid w:val="00B45FA6"/>
    <w:rsid w:val="00B5268C"/>
    <w:rsid w:val="00B52869"/>
    <w:rsid w:val="00B54B56"/>
    <w:rsid w:val="00B60715"/>
    <w:rsid w:val="00B61390"/>
    <w:rsid w:val="00B61851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02CA"/>
    <w:rsid w:val="00CE380D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64E7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67003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1850"/>
    <w:rsid w:val="00EF4C37"/>
    <w:rsid w:val="00EF6D59"/>
    <w:rsid w:val="00EF7C8E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18F6"/>
    <w:rsid w:val="00F233F2"/>
    <w:rsid w:val="00F24C97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93C0D-5D00-41EC-9306-7787183F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9</cp:revision>
  <cp:lastPrinted>2025-07-29T13:11:00Z</cp:lastPrinted>
  <dcterms:created xsi:type="dcterms:W3CDTF">2025-07-28T11:27:00Z</dcterms:created>
  <dcterms:modified xsi:type="dcterms:W3CDTF">2025-07-29T13:12:00Z</dcterms:modified>
</cp:coreProperties>
</file>