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2C5AF4A3" w:rsidR="00FB73CA" w:rsidRPr="00BA1837" w:rsidRDefault="00CD0DFF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Nr. </w:t>
      </w:r>
      <w:r w:rsidR="008532EA">
        <w:rPr>
          <w:b/>
          <w:sz w:val="28"/>
          <w:szCs w:val="28"/>
        </w:rPr>
        <w:t>1</w:t>
      </w:r>
      <w:r w:rsidR="0014199F">
        <w:rPr>
          <w:b/>
          <w:sz w:val="28"/>
          <w:szCs w:val="28"/>
        </w:rPr>
        <w:t>36</w:t>
      </w:r>
      <w:r w:rsidR="00FB73CA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1050</w:t>
      </w:r>
      <w:r w:rsidR="00D97A40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14199F">
        <w:rPr>
          <w:b/>
          <w:sz w:val="28"/>
          <w:szCs w:val="28"/>
        </w:rPr>
        <w:t>4</w:t>
      </w:r>
      <w:r w:rsidR="00FB73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14199F">
        <w:rPr>
          <w:b/>
          <w:sz w:val="28"/>
          <w:szCs w:val="28"/>
        </w:rPr>
        <w:t>8</w:t>
      </w:r>
      <w:r w:rsidR="00FB73C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083004" w:rsidRDefault="00FB73CA" w:rsidP="004A0D69">
      <w:pPr>
        <w:ind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35743877" w14:textId="77777777" w:rsidR="00342FF2" w:rsidRPr="00342FF2" w:rsidRDefault="00342FF2" w:rsidP="004A0D69">
      <w:pPr>
        <w:ind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privind  încetarea  unui mandat de consilier local şi vacantarea unui</w:t>
      </w:r>
    </w:p>
    <w:p w14:paraId="46A6EFEB" w14:textId="734E6673" w:rsidR="00342FF2" w:rsidRPr="00342FF2" w:rsidRDefault="00342FF2" w:rsidP="004A0D69">
      <w:pPr>
        <w:ind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loc de consilier local din cadrul Consiliului Local al Municipiului Brad</w:t>
      </w:r>
    </w:p>
    <w:p w14:paraId="0D4ED72D" w14:textId="77777777" w:rsidR="00FB73CA" w:rsidRPr="00342FF2" w:rsidRDefault="00FB73CA" w:rsidP="001E3CF0">
      <w:pPr>
        <w:ind w:left="284" w:right="-468"/>
        <w:jc w:val="center"/>
        <w:rPr>
          <w:sz w:val="28"/>
          <w:szCs w:val="28"/>
        </w:rPr>
      </w:pPr>
    </w:p>
    <w:p w14:paraId="24A193C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1DA55D60" w14:textId="77777777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Conform prevederilor art. 128 alin. 1 și alin. 2 din O.U.G. nr. 57/2019 privind Codul administrativ, cu modificările şi completările ulterioare, </w:t>
      </w:r>
      <w:r w:rsidRPr="008625DD">
        <w:rPr>
          <w:i/>
          <w:sz w:val="28"/>
          <w:szCs w:val="28"/>
        </w:rPr>
        <w:t>”consiliul local se alege pentru un mandat de 4 ani în condițiile legii privind alegerea autorităților administrației publice locale</w:t>
      </w:r>
      <w:r>
        <w:rPr>
          <w:i/>
          <w:sz w:val="28"/>
          <w:szCs w:val="28"/>
        </w:rPr>
        <w:t>. Mandatul consiliului local se exercită de la data la care consiliul local este legal constituit până la data la care consiliul local nou – ales este legal constituit”.</w:t>
      </w:r>
    </w:p>
    <w:p w14:paraId="6BFBF693" w14:textId="2E387F76" w:rsidR="00FB73CA" w:rsidRDefault="00FB73CA" w:rsidP="00FB73CA">
      <w:pPr>
        <w:ind w:left="284"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data de </w:t>
      </w:r>
      <w:r w:rsidR="0014199F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CD0DFF">
        <w:rPr>
          <w:sz w:val="28"/>
          <w:szCs w:val="28"/>
        </w:rPr>
        <w:t>0</w:t>
      </w:r>
      <w:r w:rsidR="0014199F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CD0DFF">
        <w:rPr>
          <w:sz w:val="28"/>
          <w:szCs w:val="28"/>
        </w:rPr>
        <w:t>5</w:t>
      </w:r>
      <w:r>
        <w:rPr>
          <w:sz w:val="28"/>
          <w:szCs w:val="28"/>
        </w:rPr>
        <w:t xml:space="preserve"> a fost înregistrată la Primăria </w:t>
      </w:r>
      <w:r w:rsidR="00CD0232">
        <w:rPr>
          <w:sz w:val="28"/>
          <w:szCs w:val="28"/>
        </w:rPr>
        <w:t xml:space="preserve">Municipiului Brad, sub nr. </w:t>
      </w:r>
      <w:r w:rsidR="0014199F">
        <w:rPr>
          <w:sz w:val="28"/>
          <w:szCs w:val="28"/>
        </w:rPr>
        <w:t>37540</w:t>
      </w:r>
      <w:r>
        <w:rPr>
          <w:sz w:val="28"/>
          <w:szCs w:val="28"/>
        </w:rPr>
        <w:t xml:space="preserve">, demisia </w:t>
      </w:r>
      <w:r w:rsidR="008532EA">
        <w:rPr>
          <w:sz w:val="28"/>
          <w:szCs w:val="28"/>
        </w:rPr>
        <w:t xml:space="preserve">domnului </w:t>
      </w:r>
      <w:r w:rsidR="0014199F">
        <w:rPr>
          <w:sz w:val="28"/>
          <w:szCs w:val="28"/>
        </w:rPr>
        <w:t>HĂRĂGUȘ Adrian - Nicolae</w:t>
      </w:r>
      <w:r>
        <w:rPr>
          <w:sz w:val="28"/>
          <w:szCs w:val="28"/>
        </w:rPr>
        <w:t xml:space="preserve"> din funcția de consilier local în cadrul Consiliului Local al Municipiului Brad.</w:t>
      </w:r>
    </w:p>
    <w:p w14:paraId="3C2F6947" w14:textId="1452F9AC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Potrivit prevederilor art. 204 alin. 2 lit. a din </w:t>
      </w:r>
      <w:r w:rsidR="00F22E0F">
        <w:rPr>
          <w:sz w:val="28"/>
          <w:szCs w:val="28"/>
        </w:rPr>
        <w:t>același act normativ</w:t>
      </w:r>
      <w:r>
        <w:rPr>
          <w:sz w:val="28"/>
          <w:szCs w:val="28"/>
        </w:rPr>
        <w:t xml:space="preserve">, </w:t>
      </w:r>
      <w:r w:rsidRPr="00BC7519">
        <w:rPr>
          <w:i/>
          <w:sz w:val="28"/>
          <w:szCs w:val="28"/>
        </w:rPr>
        <w:t xml:space="preserve">”calitatea de consilier local […] încetează de drept înainte de expirarea duratei normale a mandatului, în următoarele cazuri: </w:t>
      </w:r>
      <w:r>
        <w:rPr>
          <w:i/>
          <w:sz w:val="28"/>
          <w:szCs w:val="28"/>
        </w:rPr>
        <w:t xml:space="preserve"> a)</w:t>
      </w:r>
      <w:r w:rsidR="004A0D69">
        <w:rPr>
          <w:i/>
          <w:sz w:val="28"/>
          <w:szCs w:val="28"/>
        </w:rPr>
        <w:t xml:space="preserve"> </w:t>
      </w:r>
      <w:r w:rsidRPr="00BC7519">
        <w:rPr>
          <w:i/>
          <w:sz w:val="28"/>
          <w:szCs w:val="28"/>
        </w:rPr>
        <w:t>demisia […]”</w:t>
      </w:r>
      <w:r>
        <w:rPr>
          <w:i/>
          <w:sz w:val="28"/>
          <w:szCs w:val="28"/>
        </w:rPr>
        <w:t>.</w:t>
      </w:r>
    </w:p>
    <w:p w14:paraId="01E696A6" w14:textId="5719C341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și ținând cont de Referatul constatator nr.  </w:t>
      </w:r>
      <w:r w:rsidR="0014199F">
        <w:rPr>
          <w:sz w:val="28"/>
          <w:szCs w:val="28"/>
        </w:rPr>
        <w:t>37703</w:t>
      </w:r>
      <w:r w:rsidR="00CD0DFF">
        <w:rPr>
          <w:sz w:val="28"/>
          <w:szCs w:val="28"/>
        </w:rPr>
        <w:t>/0</w:t>
      </w:r>
      <w:r w:rsidR="0014199F">
        <w:rPr>
          <w:sz w:val="28"/>
          <w:szCs w:val="28"/>
        </w:rPr>
        <w:t>4</w:t>
      </w:r>
      <w:r w:rsidR="00CD0DFF">
        <w:rPr>
          <w:sz w:val="28"/>
          <w:szCs w:val="28"/>
        </w:rPr>
        <w:t>.0</w:t>
      </w:r>
      <w:r w:rsidR="0014199F">
        <w:rPr>
          <w:sz w:val="28"/>
          <w:szCs w:val="28"/>
        </w:rPr>
        <w:t>8</w:t>
      </w:r>
      <w:r w:rsidR="00CD0DFF">
        <w:rPr>
          <w:sz w:val="28"/>
          <w:szCs w:val="28"/>
        </w:rPr>
        <w:t>.2025</w:t>
      </w:r>
      <w:r w:rsidR="00CD0232">
        <w:rPr>
          <w:sz w:val="28"/>
          <w:szCs w:val="28"/>
        </w:rPr>
        <w:t xml:space="preserve">, </w:t>
      </w:r>
      <w:r>
        <w:rPr>
          <w:sz w:val="28"/>
          <w:szCs w:val="28"/>
        </w:rPr>
        <w:t>semnat de către Primar și Secretarul General al Municipiului Brad, am inițiat prezentul proiect de hotărâre prin care am propus să se</w:t>
      </w:r>
      <w:r w:rsidRPr="001F4483">
        <w:rPr>
          <w:sz w:val="28"/>
          <w:szCs w:val="28"/>
        </w:rPr>
        <w:t xml:space="preserve"> ia act de încetarea</w:t>
      </w:r>
      <w:r>
        <w:rPr>
          <w:sz w:val="28"/>
          <w:szCs w:val="28"/>
        </w:rPr>
        <w:t xml:space="preserve"> de drept înainte de expirarea duratei normale a</w:t>
      </w:r>
      <w:r w:rsidRPr="00FD659F">
        <w:rPr>
          <w:sz w:val="28"/>
          <w:szCs w:val="28"/>
        </w:rPr>
        <w:t xml:space="preserve"> </w:t>
      </w:r>
      <w:r w:rsidRPr="001F4483">
        <w:rPr>
          <w:sz w:val="28"/>
          <w:szCs w:val="28"/>
        </w:rPr>
        <w:t>mandatului de consilier local</w:t>
      </w:r>
      <w:r w:rsidR="00CD0232">
        <w:rPr>
          <w:sz w:val="28"/>
          <w:szCs w:val="28"/>
        </w:rPr>
        <w:t xml:space="preserve"> al </w:t>
      </w:r>
      <w:r w:rsidR="008532EA">
        <w:rPr>
          <w:sz w:val="28"/>
          <w:szCs w:val="28"/>
        </w:rPr>
        <w:t xml:space="preserve">domnului </w:t>
      </w:r>
      <w:r w:rsidR="0014199F">
        <w:rPr>
          <w:sz w:val="28"/>
          <w:szCs w:val="28"/>
        </w:rPr>
        <w:t>HĂRĂGUȘ Adrian - Nicolae</w:t>
      </w:r>
      <w:r w:rsidRPr="001F4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ca urmare a demisiei acest</w:t>
      </w:r>
      <w:r w:rsidR="008532EA">
        <w:rPr>
          <w:sz w:val="28"/>
          <w:szCs w:val="28"/>
        </w:rPr>
        <w:t>u</w:t>
      </w:r>
      <w:r w:rsidR="005A6D25">
        <w:rPr>
          <w:sz w:val="28"/>
          <w:szCs w:val="28"/>
        </w:rPr>
        <w:t>ia</w:t>
      </w:r>
      <w:r w:rsidRPr="00D92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şi să se declare vacant </w:t>
      </w:r>
      <w:r w:rsidR="008532EA">
        <w:rPr>
          <w:sz w:val="28"/>
          <w:szCs w:val="28"/>
        </w:rPr>
        <w:t xml:space="preserve">acest </w:t>
      </w:r>
      <w:r>
        <w:rPr>
          <w:sz w:val="28"/>
          <w:szCs w:val="28"/>
        </w:rPr>
        <w:t xml:space="preserve">loc </w:t>
      </w:r>
      <w:r w:rsidR="008532EA">
        <w:rPr>
          <w:sz w:val="28"/>
          <w:szCs w:val="28"/>
        </w:rPr>
        <w:t xml:space="preserve">de </w:t>
      </w:r>
      <w:r>
        <w:rPr>
          <w:sz w:val="28"/>
          <w:szCs w:val="28"/>
        </w:rPr>
        <w:t>consilier  local și</w:t>
      </w:r>
      <w:r w:rsidR="008532EA">
        <w:rPr>
          <w:sz w:val="28"/>
          <w:szCs w:val="28"/>
        </w:rPr>
        <w:t xml:space="preserve"> î</w:t>
      </w:r>
      <w:r>
        <w:rPr>
          <w:sz w:val="28"/>
          <w:szCs w:val="28"/>
        </w:rPr>
        <w:t>l spun</w:t>
      </w:r>
      <w:r w:rsidR="00656B5F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2ED7A991" w14:textId="44A0427E" w:rsidR="00FB73CA" w:rsidRDefault="00F22E0F" w:rsidP="00FB73CA">
      <w:pPr>
        <w:ind w:left="284" w:right="-2" w:firstLine="708"/>
        <w:jc w:val="both"/>
        <w:rPr>
          <w:sz w:val="28"/>
          <w:szCs w:val="28"/>
        </w:rPr>
      </w:pPr>
      <w:r w:rsidRPr="00F22E0F">
        <w:rPr>
          <w:sz w:val="28"/>
          <w:szCs w:val="28"/>
        </w:rPr>
        <w:t>Invoc în susținerea propunerii mele prevederile art. 123 alin. 1 și alin. 4 , art. 129 alin. 1 precum și ale  art. 204 alin. 2 și alin. 6 din O.U.G. nr. 57/2019 privind Codul administrativ, cu modificările și completările ulterioare.</w:t>
      </w:r>
    </w:p>
    <w:p w14:paraId="5323B935" w14:textId="77777777" w:rsidR="00656B5F" w:rsidRPr="00476413" w:rsidRDefault="00656B5F" w:rsidP="00FB73CA">
      <w:pPr>
        <w:ind w:left="284" w:right="-2" w:firstLine="708"/>
        <w:jc w:val="both"/>
        <w:rPr>
          <w:sz w:val="28"/>
          <w:szCs w:val="28"/>
        </w:rPr>
      </w:pP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DB339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CA"/>
    <w:rsid w:val="000655E8"/>
    <w:rsid w:val="000E7658"/>
    <w:rsid w:val="0014199F"/>
    <w:rsid w:val="00172838"/>
    <w:rsid w:val="001E3CF0"/>
    <w:rsid w:val="001F3745"/>
    <w:rsid w:val="001F4870"/>
    <w:rsid w:val="00264BF3"/>
    <w:rsid w:val="00342FF2"/>
    <w:rsid w:val="00366474"/>
    <w:rsid w:val="004248A8"/>
    <w:rsid w:val="00476413"/>
    <w:rsid w:val="004A0D69"/>
    <w:rsid w:val="005342C5"/>
    <w:rsid w:val="005A6D25"/>
    <w:rsid w:val="00656B5F"/>
    <w:rsid w:val="00735DDB"/>
    <w:rsid w:val="007D6CBF"/>
    <w:rsid w:val="008532EA"/>
    <w:rsid w:val="00A15988"/>
    <w:rsid w:val="00AB329C"/>
    <w:rsid w:val="00C71457"/>
    <w:rsid w:val="00CD0232"/>
    <w:rsid w:val="00CD0DFF"/>
    <w:rsid w:val="00CE03AD"/>
    <w:rsid w:val="00D97A40"/>
    <w:rsid w:val="00DB339B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8</cp:revision>
  <dcterms:created xsi:type="dcterms:W3CDTF">2024-04-16T07:33:00Z</dcterms:created>
  <dcterms:modified xsi:type="dcterms:W3CDTF">2025-08-04T12:42:00Z</dcterms:modified>
</cp:coreProperties>
</file>