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049" w:rsidRPr="0066425E" w:rsidRDefault="002A6049" w:rsidP="002A6049">
      <w:pPr>
        <w:spacing w:after="0" w:line="240" w:lineRule="auto"/>
        <w:jc w:val="both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>
        <w:rPr>
          <w:sz w:val="28"/>
          <w:szCs w:val="28"/>
          <w:lang w:val="ro-RO"/>
        </w:rPr>
        <w:t>3696/1.11.2021</w:t>
      </w: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</w:t>
      </w:r>
      <w:r>
        <w:rPr>
          <w:sz w:val="28"/>
          <w:szCs w:val="28"/>
          <w:lang w:val="ro-RO"/>
        </w:rPr>
        <w:t>U</w:t>
      </w:r>
    </w:p>
    <w:p w:rsidR="002A6049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Pr="0066425E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Default="002A6049" w:rsidP="002A6049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2A6049" w:rsidRDefault="002A6049" w:rsidP="002A6049">
      <w:pPr>
        <w:spacing w:after="0" w:line="240" w:lineRule="auto"/>
        <w:rPr>
          <w:sz w:val="28"/>
          <w:szCs w:val="28"/>
          <w:lang w:val="ro-RO"/>
        </w:rPr>
      </w:pPr>
    </w:p>
    <w:p w:rsidR="002A6049" w:rsidRDefault="002A6049" w:rsidP="002A6049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Doamnelor și domnilor consilieri,</w:t>
      </w:r>
    </w:p>
    <w:p w:rsidR="002A6049" w:rsidRDefault="002A6049" w:rsidP="002A6049">
      <w:pPr>
        <w:pStyle w:val="Heading2"/>
        <w:shd w:val="clear" w:color="auto" w:fill="FFFFFF"/>
        <w:jc w:val="both"/>
        <w:rPr>
          <w:rFonts w:ascii="Arial" w:hAnsi="Arial" w:cs="Arial"/>
          <w:b w:val="0"/>
          <w:bCs w:val="0"/>
          <w:iCs/>
          <w:color w:val="484848"/>
          <w:sz w:val="27"/>
          <w:szCs w:val="27"/>
        </w:rPr>
      </w:pPr>
      <w:r>
        <w:rPr>
          <w:sz w:val="28"/>
          <w:szCs w:val="28"/>
          <w:lang w:val="ro-RO"/>
        </w:rPr>
        <w:t xml:space="preserve">Supun  atenției dumneavoastră propunerea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atribuirea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unor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suprafețe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teren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folosință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gratuită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tinerilor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construirea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unei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locuințe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proprietate</w:t>
      </w:r>
      <w:proofErr w:type="spellEnd"/>
      <w:r w:rsidRPr="002A6049"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personală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</w:p>
    <w:p w:rsidR="002A6049" w:rsidRDefault="002A6049" w:rsidP="002A6049">
      <w:pPr>
        <w:pStyle w:val="Heading4"/>
        <w:rPr>
          <w:rFonts w:ascii="Arial" w:hAnsi="Arial" w:cs="Arial"/>
          <w:color w:val="484848"/>
        </w:rPr>
      </w:pPr>
      <w:proofErr w:type="spellStart"/>
      <w:r>
        <w:rPr>
          <w:rFonts w:ascii="Arial" w:hAnsi="Arial" w:cs="Arial"/>
          <w:color w:val="484848"/>
        </w:rPr>
        <w:t>Analizând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temeiurile</w:t>
      </w:r>
      <w:proofErr w:type="spellEnd"/>
      <w:r>
        <w:rPr>
          <w:rFonts w:ascii="Arial" w:hAnsi="Arial" w:cs="Arial"/>
          <w:color w:val="484848"/>
        </w:rPr>
        <w:t xml:space="preserve"> </w:t>
      </w:r>
      <w:proofErr w:type="spellStart"/>
      <w:r>
        <w:rPr>
          <w:rFonts w:ascii="Arial" w:hAnsi="Arial" w:cs="Arial"/>
          <w:color w:val="484848"/>
        </w:rPr>
        <w:t>juridice</w:t>
      </w:r>
      <w:proofErr w:type="spellEnd"/>
      <w:r>
        <w:rPr>
          <w:rFonts w:ascii="Arial" w:hAnsi="Arial" w:cs="Arial"/>
          <w:color w:val="484848"/>
        </w:rPr>
        <w:t xml:space="preserve">, </w:t>
      </w:r>
      <w:proofErr w:type="spellStart"/>
      <w:r>
        <w:rPr>
          <w:rFonts w:ascii="Arial" w:hAnsi="Arial" w:cs="Arial"/>
          <w:color w:val="484848"/>
        </w:rPr>
        <w:t>respectiv</w:t>
      </w:r>
      <w:proofErr w:type="spellEnd"/>
      <w:r>
        <w:rPr>
          <w:rFonts w:ascii="Arial" w:hAnsi="Arial" w:cs="Arial"/>
          <w:color w:val="484848"/>
        </w:rPr>
        <w:t>: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4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5  din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sprijinul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tinerilor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locuințe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proprietate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personală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5 ale H.G.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 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nr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. 896/2003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aprobarea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Normelor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metodologice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sprijinul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acordat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tinerilor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locuințe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 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proprietate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personală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 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15,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c)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50/1991,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autorizarea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executării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lucrărilor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construcții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republicată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2A6049" w:rsidRDefault="002A6049" w:rsidP="002A60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prevederile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art. 129,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2,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d),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alineatul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7,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litera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b) </w:t>
      </w:r>
      <w:r>
        <w:rPr>
          <w:rFonts w:ascii="Arial" w:hAnsi="Arial" w:cs="Arial"/>
          <w:color w:val="484848"/>
          <w:sz w:val="23"/>
          <w:szCs w:val="23"/>
        </w:rPr>
        <w:t xml:space="preserve">din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Ordonanța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nr. 57/2019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Codul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administrativ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, cu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modificările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și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completările</w:t>
      </w:r>
      <w:proofErr w:type="spellEnd"/>
      <w:r>
        <w:rPr>
          <w:rFonts w:ascii="Arial" w:hAnsi="Arial" w:cs="Arial"/>
          <w:color w:val="484848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484848"/>
          <w:sz w:val="23"/>
          <w:szCs w:val="23"/>
        </w:rPr>
        <w:t>ulterioare</w:t>
      </w:r>
      <w:proofErr w:type="spellEnd"/>
      <w:r>
        <w:rPr>
          <w:rFonts w:ascii="Arial" w:hAnsi="Arial" w:cs="Arial"/>
          <w:color w:val="484848"/>
          <w:sz w:val="23"/>
          <w:szCs w:val="23"/>
        </w:rPr>
        <w:t>.</w:t>
      </w:r>
    </w:p>
    <w:p w:rsidR="002A6049" w:rsidRDefault="002A6049" w:rsidP="002A6049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Ținând</w:t>
      </w:r>
      <w:proofErr w:type="spellEnd"/>
      <w:r>
        <w:rPr>
          <w:rFonts w:ascii="Arial" w:hAnsi="Arial" w:cs="Arial"/>
          <w:color w:val="484848"/>
        </w:rPr>
        <w:t xml:space="preserve"> cont de:</w:t>
      </w:r>
    </w:p>
    <w:p w:rsidR="002A6049" w:rsidRDefault="002A6049" w:rsidP="002A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Cererea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2611/3.08.2021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doamnei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Matei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Alexandra Maria cu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domiciliul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comuna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Cornățelu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sat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Slobozia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str.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Colentina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nouă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67,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județul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Dâmbovița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2A6049" w:rsidRPr="002A6049" w:rsidRDefault="002A6049" w:rsidP="002A60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Raportul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Comisiei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Legii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15/2003,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numită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dispoziția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primarului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151/1.11.2021,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înregistrat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sub nr.3695/1.11.2021.</w:t>
      </w:r>
    </w:p>
    <w:p w:rsidR="002A6049" w:rsidRDefault="002A6049" w:rsidP="002A6049">
      <w:pPr>
        <w:shd w:val="clear" w:color="auto" w:fill="FFFFFF" w:themeFill="background1"/>
        <w:spacing w:after="0" w:line="240" w:lineRule="auto"/>
        <w:ind w:left="720"/>
        <w:jc w:val="both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Propun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aprobarea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proofErr w:type="gram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proiectului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de</w:t>
      </w:r>
      <w:proofErr w:type="gram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hotărâre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inițiat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în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acest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scop</w:t>
      </w:r>
      <w:proofErr w:type="spellEnd"/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.</w:t>
      </w:r>
    </w:p>
    <w:p w:rsidR="002A6049" w:rsidRPr="002A6049" w:rsidRDefault="002A6049" w:rsidP="002A6049">
      <w:pPr>
        <w:pStyle w:val="Heading2"/>
        <w:shd w:val="clear" w:color="auto" w:fill="FFFFFF" w:themeFill="background1"/>
        <w:jc w:val="both"/>
        <w:rPr>
          <w:rFonts w:ascii="Arial" w:hAnsi="Arial" w:cs="Arial"/>
          <w:b w:val="0"/>
          <w:bCs w:val="0"/>
          <w:iCs/>
          <w:color w:val="484848"/>
          <w:sz w:val="27"/>
          <w:szCs w:val="27"/>
        </w:rPr>
      </w:pPr>
    </w:p>
    <w:p w:rsidR="002A6049" w:rsidRDefault="002A6049" w:rsidP="002A6049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PRIMAR,</w:t>
      </w:r>
    </w:p>
    <w:p w:rsidR="002A6049" w:rsidRDefault="002A6049" w:rsidP="002A6049">
      <w:pPr>
        <w:shd w:val="clear" w:color="auto" w:fill="FFFFFF" w:themeFill="background1"/>
        <w:spacing w:after="0" w:line="240" w:lineRule="auto"/>
        <w:ind w:firstLine="720"/>
        <w:jc w:val="center"/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</w:pPr>
      <w:r>
        <w:rPr>
          <w:rStyle w:val="Strong"/>
          <w:rFonts w:ascii="Arial" w:hAnsi="Arial" w:cs="Arial"/>
          <w:b w:val="0"/>
          <w:color w:val="6E6E6E"/>
          <w:sz w:val="24"/>
          <w:szCs w:val="24"/>
          <w:shd w:val="clear" w:color="auto" w:fill="F9F9F9"/>
        </w:rPr>
        <w:t>IVAN FLORIN NELU</w:t>
      </w:r>
    </w:p>
    <w:p w:rsidR="0062778D" w:rsidRDefault="0062778D" w:rsidP="002A6049">
      <w:pPr>
        <w:spacing w:after="0" w:line="240" w:lineRule="auto"/>
        <w:jc w:val="center"/>
      </w:pPr>
    </w:p>
    <w:sectPr w:rsidR="006277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7377A"/>
    <w:multiLevelType w:val="multilevel"/>
    <w:tmpl w:val="DE7262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3633B7"/>
    <w:multiLevelType w:val="multilevel"/>
    <w:tmpl w:val="29D40F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6049"/>
    <w:rsid w:val="002A6049"/>
    <w:rsid w:val="00627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A60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0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A604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0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2A60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6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2021-11-02T10:58:00Z</dcterms:created>
  <dcterms:modified xsi:type="dcterms:W3CDTF">2021-11-02T11:05:00Z</dcterms:modified>
</cp:coreProperties>
</file>