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09AD" w14:textId="77777777" w:rsidR="00C6776B" w:rsidRDefault="00C6776B" w:rsidP="00C6776B">
      <w:pPr>
        <w:jc w:val="center"/>
        <w:rPr>
          <w:b/>
          <w:sz w:val="28"/>
          <w:szCs w:val="28"/>
        </w:rPr>
      </w:pPr>
    </w:p>
    <w:p w14:paraId="3F3E1128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4B25072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6690DC14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E57D4D7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P R I M A R</w:t>
      </w:r>
      <w:r w:rsidR="00B40445">
        <w:rPr>
          <w:b/>
          <w:sz w:val="28"/>
          <w:szCs w:val="28"/>
        </w:rPr>
        <w:t xml:space="preserve"> U L</w:t>
      </w:r>
    </w:p>
    <w:p w14:paraId="2DBBF7B6" w14:textId="35A6BADB" w:rsidR="00B40445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9638FB">
        <w:rPr>
          <w:b/>
          <w:sz w:val="28"/>
          <w:szCs w:val="28"/>
        </w:rPr>
        <w:t>15</w:t>
      </w:r>
      <w:r w:rsidR="005354BE">
        <w:rPr>
          <w:b/>
          <w:sz w:val="28"/>
          <w:szCs w:val="28"/>
        </w:rPr>
        <w:t>1</w:t>
      </w:r>
      <w:r w:rsidR="00B40445">
        <w:rPr>
          <w:b/>
          <w:sz w:val="28"/>
          <w:szCs w:val="28"/>
        </w:rPr>
        <w:t>/1</w:t>
      </w:r>
      <w:r w:rsidR="005354BE">
        <w:rPr>
          <w:b/>
          <w:sz w:val="28"/>
          <w:szCs w:val="28"/>
        </w:rPr>
        <w:t>1050</w:t>
      </w:r>
      <w:r w:rsidR="009638FB">
        <w:rPr>
          <w:b/>
          <w:sz w:val="28"/>
          <w:szCs w:val="28"/>
        </w:rPr>
        <w:t>/</w:t>
      </w:r>
      <w:r w:rsidR="005354BE">
        <w:rPr>
          <w:b/>
          <w:sz w:val="28"/>
          <w:szCs w:val="28"/>
        </w:rPr>
        <w:t>04.09.2025</w:t>
      </w:r>
    </w:p>
    <w:p w14:paraId="1F1AC23B" w14:textId="77777777" w:rsidR="00D85589" w:rsidRPr="00D85589" w:rsidRDefault="00D85589" w:rsidP="00914097">
      <w:pPr>
        <w:jc w:val="both"/>
        <w:rPr>
          <w:b/>
          <w:sz w:val="28"/>
          <w:szCs w:val="28"/>
        </w:rPr>
      </w:pPr>
    </w:p>
    <w:p w14:paraId="609A255A" w14:textId="77777777" w:rsidR="00914097" w:rsidRPr="005E63D2" w:rsidRDefault="005E63D2" w:rsidP="005E63D2">
      <w:pPr>
        <w:jc w:val="center"/>
        <w:rPr>
          <w:b/>
          <w:sz w:val="28"/>
          <w:szCs w:val="28"/>
          <w:u w:val="single"/>
        </w:rPr>
      </w:pP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E </w:t>
      </w:r>
    </w:p>
    <w:p w14:paraId="3C8FBC08" w14:textId="51CBAEA0" w:rsidR="00B013A0" w:rsidRDefault="005354BE" w:rsidP="005354BE">
      <w:pPr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p</w:t>
      </w:r>
      <w:r w:rsidRPr="005354BE">
        <w:rPr>
          <w:b/>
          <w:sz w:val="28"/>
          <w:szCs w:val="28"/>
        </w:rPr>
        <w:t xml:space="preserve">entru </w:t>
      </w:r>
      <w:r w:rsidRPr="00D454CF">
        <w:rPr>
          <w:b/>
          <w:iCs/>
          <w:sz w:val="28"/>
          <w:szCs w:val="28"/>
        </w:rPr>
        <w:t>modificarea Hotărârii Consiliului Local al Municipiului Brad nr. 192/2024 privind aprobarea rețelei școlare a unităților de învățământ preuniversitar de stat de pe raza teritorială a municipiului Brad, pentru anul școlar 2025 – 2026</w:t>
      </w:r>
    </w:p>
    <w:p w14:paraId="712B92F8" w14:textId="77777777" w:rsidR="005354BE" w:rsidRDefault="005354BE" w:rsidP="005354BE">
      <w:pPr>
        <w:jc w:val="center"/>
        <w:rPr>
          <w:b/>
          <w:iCs/>
          <w:sz w:val="28"/>
          <w:szCs w:val="28"/>
        </w:rPr>
      </w:pPr>
    </w:p>
    <w:p w14:paraId="62C0D707" w14:textId="77777777" w:rsidR="005354BE" w:rsidRPr="005354BE" w:rsidRDefault="005354BE" w:rsidP="005354BE">
      <w:pPr>
        <w:jc w:val="center"/>
        <w:rPr>
          <w:b/>
          <w:sz w:val="28"/>
          <w:szCs w:val="28"/>
        </w:rPr>
      </w:pPr>
    </w:p>
    <w:p w14:paraId="180D4F61" w14:textId="6AEFFA3F" w:rsidR="005354BE" w:rsidRPr="005354BE" w:rsidRDefault="00914097" w:rsidP="005354BE">
      <w:pPr>
        <w:jc w:val="both"/>
        <w:rPr>
          <w:sz w:val="28"/>
          <w:szCs w:val="28"/>
          <w:lang w:eastAsia="zh-CN"/>
        </w:rPr>
      </w:pPr>
      <w:r w:rsidRPr="00326921">
        <w:rPr>
          <w:sz w:val="28"/>
          <w:szCs w:val="28"/>
        </w:rPr>
        <w:tab/>
      </w:r>
      <w:r w:rsidR="005354BE" w:rsidRPr="005354BE">
        <w:rPr>
          <w:sz w:val="28"/>
          <w:szCs w:val="28"/>
          <w:lang w:eastAsia="zh-CN"/>
        </w:rPr>
        <w:t xml:space="preserve">Prin Hotărârea Consiliului Local nr. 192/2024 s-a aprobat rețeaua școlară a unităților de învățământ preuniversitar de stat de pe raza teritorială a </w:t>
      </w:r>
      <w:r w:rsidR="00015E2F">
        <w:rPr>
          <w:sz w:val="28"/>
          <w:szCs w:val="28"/>
          <w:lang w:eastAsia="zh-CN"/>
        </w:rPr>
        <w:t>m</w:t>
      </w:r>
      <w:r w:rsidR="005354BE" w:rsidRPr="005354BE">
        <w:rPr>
          <w:sz w:val="28"/>
          <w:szCs w:val="28"/>
          <w:lang w:eastAsia="zh-CN"/>
        </w:rPr>
        <w:t xml:space="preserve">unicipiului Brad, pentru anul școlar 2025 – 2026, conform Anexei care face parte din </w:t>
      </w:r>
      <w:r w:rsidR="00015E2F">
        <w:rPr>
          <w:sz w:val="28"/>
          <w:szCs w:val="28"/>
          <w:lang w:eastAsia="zh-CN"/>
        </w:rPr>
        <w:t>această</w:t>
      </w:r>
      <w:r w:rsidR="005354BE" w:rsidRPr="005354BE">
        <w:rPr>
          <w:sz w:val="28"/>
          <w:szCs w:val="28"/>
          <w:lang w:eastAsia="zh-CN"/>
        </w:rPr>
        <w:t xml:space="preserve"> hotărâre.</w:t>
      </w:r>
    </w:p>
    <w:p w14:paraId="51AB04FE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5354BE">
        <w:rPr>
          <w:sz w:val="28"/>
          <w:szCs w:val="28"/>
          <w:lang w:eastAsia="zh-CN"/>
        </w:rPr>
        <w:tab/>
      </w:r>
      <w:r w:rsidRPr="00015E2F">
        <w:rPr>
          <w:sz w:val="28"/>
          <w:szCs w:val="28"/>
          <w:lang w:eastAsia="zh-CN"/>
        </w:rPr>
        <w:t>În conformitate cu prevederilor art. LIII punctul 1 din Legea nr. 141/2025 privind unele măsuri fiscal – bugetare, cu modificările și completările ulterioare, s-a modificat art. 16 alin. (1) Cap. II Titlul I din Legea nr. 198/2023 a învățământului preuniversitar, în sensul că „</w:t>
      </w:r>
      <w:r w:rsidRPr="00015E2F">
        <w:rPr>
          <w:i/>
          <w:iCs/>
          <w:sz w:val="28"/>
          <w:szCs w:val="28"/>
          <w:lang w:eastAsia="zh-CN"/>
        </w:rPr>
        <w:t xml:space="preserve">(1) </w:t>
      </w:r>
      <w:proofErr w:type="spellStart"/>
      <w:r w:rsidRPr="00015E2F">
        <w:rPr>
          <w:i/>
          <w:iCs/>
          <w:sz w:val="28"/>
          <w:szCs w:val="28"/>
          <w:lang w:eastAsia="zh-CN"/>
        </w:rPr>
        <w:t>Unităţile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de </w:t>
      </w:r>
      <w:proofErr w:type="spellStart"/>
      <w:r w:rsidRPr="00015E2F">
        <w:rPr>
          <w:i/>
          <w:iCs/>
          <w:sz w:val="28"/>
          <w:szCs w:val="28"/>
          <w:lang w:eastAsia="zh-CN"/>
        </w:rPr>
        <w:t>învăţământ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de stat au personalitate juridică, dacă se organizează </w:t>
      </w:r>
      <w:proofErr w:type="spellStart"/>
      <w:r w:rsidRPr="00015E2F">
        <w:rPr>
          <w:i/>
          <w:iCs/>
          <w:sz w:val="28"/>
          <w:szCs w:val="28"/>
          <w:lang w:eastAsia="zh-CN"/>
        </w:rPr>
        <w:t>şi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</w:t>
      </w:r>
      <w:proofErr w:type="spellStart"/>
      <w:r w:rsidRPr="00015E2F">
        <w:rPr>
          <w:i/>
          <w:iCs/>
          <w:sz w:val="28"/>
          <w:szCs w:val="28"/>
          <w:lang w:eastAsia="zh-CN"/>
        </w:rPr>
        <w:t>funcţionează</w:t>
      </w:r>
      <w:proofErr w:type="spellEnd"/>
      <w:r w:rsidRPr="00015E2F">
        <w:rPr>
          <w:i/>
          <w:iCs/>
          <w:sz w:val="28"/>
          <w:szCs w:val="28"/>
          <w:lang w:eastAsia="zh-CN"/>
        </w:rPr>
        <w:t>, după caz, astfel:</w:t>
      </w:r>
    </w:p>
    <w:p w14:paraId="28EB6C6D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a) cu minimum 500 de elevi;</w:t>
      </w:r>
    </w:p>
    <w:p w14:paraId="6AAB5781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 xml:space="preserve">b) cu minimum 500 de elevi, </w:t>
      </w:r>
      <w:proofErr w:type="spellStart"/>
      <w:r w:rsidRPr="00015E2F">
        <w:rPr>
          <w:i/>
          <w:iCs/>
          <w:sz w:val="28"/>
          <w:szCs w:val="28"/>
          <w:lang w:eastAsia="zh-CN"/>
        </w:rPr>
        <w:t>preşcolari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</w:t>
      </w:r>
      <w:proofErr w:type="spellStart"/>
      <w:r w:rsidRPr="00015E2F">
        <w:rPr>
          <w:i/>
          <w:iCs/>
          <w:sz w:val="28"/>
          <w:szCs w:val="28"/>
          <w:lang w:eastAsia="zh-CN"/>
        </w:rPr>
        <w:t>şi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/sau </w:t>
      </w:r>
      <w:proofErr w:type="spellStart"/>
      <w:r w:rsidRPr="00015E2F">
        <w:rPr>
          <w:i/>
          <w:iCs/>
          <w:sz w:val="28"/>
          <w:szCs w:val="28"/>
          <w:lang w:eastAsia="zh-CN"/>
        </w:rPr>
        <w:t>antepreşcolari</w:t>
      </w:r>
      <w:proofErr w:type="spellEnd"/>
      <w:r w:rsidRPr="00015E2F">
        <w:rPr>
          <w:i/>
          <w:iCs/>
          <w:sz w:val="28"/>
          <w:szCs w:val="28"/>
          <w:lang w:eastAsia="zh-CN"/>
        </w:rPr>
        <w:t>;</w:t>
      </w:r>
    </w:p>
    <w:p w14:paraId="4A48DBC2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 xml:space="preserve">c) cu minimum 250 de </w:t>
      </w:r>
      <w:proofErr w:type="spellStart"/>
      <w:r w:rsidRPr="00015E2F">
        <w:rPr>
          <w:i/>
          <w:iCs/>
          <w:sz w:val="28"/>
          <w:szCs w:val="28"/>
          <w:lang w:eastAsia="zh-CN"/>
        </w:rPr>
        <w:t>preşcolari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</w:t>
      </w:r>
      <w:proofErr w:type="spellStart"/>
      <w:r w:rsidRPr="00015E2F">
        <w:rPr>
          <w:i/>
          <w:iCs/>
          <w:sz w:val="28"/>
          <w:szCs w:val="28"/>
          <w:lang w:eastAsia="zh-CN"/>
        </w:rPr>
        <w:t>şi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/sau </w:t>
      </w:r>
      <w:proofErr w:type="spellStart"/>
      <w:r w:rsidRPr="00015E2F">
        <w:rPr>
          <w:i/>
          <w:iCs/>
          <w:sz w:val="28"/>
          <w:szCs w:val="28"/>
          <w:lang w:eastAsia="zh-CN"/>
        </w:rPr>
        <w:t>antepreşcolari</w:t>
      </w:r>
      <w:proofErr w:type="spellEnd"/>
      <w:r w:rsidRPr="00015E2F">
        <w:rPr>
          <w:i/>
          <w:iCs/>
          <w:sz w:val="28"/>
          <w:szCs w:val="28"/>
          <w:lang w:eastAsia="zh-CN"/>
        </w:rPr>
        <w:t>;</w:t>
      </w:r>
    </w:p>
    <w:p w14:paraId="682390E5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 xml:space="preserve">d) cu minimum 200 de </w:t>
      </w:r>
      <w:proofErr w:type="spellStart"/>
      <w:r w:rsidRPr="00015E2F">
        <w:rPr>
          <w:i/>
          <w:iCs/>
          <w:sz w:val="28"/>
          <w:szCs w:val="28"/>
          <w:lang w:eastAsia="zh-CN"/>
        </w:rPr>
        <w:t>antepreşcolari</w:t>
      </w:r>
      <w:proofErr w:type="spellEnd"/>
      <w:r w:rsidRPr="00015E2F">
        <w:rPr>
          <w:i/>
          <w:iCs/>
          <w:sz w:val="28"/>
          <w:szCs w:val="28"/>
          <w:lang w:eastAsia="zh-CN"/>
        </w:rPr>
        <w:t>;</w:t>
      </w:r>
    </w:p>
    <w:p w14:paraId="377A7EDA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 xml:space="preserve">e) cu minimum 300 de elevi, în cazul </w:t>
      </w:r>
      <w:proofErr w:type="spellStart"/>
      <w:r w:rsidRPr="00015E2F">
        <w:rPr>
          <w:i/>
          <w:iCs/>
          <w:sz w:val="28"/>
          <w:szCs w:val="28"/>
          <w:lang w:eastAsia="zh-CN"/>
        </w:rPr>
        <w:t>unităţilor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de </w:t>
      </w:r>
      <w:proofErr w:type="spellStart"/>
      <w:r w:rsidRPr="00015E2F">
        <w:rPr>
          <w:i/>
          <w:iCs/>
          <w:sz w:val="28"/>
          <w:szCs w:val="28"/>
          <w:lang w:eastAsia="zh-CN"/>
        </w:rPr>
        <w:t>învăţământ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postliceal;</w:t>
      </w:r>
    </w:p>
    <w:p w14:paraId="71614CFB" w14:textId="77777777" w:rsidR="005354BE" w:rsidRPr="00015E2F" w:rsidRDefault="005354BE" w:rsidP="005354BE">
      <w:pPr>
        <w:suppressAutoHyphens/>
        <w:jc w:val="both"/>
        <w:rPr>
          <w:i/>
          <w:iCs/>
          <w:sz w:val="28"/>
          <w:szCs w:val="28"/>
          <w:lang w:eastAsia="zh-CN"/>
        </w:rPr>
      </w:pP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> </w:t>
      </w:r>
      <w:r w:rsidRPr="00015E2F">
        <w:rPr>
          <w:i/>
          <w:iCs/>
          <w:sz w:val="28"/>
          <w:szCs w:val="28"/>
          <w:lang w:eastAsia="zh-CN"/>
        </w:rPr>
        <w:t xml:space="preserve">f) cu minimum 50 de elevi sau minimum 50 de elevi </w:t>
      </w:r>
      <w:proofErr w:type="spellStart"/>
      <w:r w:rsidRPr="00015E2F">
        <w:rPr>
          <w:i/>
          <w:iCs/>
          <w:sz w:val="28"/>
          <w:szCs w:val="28"/>
          <w:lang w:eastAsia="zh-CN"/>
        </w:rPr>
        <w:t>şi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/sau </w:t>
      </w:r>
      <w:proofErr w:type="spellStart"/>
      <w:r w:rsidRPr="00015E2F">
        <w:rPr>
          <w:i/>
          <w:iCs/>
          <w:sz w:val="28"/>
          <w:szCs w:val="28"/>
          <w:lang w:eastAsia="zh-CN"/>
        </w:rPr>
        <w:t>preşcolari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, în cazul </w:t>
      </w:r>
      <w:proofErr w:type="spellStart"/>
      <w:r w:rsidRPr="00015E2F">
        <w:rPr>
          <w:i/>
          <w:iCs/>
          <w:sz w:val="28"/>
          <w:szCs w:val="28"/>
          <w:lang w:eastAsia="zh-CN"/>
        </w:rPr>
        <w:t>unităţilor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de </w:t>
      </w:r>
      <w:proofErr w:type="spellStart"/>
      <w:r w:rsidRPr="00015E2F">
        <w:rPr>
          <w:i/>
          <w:iCs/>
          <w:sz w:val="28"/>
          <w:szCs w:val="28"/>
          <w:lang w:eastAsia="zh-CN"/>
        </w:rPr>
        <w:t>învăţământ</w:t>
      </w:r>
      <w:proofErr w:type="spellEnd"/>
      <w:r w:rsidRPr="00015E2F">
        <w:rPr>
          <w:i/>
          <w:iCs/>
          <w:sz w:val="28"/>
          <w:szCs w:val="28"/>
          <w:lang w:eastAsia="zh-CN"/>
        </w:rPr>
        <w:t xml:space="preserve"> special.”</w:t>
      </w:r>
    </w:p>
    <w:p w14:paraId="3CD32694" w14:textId="292376C4" w:rsidR="005354BE" w:rsidRPr="00015E2F" w:rsidRDefault="005354BE" w:rsidP="005354BE">
      <w:pPr>
        <w:suppressAutoHyphens/>
        <w:jc w:val="both"/>
        <w:rPr>
          <w:sz w:val="28"/>
          <w:szCs w:val="28"/>
          <w:lang w:eastAsia="zh-CN"/>
        </w:rPr>
      </w:pPr>
      <w:r w:rsidRPr="00015E2F">
        <w:rPr>
          <w:sz w:val="28"/>
          <w:szCs w:val="28"/>
          <w:lang w:eastAsia="zh-CN"/>
        </w:rPr>
        <w:tab/>
      </w:r>
      <w:r w:rsidR="00015E2F">
        <w:rPr>
          <w:sz w:val="28"/>
          <w:szCs w:val="28"/>
          <w:lang w:eastAsia="zh-CN"/>
        </w:rPr>
        <w:t>Conform</w:t>
      </w:r>
      <w:r w:rsidRPr="00015E2F">
        <w:rPr>
          <w:sz w:val="28"/>
          <w:szCs w:val="28"/>
          <w:lang w:eastAsia="zh-CN"/>
        </w:rPr>
        <w:t> </w:t>
      </w:r>
      <w:bookmarkStart w:id="0" w:name="REFsp23rtd4"/>
      <w:r w:rsidRPr="00015E2F">
        <w:rPr>
          <w:sz w:val="28"/>
          <w:szCs w:val="28"/>
          <w:lang w:eastAsia="zh-CN"/>
        </w:rPr>
        <w:t xml:space="preserve">Procedurii privind reorganizarea </w:t>
      </w:r>
      <w:proofErr w:type="spellStart"/>
      <w:r w:rsidRPr="00015E2F">
        <w:rPr>
          <w:sz w:val="28"/>
          <w:szCs w:val="28"/>
          <w:lang w:eastAsia="zh-CN"/>
        </w:rPr>
        <w:t>unităţilor</w:t>
      </w:r>
      <w:proofErr w:type="spellEnd"/>
      <w:r w:rsidRPr="00015E2F">
        <w:rPr>
          <w:sz w:val="28"/>
          <w:szCs w:val="28"/>
          <w:lang w:eastAsia="zh-CN"/>
        </w:rPr>
        <w:t xml:space="preserve"> de </w:t>
      </w:r>
      <w:proofErr w:type="spellStart"/>
      <w:r w:rsidRPr="00015E2F">
        <w:rPr>
          <w:sz w:val="28"/>
          <w:szCs w:val="28"/>
          <w:lang w:eastAsia="zh-CN"/>
        </w:rPr>
        <w:t>învăţământ</w:t>
      </w:r>
      <w:proofErr w:type="spellEnd"/>
      <w:r w:rsidRPr="00015E2F">
        <w:rPr>
          <w:sz w:val="28"/>
          <w:szCs w:val="28"/>
          <w:lang w:eastAsia="zh-CN"/>
        </w:rPr>
        <w:t xml:space="preserve"> preuniversitar de stat </w:t>
      </w:r>
      <w:proofErr w:type="spellStart"/>
      <w:r w:rsidRPr="00015E2F">
        <w:rPr>
          <w:sz w:val="28"/>
          <w:szCs w:val="28"/>
          <w:lang w:eastAsia="zh-CN"/>
        </w:rPr>
        <w:t>şi</w:t>
      </w:r>
      <w:proofErr w:type="spellEnd"/>
      <w:r w:rsidRPr="00015E2F">
        <w:rPr>
          <w:sz w:val="28"/>
          <w:szCs w:val="28"/>
          <w:lang w:eastAsia="zh-CN"/>
        </w:rPr>
        <w:t xml:space="preserve"> constituirea </w:t>
      </w:r>
      <w:proofErr w:type="spellStart"/>
      <w:r w:rsidRPr="00015E2F">
        <w:rPr>
          <w:sz w:val="28"/>
          <w:szCs w:val="28"/>
          <w:lang w:eastAsia="zh-CN"/>
        </w:rPr>
        <w:t>formaţiunilor</w:t>
      </w:r>
      <w:proofErr w:type="spellEnd"/>
      <w:r w:rsidRPr="00015E2F">
        <w:rPr>
          <w:sz w:val="28"/>
          <w:szCs w:val="28"/>
          <w:lang w:eastAsia="zh-CN"/>
        </w:rPr>
        <w:t xml:space="preserve"> de studiu în </w:t>
      </w:r>
      <w:proofErr w:type="spellStart"/>
      <w:r w:rsidRPr="00015E2F">
        <w:rPr>
          <w:sz w:val="28"/>
          <w:szCs w:val="28"/>
          <w:lang w:eastAsia="zh-CN"/>
        </w:rPr>
        <w:t>învăţământul</w:t>
      </w:r>
      <w:proofErr w:type="spellEnd"/>
      <w:r w:rsidRPr="00015E2F">
        <w:rPr>
          <w:sz w:val="28"/>
          <w:szCs w:val="28"/>
          <w:lang w:eastAsia="zh-CN"/>
        </w:rPr>
        <w:t xml:space="preserve"> preuniversitar de stat</w:t>
      </w:r>
      <w:r w:rsidR="00015E2F">
        <w:rPr>
          <w:sz w:val="28"/>
          <w:szCs w:val="28"/>
          <w:lang w:eastAsia="zh-CN"/>
        </w:rPr>
        <w:t xml:space="preserve">, aprobată prin </w:t>
      </w:r>
      <w:r w:rsidR="00015E2F" w:rsidRPr="00015E2F">
        <w:rPr>
          <w:sz w:val="28"/>
          <w:szCs w:val="28"/>
          <w:lang w:eastAsia="zh-CN"/>
        </w:rPr>
        <w:t>Ordinul Ministrului Educației și Cercetării nr. 5197/2025</w:t>
      </w:r>
      <w:r w:rsidRPr="00015E2F">
        <w:rPr>
          <w:sz w:val="28"/>
          <w:szCs w:val="28"/>
          <w:lang w:eastAsia="zh-CN"/>
        </w:rPr>
        <w:t xml:space="preserve">, în anul </w:t>
      </w:r>
      <w:proofErr w:type="spellStart"/>
      <w:r w:rsidRPr="00015E2F">
        <w:rPr>
          <w:sz w:val="28"/>
          <w:szCs w:val="28"/>
          <w:lang w:eastAsia="zh-CN"/>
        </w:rPr>
        <w:t>şcolar</w:t>
      </w:r>
      <w:proofErr w:type="spellEnd"/>
      <w:r w:rsidRPr="00015E2F">
        <w:rPr>
          <w:sz w:val="28"/>
          <w:szCs w:val="28"/>
          <w:lang w:eastAsia="zh-CN"/>
        </w:rPr>
        <w:t xml:space="preserve"> 2025-2026, </w:t>
      </w:r>
      <w:bookmarkEnd w:id="0"/>
      <w:r w:rsidRPr="00015E2F">
        <w:rPr>
          <w:sz w:val="28"/>
          <w:szCs w:val="28"/>
          <w:lang w:eastAsia="zh-CN"/>
        </w:rPr>
        <w:t>unitățile de învățământ preuniversitar de stat care nu se mai încadrează în prevederile art. 16 din Legea nr. 198/2023 a învățământului preuniversitar, cu modificările și completările ulterioare, se vor reorganiza</w:t>
      </w:r>
      <w:r w:rsidR="00015E2F">
        <w:rPr>
          <w:sz w:val="28"/>
          <w:szCs w:val="28"/>
          <w:lang w:eastAsia="zh-CN"/>
        </w:rPr>
        <w:t>.</w:t>
      </w:r>
    </w:p>
    <w:p w14:paraId="0B7BDD1A" w14:textId="36A5CF9D" w:rsidR="005354BE" w:rsidRPr="005354BE" w:rsidRDefault="005354BE" w:rsidP="005354BE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015E2F">
        <w:rPr>
          <w:rFonts w:ascii="Liberation Serif" w:eastAsia="Lucida Sans Unicode" w:hAnsi="Liberation Serif"/>
          <w:kern w:val="2"/>
          <w:sz w:val="28"/>
          <w:szCs w:val="28"/>
        </w:rPr>
        <w:tab/>
      </w:r>
      <w:r w:rsidRPr="00015E2F">
        <w:rPr>
          <w:rFonts w:eastAsia="Lucida Sans Unicode"/>
          <w:kern w:val="2"/>
          <w:sz w:val="28"/>
          <w:szCs w:val="28"/>
        </w:rPr>
        <w:t>Având în vedere că trei dintre unitățile</w:t>
      </w:r>
      <w:r w:rsidRPr="005354BE">
        <w:rPr>
          <w:rFonts w:eastAsia="Lucida Sans Unicode"/>
          <w:kern w:val="2"/>
          <w:sz w:val="28"/>
          <w:szCs w:val="28"/>
        </w:rPr>
        <w:t xml:space="preserve"> de învățământ preuniversitar de stat din municipiul Brad</w:t>
      </w:r>
      <w:r w:rsidR="00015E2F">
        <w:rPr>
          <w:rFonts w:eastAsia="Lucida Sans Unicode"/>
          <w:kern w:val="2"/>
          <w:sz w:val="28"/>
          <w:szCs w:val="28"/>
        </w:rPr>
        <w:t xml:space="preserve">, respectiv </w:t>
      </w:r>
      <w:r w:rsidRPr="005354BE">
        <w:rPr>
          <w:rFonts w:eastAsia="Lucida Sans Unicode"/>
          <w:kern w:val="2"/>
          <w:sz w:val="28"/>
          <w:szCs w:val="28"/>
        </w:rPr>
        <w:t>Liceul Teoretic „</w:t>
      </w:r>
      <w:r w:rsidR="00015E2F" w:rsidRPr="005354BE">
        <w:rPr>
          <w:rFonts w:eastAsia="Lucida Sans Unicode"/>
          <w:kern w:val="2"/>
          <w:sz w:val="28"/>
          <w:szCs w:val="28"/>
        </w:rPr>
        <w:t>Avram Iancu</w:t>
      </w:r>
      <w:r w:rsidRPr="005354BE">
        <w:rPr>
          <w:rFonts w:eastAsia="Lucida Sans Unicode"/>
          <w:kern w:val="2"/>
          <w:sz w:val="28"/>
          <w:szCs w:val="28"/>
        </w:rPr>
        <w:t>” Brad, Școala Gimnazială „</w:t>
      </w:r>
      <w:r w:rsidR="00015E2F" w:rsidRPr="005354BE">
        <w:rPr>
          <w:rFonts w:eastAsia="Lucida Sans Unicode"/>
          <w:kern w:val="2"/>
          <w:sz w:val="28"/>
          <w:szCs w:val="28"/>
        </w:rPr>
        <w:t xml:space="preserve">Horea, Cloșca </w:t>
      </w:r>
      <w:r w:rsidR="00015E2F">
        <w:rPr>
          <w:rFonts w:eastAsia="Lucida Sans Unicode"/>
          <w:kern w:val="2"/>
          <w:sz w:val="28"/>
          <w:szCs w:val="28"/>
        </w:rPr>
        <w:t>ș</w:t>
      </w:r>
      <w:r w:rsidR="00015E2F" w:rsidRPr="005354BE">
        <w:rPr>
          <w:rFonts w:eastAsia="Lucida Sans Unicode"/>
          <w:kern w:val="2"/>
          <w:sz w:val="28"/>
          <w:szCs w:val="28"/>
        </w:rPr>
        <w:t>i Crișan</w:t>
      </w:r>
      <w:r w:rsidRPr="005354BE">
        <w:rPr>
          <w:rFonts w:eastAsia="Lucida Sans Unicode"/>
          <w:kern w:val="2"/>
          <w:sz w:val="28"/>
          <w:szCs w:val="28"/>
        </w:rPr>
        <w:t>” Brad și Grădinița cu Program Prelungit „</w:t>
      </w:r>
      <w:r w:rsidR="00015E2F" w:rsidRPr="005354BE">
        <w:rPr>
          <w:rFonts w:eastAsia="Lucida Sans Unicode"/>
          <w:kern w:val="2"/>
          <w:sz w:val="28"/>
          <w:szCs w:val="28"/>
        </w:rPr>
        <w:t xml:space="preserve">Floare </w:t>
      </w:r>
      <w:r w:rsidR="00015E2F">
        <w:rPr>
          <w:rFonts w:eastAsia="Lucida Sans Unicode"/>
          <w:kern w:val="2"/>
          <w:sz w:val="28"/>
          <w:szCs w:val="28"/>
        </w:rPr>
        <w:t>d</w:t>
      </w:r>
      <w:r w:rsidR="00015E2F" w:rsidRPr="005354BE">
        <w:rPr>
          <w:rFonts w:eastAsia="Lucida Sans Unicode"/>
          <w:kern w:val="2"/>
          <w:sz w:val="28"/>
          <w:szCs w:val="28"/>
        </w:rPr>
        <w:t>e Colț</w:t>
      </w:r>
      <w:r w:rsidRPr="005354BE">
        <w:rPr>
          <w:rFonts w:eastAsia="Lucida Sans Unicode"/>
          <w:kern w:val="2"/>
          <w:sz w:val="28"/>
          <w:szCs w:val="28"/>
        </w:rPr>
        <w:t>” Brad nu se mai încadrează în prevederile art. 16 din Legea nr. 198/2023 a învățământului preuniversitar, cu modificările și completările ulterioare, s-a stabilit modalitatea de reorganizare a acestora, sens în care s-a emis Ordinul Ministerului Educației și Cercetării nr. 5589/2025 privind reorganizarea unităților de învățământ preuniversitar de stat din județul Hunedoara.</w:t>
      </w:r>
    </w:p>
    <w:p w14:paraId="29DDE00D" w14:textId="7ECDD2CC" w:rsidR="005354BE" w:rsidRPr="005354BE" w:rsidRDefault="005354BE" w:rsidP="005354BE">
      <w:pPr>
        <w:widowControl w:val="0"/>
        <w:suppressAutoHyphens/>
        <w:ind w:firstLine="720"/>
        <w:jc w:val="both"/>
        <w:rPr>
          <w:rFonts w:eastAsia="Lucida Sans Unicode"/>
          <w:kern w:val="2"/>
          <w:sz w:val="28"/>
          <w:szCs w:val="28"/>
        </w:rPr>
      </w:pPr>
      <w:r w:rsidRPr="005354BE">
        <w:rPr>
          <w:rFonts w:eastAsia="Lucida Sans Unicode"/>
          <w:kern w:val="2"/>
          <w:sz w:val="28"/>
          <w:szCs w:val="28"/>
        </w:rPr>
        <w:t xml:space="preserve">La art. 2, respectiv Anexa nr. 2 din acest act normativ s-a aprobat reorganizarea unităților de învățământ  </w:t>
      </w:r>
      <w:r w:rsidR="00015E2F" w:rsidRPr="005354BE">
        <w:rPr>
          <w:rFonts w:eastAsia="Lucida Sans Unicode"/>
          <w:kern w:val="2"/>
          <w:sz w:val="28"/>
          <w:szCs w:val="28"/>
        </w:rPr>
        <w:t xml:space="preserve">Liceul Teoretic „Avram Iancu” Brad, Școala Gimnazială „Horea, Cloșca </w:t>
      </w:r>
      <w:r w:rsidR="00015E2F">
        <w:rPr>
          <w:rFonts w:eastAsia="Lucida Sans Unicode"/>
          <w:kern w:val="2"/>
          <w:sz w:val="28"/>
          <w:szCs w:val="28"/>
        </w:rPr>
        <w:t>ș</w:t>
      </w:r>
      <w:r w:rsidR="00015E2F" w:rsidRPr="005354BE">
        <w:rPr>
          <w:rFonts w:eastAsia="Lucida Sans Unicode"/>
          <w:kern w:val="2"/>
          <w:sz w:val="28"/>
          <w:szCs w:val="28"/>
        </w:rPr>
        <w:t xml:space="preserve">i Crișan” Brad și Grădinița cu Program Prelungit „Floare </w:t>
      </w:r>
      <w:r w:rsidR="00015E2F">
        <w:rPr>
          <w:rFonts w:eastAsia="Lucida Sans Unicode"/>
          <w:kern w:val="2"/>
          <w:sz w:val="28"/>
          <w:szCs w:val="28"/>
        </w:rPr>
        <w:t>d</w:t>
      </w:r>
      <w:r w:rsidR="00015E2F" w:rsidRPr="005354BE">
        <w:rPr>
          <w:rFonts w:eastAsia="Lucida Sans Unicode"/>
          <w:kern w:val="2"/>
          <w:sz w:val="28"/>
          <w:szCs w:val="28"/>
        </w:rPr>
        <w:t>e Colț” Brad</w:t>
      </w:r>
      <w:r w:rsidRPr="005354BE">
        <w:rPr>
          <w:rFonts w:eastAsia="Lucida Sans Unicode"/>
          <w:kern w:val="2"/>
          <w:sz w:val="28"/>
          <w:szCs w:val="28"/>
        </w:rPr>
        <w:t xml:space="preserve">, prin </w:t>
      </w:r>
      <w:r w:rsidRPr="005354BE">
        <w:rPr>
          <w:rFonts w:eastAsia="Lucida Sans Unicode"/>
          <w:kern w:val="2"/>
          <w:sz w:val="28"/>
          <w:szCs w:val="28"/>
        </w:rPr>
        <w:lastRenderedPageBreak/>
        <w:t>operațiunea fuziunii prin absorbție, în sensul că Liceul Teoretic „</w:t>
      </w:r>
      <w:r w:rsidR="00015E2F" w:rsidRPr="005354BE">
        <w:rPr>
          <w:rFonts w:eastAsia="Lucida Sans Unicode"/>
          <w:kern w:val="2"/>
          <w:sz w:val="28"/>
          <w:szCs w:val="28"/>
        </w:rPr>
        <w:t>Avram Iancu</w:t>
      </w:r>
      <w:r w:rsidRPr="005354BE">
        <w:rPr>
          <w:rFonts w:eastAsia="Lucida Sans Unicode"/>
          <w:kern w:val="2"/>
          <w:sz w:val="28"/>
          <w:szCs w:val="28"/>
        </w:rPr>
        <w:t xml:space="preserve">” Brad v-a prelua ca unitate absorbantă </w:t>
      </w:r>
      <w:r w:rsidR="00015E2F" w:rsidRPr="005354BE">
        <w:rPr>
          <w:rFonts w:eastAsia="Lucida Sans Unicode"/>
          <w:kern w:val="2"/>
          <w:sz w:val="28"/>
          <w:szCs w:val="28"/>
        </w:rPr>
        <w:t xml:space="preserve">Școala Gimnazială „Horea, Cloșca </w:t>
      </w:r>
      <w:r w:rsidR="00015E2F">
        <w:rPr>
          <w:rFonts w:eastAsia="Lucida Sans Unicode"/>
          <w:kern w:val="2"/>
          <w:sz w:val="28"/>
          <w:szCs w:val="28"/>
        </w:rPr>
        <w:t>ș</w:t>
      </w:r>
      <w:r w:rsidR="00015E2F" w:rsidRPr="005354BE">
        <w:rPr>
          <w:rFonts w:eastAsia="Lucida Sans Unicode"/>
          <w:kern w:val="2"/>
          <w:sz w:val="28"/>
          <w:szCs w:val="28"/>
        </w:rPr>
        <w:t xml:space="preserve">i Crișan” Brad și Grădinița cu Program Prelungit „Floare </w:t>
      </w:r>
      <w:r w:rsidR="00015E2F">
        <w:rPr>
          <w:rFonts w:eastAsia="Lucida Sans Unicode"/>
          <w:kern w:val="2"/>
          <w:sz w:val="28"/>
          <w:szCs w:val="28"/>
        </w:rPr>
        <w:t>d</w:t>
      </w:r>
      <w:r w:rsidR="00015E2F" w:rsidRPr="005354BE">
        <w:rPr>
          <w:rFonts w:eastAsia="Lucida Sans Unicode"/>
          <w:kern w:val="2"/>
          <w:sz w:val="28"/>
          <w:szCs w:val="28"/>
        </w:rPr>
        <w:t>e Colț” Brad</w:t>
      </w:r>
      <w:r w:rsidRPr="005354BE">
        <w:rPr>
          <w:rFonts w:eastAsia="Lucida Sans Unicode"/>
          <w:kern w:val="2"/>
          <w:sz w:val="28"/>
          <w:szCs w:val="28"/>
        </w:rPr>
        <w:t>, ca structuri școlare arondate fără personalitate juridică, începând cu anul școlar 2025 – 2026.</w:t>
      </w:r>
    </w:p>
    <w:p w14:paraId="34067B88" w14:textId="619DF211" w:rsidR="004F0E2E" w:rsidRPr="005354BE" w:rsidRDefault="008C084A" w:rsidP="005354BE">
      <w:pPr>
        <w:ind w:firstLine="708"/>
        <w:jc w:val="both"/>
        <w:rPr>
          <w:iCs/>
          <w:sz w:val="28"/>
          <w:szCs w:val="28"/>
        </w:rPr>
      </w:pPr>
      <w:r w:rsidRPr="005354BE">
        <w:rPr>
          <w:sz w:val="28"/>
          <w:szCs w:val="28"/>
          <w:shd w:val="clear" w:color="auto" w:fill="FFFFFF"/>
        </w:rPr>
        <w:t>În contextul celor de mai sus</w:t>
      </w:r>
      <w:r w:rsidR="00637C95" w:rsidRPr="005354BE">
        <w:rPr>
          <w:sz w:val="28"/>
          <w:szCs w:val="28"/>
          <w:shd w:val="clear" w:color="auto" w:fill="FFFFFF"/>
        </w:rPr>
        <w:t xml:space="preserve"> </w:t>
      </w:r>
      <w:r w:rsidRPr="005354BE">
        <w:rPr>
          <w:sz w:val="28"/>
          <w:szCs w:val="28"/>
          <w:shd w:val="clear" w:color="auto" w:fill="FFFFFF"/>
        </w:rPr>
        <w:t xml:space="preserve">am inițiat prezentul proiect de hotărâre prin care am propus  </w:t>
      </w:r>
      <w:r w:rsidR="005354BE" w:rsidRPr="00D454CF">
        <w:rPr>
          <w:iCs/>
          <w:sz w:val="28"/>
          <w:szCs w:val="28"/>
        </w:rPr>
        <w:t>modificarea Hotărârii Consiliului Local nr. 192/2024 privind aprobarea rețelei școlare a unităților de învățământ preuniversitar de stat de pe raza teritorială a municipiului Brad, pentru anul școlar 2025 – 2026</w:t>
      </w:r>
      <w:r w:rsidR="005354BE" w:rsidRPr="005354BE">
        <w:rPr>
          <w:iCs/>
          <w:sz w:val="28"/>
          <w:szCs w:val="28"/>
        </w:rPr>
        <w:t xml:space="preserve"> </w:t>
      </w:r>
      <w:r w:rsidRPr="005354BE">
        <w:rPr>
          <w:sz w:val="28"/>
          <w:szCs w:val="28"/>
          <w:shd w:val="clear" w:color="auto" w:fill="FFFFFF"/>
        </w:rPr>
        <w:t>și</w:t>
      </w:r>
      <w:r w:rsidR="004F0E2E" w:rsidRPr="005354BE">
        <w:rPr>
          <w:sz w:val="28"/>
          <w:szCs w:val="28"/>
          <w:shd w:val="clear" w:color="auto" w:fill="FFFFFF"/>
        </w:rPr>
        <w:t xml:space="preserve"> îl supun spre dezbatere și aprobare</w:t>
      </w:r>
      <w:r w:rsidRPr="005354BE">
        <w:rPr>
          <w:sz w:val="28"/>
          <w:szCs w:val="28"/>
          <w:shd w:val="clear" w:color="auto" w:fill="FFFFFF"/>
        </w:rPr>
        <w:t xml:space="preserve"> plenului Consiliului Local </w:t>
      </w:r>
      <w:r w:rsidR="004F0E2E" w:rsidRPr="005354BE">
        <w:rPr>
          <w:sz w:val="28"/>
          <w:szCs w:val="28"/>
          <w:shd w:val="clear" w:color="auto" w:fill="FFFFFF"/>
        </w:rPr>
        <w:t xml:space="preserve">al Municipiului </w:t>
      </w:r>
      <w:r w:rsidRPr="005354BE">
        <w:rPr>
          <w:sz w:val="28"/>
          <w:szCs w:val="28"/>
          <w:shd w:val="clear" w:color="auto" w:fill="FFFFFF"/>
        </w:rPr>
        <w:t>Brad în forma prezentată.</w:t>
      </w:r>
      <w:r w:rsidRPr="005354BE">
        <w:rPr>
          <w:sz w:val="28"/>
          <w:szCs w:val="28"/>
          <w:shd w:val="clear" w:color="auto" w:fill="FFFFFF"/>
        </w:rPr>
        <w:tab/>
      </w:r>
    </w:p>
    <w:p w14:paraId="7008C949" w14:textId="77777777" w:rsidR="005354BE" w:rsidRPr="005354BE" w:rsidRDefault="008C084A" w:rsidP="005354BE">
      <w:pPr>
        <w:ind w:firstLine="720"/>
        <w:jc w:val="both"/>
        <w:rPr>
          <w:sz w:val="28"/>
          <w:szCs w:val="28"/>
          <w:lang w:eastAsia="zh-CN"/>
        </w:rPr>
      </w:pPr>
      <w:r w:rsidRPr="005354BE">
        <w:rPr>
          <w:sz w:val="28"/>
          <w:szCs w:val="28"/>
          <w:shd w:val="clear" w:color="auto" w:fill="FFFFFF"/>
        </w:rPr>
        <w:t xml:space="preserve"> Invoc în </w:t>
      </w:r>
      <w:proofErr w:type="spellStart"/>
      <w:r w:rsidRPr="005354BE">
        <w:rPr>
          <w:sz w:val="28"/>
          <w:szCs w:val="28"/>
          <w:shd w:val="clear" w:color="auto" w:fill="FFFFFF"/>
        </w:rPr>
        <w:t>susţinerea</w:t>
      </w:r>
      <w:proofErr w:type="spellEnd"/>
      <w:r w:rsidRPr="005354BE">
        <w:rPr>
          <w:sz w:val="28"/>
          <w:szCs w:val="28"/>
          <w:shd w:val="clear" w:color="auto" w:fill="FFFFFF"/>
        </w:rPr>
        <w:t xml:space="preserve"> propunerii mele prevederile </w:t>
      </w:r>
      <w:r w:rsidR="005354BE" w:rsidRPr="005354BE">
        <w:rPr>
          <w:sz w:val="28"/>
          <w:szCs w:val="28"/>
          <w:lang w:eastAsia="zh-CN"/>
        </w:rPr>
        <w:t xml:space="preserve">art. 16 alin. (1) din Legea nr. 198/2023 a învățământului preuniversitar, cu modificările și completările ulterioare, ale art. 5 alin. (7), alin. (8) și alin. (9) din Procedura privind reorganizarea </w:t>
      </w:r>
      <w:proofErr w:type="spellStart"/>
      <w:r w:rsidR="005354BE" w:rsidRPr="005354BE">
        <w:rPr>
          <w:sz w:val="28"/>
          <w:szCs w:val="28"/>
          <w:lang w:eastAsia="zh-CN"/>
        </w:rPr>
        <w:t>unităţilor</w:t>
      </w:r>
      <w:proofErr w:type="spellEnd"/>
      <w:r w:rsidR="005354BE" w:rsidRPr="005354BE">
        <w:rPr>
          <w:sz w:val="28"/>
          <w:szCs w:val="28"/>
          <w:lang w:eastAsia="zh-CN"/>
        </w:rPr>
        <w:t xml:space="preserve"> de </w:t>
      </w:r>
      <w:proofErr w:type="spellStart"/>
      <w:r w:rsidR="005354BE" w:rsidRPr="005354BE">
        <w:rPr>
          <w:sz w:val="28"/>
          <w:szCs w:val="28"/>
          <w:lang w:eastAsia="zh-CN"/>
        </w:rPr>
        <w:t>învăţământ</w:t>
      </w:r>
      <w:proofErr w:type="spellEnd"/>
      <w:r w:rsidR="005354BE" w:rsidRPr="005354BE">
        <w:rPr>
          <w:sz w:val="28"/>
          <w:szCs w:val="28"/>
          <w:lang w:eastAsia="zh-CN"/>
        </w:rPr>
        <w:t xml:space="preserve"> preuniversitar de stat </w:t>
      </w:r>
      <w:proofErr w:type="spellStart"/>
      <w:r w:rsidR="005354BE" w:rsidRPr="005354BE">
        <w:rPr>
          <w:sz w:val="28"/>
          <w:szCs w:val="28"/>
          <w:lang w:eastAsia="zh-CN"/>
        </w:rPr>
        <w:t>şi</w:t>
      </w:r>
      <w:proofErr w:type="spellEnd"/>
      <w:r w:rsidR="005354BE" w:rsidRPr="005354BE">
        <w:rPr>
          <w:sz w:val="28"/>
          <w:szCs w:val="28"/>
          <w:lang w:eastAsia="zh-CN"/>
        </w:rPr>
        <w:t xml:space="preserve"> constituirea </w:t>
      </w:r>
      <w:proofErr w:type="spellStart"/>
      <w:r w:rsidR="005354BE" w:rsidRPr="005354BE">
        <w:rPr>
          <w:sz w:val="28"/>
          <w:szCs w:val="28"/>
          <w:lang w:eastAsia="zh-CN"/>
        </w:rPr>
        <w:t>formaţiunilor</w:t>
      </w:r>
      <w:proofErr w:type="spellEnd"/>
      <w:r w:rsidR="005354BE" w:rsidRPr="005354BE">
        <w:rPr>
          <w:sz w:val="28"/>
          <w:szCs w:val="28"/>
          <w:lang w:eastAsia="zh-CN"/>
        </w:rPr>
        <w:t xml:space="preserve"> de studiu în </w:t>
      </w:r>
      <w:proofErr w:type="spellStart"/>
      <w:r w:rsidR="005354BE" w:rsidRPr="005354BE">
        <w:rPr>
          <w:sz w:val="28"/>
          <w:szCs w:val="28"/>
          <w:lang w:eastAsia="zh-CN"/>
        </w:rPr>
        <w:t>învăţământul</w:t>
      </w:r>
      <w:proofErr w:type="spellEnd"/>
      <w:r w:rsidR="005354BE" w:rsidRPr="005354BE">
        <w:rPr>
          <w:sz w:val="28"/>
          <w:szCs w:val="28"/>
          <w:lang w:eastAsia="zh-CN"/>
        </w:rPr>
        <w:t xml:space="preserve"> preuniversitar de stat, în anul </w:t>
      </w:r>
      <w:proofErr w:type="spellStart"/>
      <w:r w:rsidR="005354BE" w:rsidRPr="005354BE">
        <w:rPr>
          <w:sz w:val="28"/>
          <w:szCs w:val="28"/>
          <w:lang w:eastAsia="zh-CN"/>
        </w:rPr>
        <w:t>şcolar</w:t>
      </w:r>
      <w:proofErr w:type="spellEnd"/>
      <w:r w:rsidR="005354BE" w:rsidRPr="005354BE">
        <w:rPr>
          <w:sz w:val="28"/>
          <w:szCs w:val="28"/>
          <w:lang w:eastAsia="zh-CN"/>
        </w:rPr>
        <w:t xml:space="preserve"> 2025-2026, ca urmare a măsurilor adoptate prin Legea nr. 141/2025 privind unele măsuri fiscal-bugetare, aprobată prin Ordinului Ministrului Educației și Cercetării nr. 5197/2025, și ale art. 2 și Anexa nr. 2 din Ordinul Ministerului Educației și Cercetării nr. 5589/2025 privind reorganizarea unităților de învățământ preuniversitar de stat din județul Hunedoara, precum și ținând cont de adresa nr. 678/M/03.09.2025 înregistrată la Primăria Municipiului Brad sub nr. 40854/03.09.2025, prin care Inspectoratul Școlar Județean Hunedoara a transmis Ordinul Ministerului Educației și Cercetării nr. 5589/2025 și a solicitat să comunicăm hotărârea consiliului local privind reorganizarea rețelei școlare a Municipiului Brad, pentru anul școlar 2025 – 2026, propunem modificarea Anexei la Hotărârea Consiliului Local nr. 192/2024, conform Anexei la prezentul referat.</w:t>
      </w:r>
    </w:p>
    <w:p w14:paraId="7F92B059" w14:textId="1C1EF9D8" w:rsidR="00914097" w:rsidRPr="008C084A" w:rsidRDefault="00914097" w:rsidP="005354BE">
      <w:pPr>
        <w:ind w:firstLine="708"/>
        <w:jc w:val="both"/>
        <w:rPr>
          <w:b/>
          <w:sz w:val="28"/>
          <w:szCs w:val="28"/>
        </w:rPr>
      </w:pPr>
    </w:p>
    <w:p w14:paraId="39843E4B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215695BF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7BF05D02" w14:textId="77777777" w:rsidR="00914097" w:rsidRDefault="00914097" w:rsidP="00637C95">
      <w:pPr>
        <w:ind w:right="-828"/>
        <w:rPr>
          <w:b/>
          <w:sz w:val="28"/>
          <w:szCs w:val="28"/>
        </w:rPr>
      </w:pPr>
    </w:p>
    <w:sectPr w:rsidR="00914097" w:rsidSect="005354BE">
      <w:pgSz w:w="11906" w:h="16838"/>
      <w:pgMar w:top="1080" w:right="926" w:bottom="99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145B8"/>
    <w:multiLevelType w:val="multilevel"/>
    <w:tmpl w:val="E74A8D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E230A"/>
    <w:multiLevelType w:val="multilevel"/>
    <w:tmpl w:val="F5E63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409322">
    <w:abstractNumId w:val="1"/>
  </w:num>
  <w:num w:numId="2" w16cid:durableId="130739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15E2F"/>
    <w:rsid w:val="000630C6"/>
    <w:rsid w:val="000655E8"/>
    <w:rsid w:val="00067DA6"/>
    <w:rsid w:val="000A5C22"/>
    <w:rsid w:val="000B57A7"/>
    <w:rsid w:val="000E7658"/>
    <w:rsid w:val="000F1DA5"/>
    <w:rsid w:val="000F2E9A"/>
    <w:rsid w:val="00142B90"/>
    <w:rsid w:val="00153E44"/>
    <w:rsid w:val="00170013"/>
    <w:rsid w:val="001849AB"/>
    <w:rsid w:val="00185A16"/>
    <w:rsid w:val="00190311"/>
    <w:rsid w:val="001F3745"/>
    <w:rsid w:val="001F38C9"/>
    <w:rsid w:val="00212A49"/>
    <w:rsid w:val="002417DB"/>
    <w:rsid w:val="002776C5"/>
    <w:rsid w:val="00280314"/>
    <w:rsid w:val="002B0651"/>
    <w:rsid w:val="002E77F8"/>
    <w:rsid w:val="00300A84"/>
    <w:rsid w:val="00326921"/>
    <w:rsid w:val="00336269"/>
    <w:rsid w:val="0034527E"/>
    <w:rsid w:val="0035544C"/>
    <w:rsid w:val="003822B2"/>
    <w:rsid w:val="003D4D28"/>
    <w:rsid w:val="004248A8"/>
    <w:rsid w:val="004265CD"/>
    <w:rsid w:val="004276CE"/>
    <w:rsid w:val="004347D1"/>
    <w:rsid w:val="00441EC1"/>
    <w:rsid w:val="00487CE3"/>
    <w:rsid w:val="00495B8C"/>
    <w:rsid w:val="004B42AF"/>
    <w:rsid w:val="004E0446"/>
    <w:rsid w:val="004F0E2E"/>
    <w:rsid w:val="0051227C"/>
    <w:rsid w:val="005342C5"/>
    <w:rsid w:val="005354BE"/>
    <w:rsid w:val="00542769"/>
    <w:rsid w:val="005A72BC"/>
    <w:rsid w:val="005B2704"/>
    <w:rsid w:val="005E63D2"/>
    <w:rsid w:val="005F73F1"/>
    <w:rsid w:val="00614E1E"/>
    <w:rsid w:val="00637C95"/>
    <w:rsid w:val="00654E7F"/>
    <w:rsid w:val="006651AF"/>
    <w:rsid w:val="00702C15"/>
    <w:rsid w:val="007454DE"/>
    <w:rsid w:val="007521B3"/>
    <w:rsid w:val="00762188"/>
    <w:rsid w:val="00795D4B"/>
    <w:rsid w:val="007C000A"/>
    <w:rsid w:val="007C3241"/>
    <w:rsid w:val="007D6CBF"/>
    <w:rsid w:val="008007BD"/>
    <w:rsid w:val="008106A4"/>
    <w:rsid w:val="00814856"/>
    <w:rsid w:val="00842F0E"/>
    <w:rsid w:val="00853AA1"/>
    <w:rsid w:val="008C084A"/>
    <w:rsid w:val="008C566C"/>
    <w:rsid w:val="008F727D"/>
    <w:rsid w:val="00902D2A"/>
    <w:rsid w:val="00914097"/>
    <w:rsid w:val="00915170"/>
    <w:rsid w:val="009638FB"/>
    <w:rsid w:val="009B3D8D"/>
    <w:rsid w:val="00A00018"/>
    <w:rsid w:val="00A11558"/>
    <w:rsid w:val="00A261B6"/>
    <w:rsid w:val="00A349AA"/>
    <w:rsid w:val="00A8070A"/>
    <w:rsid w:val="00AA3C74"/>
    <w:rsid w:val="00AC6973"/>
    <w:rsid w:val="00AF6C32"/>
    <w:rsid w:val="00B013A0"/>
    <w:rsid w:val="00B21082"/>
    <w:rsid w:val="00B346C3"/>
    <w:rsid w:val="00B40445"/>
    <w:rsid w:val="00B4698F"/>
    <w:rsid w:val="00B55C5C"/>
    <w:rsid w:val="00BE0389"/>
    <w:rsid w:val="00C61B98"/>
    <w:rsid w:val="00C64203"/>
    <w:rsid w:val="00C6776B"/>
    <w:rsid w:val="00C92B7D"/>
    <w:rsid w:val="00CC365A"/>
    <w:rsid w:val="00CF4E08"/>
    <w:rsid w:val="00CF623A"/>
    <w:rsid w:val="00D34D55"/>
    <w:rsid w:val="00D52205"/>
    <w:rsid w:val="00D54461"/>
    <w:rsid w:val="00D6573F"/>
    <w:rsid w:val="00D85589"/>
    <w:rsid w:val="00D903F3"/>
    <w:rsid w:val="00DA3DD1"/>
    <w:rsid w:val="00DC2838"/>
    <w:rsid w:val="00DC6AAE"/>
    <w:rsid w:val="00DE2DF2"/>
    <w:rsid w:val="00E111DF"/>
    <w:rsid w:val="00E16768"/>
    <w:rsid w:val="00F1186F"/>
    <w:rsid w:val="00F11FFB"/>
    <w:rsid w:val="00F20E0D"/>
    <w:rsid w:val="00F577E9"/>
    <w:rsid w:val="00F8628C"/>
    <w:rsid w:val="00FB51DF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68186"/>
  <w15:docId w15:val="{EE588FB8-0105-4CB5-A80F-704A2DC0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6B63-8408-4D9E-A200-3AEF9BC6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706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2022-12-05T12:38:00Z</cp:lastPrinted>
  <dcterms:created xsi:type="dcterms:W3CDTF">2025-09-04T11:46:00Z</dcterms:created>
  <dcterms:modified xsi:type="dcterms:W3CDTF">2025-09-05T09:03:00Z</dcterms:modified>
</cp:coreProperties>
</file>