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CAE5" w14:textId="77777777" w:rsidR="00082942" w:rsidRPr="005E355B" w:rsidRDefault="00000000" w:rsidP="0008294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04396D5E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A2572CF" w14:textId="77777777" w:rsidR="00082942" w:rsidRDefault="00082942" w:rsidP="0008294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47C874E2" wp14:editId="7038D49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294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03B4A0D1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438A1B70" w14:textId="77777777" w:rsidR="00082942" w:rsidRPr="005E355B" w:rsidRDefault="00082942" w:rsidP="0008294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244B634B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7B2CF249" w14:textId="2BCE1B0D" w:rsidR="00082942" w:rsidRPr="002C0880" w:rsidRDefault="00082942" w:rsidP="00082942">
      <w:pPr>
        <w:keepNext/>
        <w:outlineLvl w:val="4"/>
        <w:rPr>
          <w:rFonts w:eastAsia="Times New Roman"/>
          <w:bCs/>
          <w:i/>
          <w:iCs/>
          <w:szCs w:val="24"/>
          <w:lang w:val="ro-RO"/>
          <w14:ligatures w14:val="none"/>
        </w:rPr>
      </w:pPr>
      <w:r w:rsidRPr="002C0880">
        <w:rPr>
          <w:rFonts w:eastAsia="Times New Roman"/>
          <w:bCs/>
          <w:i/>
          <w:iCs/>
          <w:lang w:val="ro-RO"/>
          <w14:ligatures w14:val="none"/>
        </w:rPr>
        <w:t xml:space="preserve">Nr. </w:t>
      </w:r>
      <w:r w:rsidR="002C0880" w:rsidRPr="002C0880">
        <w:rPr>
          <w:rFonts w:eastAsia="Times New Roman"/>
          <w:bCs/>
          <w:i/>
          <w:iCs/>
          <w:lang w:val="ro-RO"/>
          <w14:ligatures w14:val="none"/>
        </w:rPr>
        <w:t>938</w:t>
      </w:r>
      <w:r w:rsidR="00B4454F">
        <w:rPr>
          <w:rFonts w:eastAsia="Times New Roman"/>
          <w:bCs/>
          <w:i/>
          <w:iCs/>
          <w:lang w:val="ro-RO"/>
          <w14:ligatures w14:val="none"/>
        </w:rPr>
        <w:t>8</w:t>
      </w:r>
      <w:r w:rsidR="002C0880" w:rsidRPr="002C0880">
        <w:rPr>
          <w:rFonts w:eastAsia="Times New Roman"/>
          <w:bCs/>
          <w:i/>
          <w:iCs/>
          <w:lang w:val="ro-RO"/>
          <w14:ligatures w14:val="none"/>
        </w:rPr>
        <w:t>/11.0</w:t>
      </w:r>
      <w:r w:rsidR="0032258E">
        <w:rPr>
          <w:rFonts w:eastAsia="Times New Roman"/>
          <w:bCs/>
          <w:i/>
          <w:iCs/>
          <w:lang w:val="ro-RO"/>
          <w14:ligatures w14:val="none"/>
        </w:rPr>
        <w:t>9</w:t>
      </w:r>
      <w:r w:rsidR="002C0880" w:rsidRPr="002C0880">
        <w:rPr>
          <w:rFonts w:eastAsia="Times New Roman"/>
          <w:bCs/>
          <w:i/>
          <w:iCs/>
          <w:lang w:val="ro-RO"/>
          <w14:ligatures w14:val="none"/>
        </w:rPr>
        <w:t>.2025</w:t>
      </w:r>
    </w:p>
    <w:p w14:paraId="0657C3A6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6FF964C9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D9C56AC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1B5F4CE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C7D4107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C347A3F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4427F0D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6111075" w14:textId="77777777" w:rsidR="00082942" w:rsidRPr="005E355B" w:rsidRDefault="00082942" w:rsidP="0008294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7E4FE90F" w14:textId="2F572854" w:rsidR="00082942" w:rsidRPr="001D30E1" w:rsidRDefault="00A60C75" w:rsidP="00082942">
      <w:pPr>
        <w:autoSpaceDE w:val="0"/>
        <w:autoSpaceDN w:val="0"/>
        <w:adjustRightInd w:val="0"/>
        <w:jc w:val="center"/>
        <w:rPr>
          <w:b/>
          <w:i/>
          <w:iCs/>
          <w:color w:val="000000"/>
          <w:szCs w:val="24"/>
          <w:lang w:val="ro-RO"/>
          <w14:ligatures w14:val="none"/>
        </w:rPr>
      </w:pPr>
      <w:r w:rsidRPr="00082942">
        <w:rPr>
          <w:rFonts w:eastAsia="Arial Unicode MS"/>
          <w:b/>
          <w:i/>
          <w:iCs/>
          <w:color w:val="000000" w:themeColor="text1"/>
          <w:szCs w:val="24"/>
          <w:lang w:val="ro-RO"/>
        </w:rPr>
        <w:t>a proiectului de hotărâre</w:t>
      </w:r>
      <w:bookmarkStart w:id="0" w:name="_Hlk1878347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privind </w:t>
      </w:r>
      <w:bookmarkStart w:id="1" w:name="_Hlk1878380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2" w:name="_Hlk184818223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documentației tehnico-economice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actualizate</w:t>
      </w:r>
      <w:r w:rsidR="009C2709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(faza - PT), a indicatorilor tehnico-economici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 xml:space="preserve"> </w:t>
      </w:r>
      <w:bookmarkStart w:id="3" w:name="_Hlk187910693"/>
      <w:bookmarkEnd w:id="1"/>
      <w:bookmarkEnd w:id="2"/>
      <w:r w:rsidR="001D30E1" w:rsidRPr="009C2709">
        <w:rPr>
          <w:b/>
          <w:i/>
          <w:iCs/>
          <w:color w:val="000000"/>
          <w:szCs w:val="24"/>
          <w:lang w:val="ro-RO"/>
        </w:rPr>
        <w:t>,,Reabilitare energetica blocuri de locuințe, în orașul Deta, Bl. A7, P+3, Sc. A și B, str. Elena Ghenescu, orașul Deta, jud. Timiș”</w:t>
      </w:r>
      <w:bookmarkEnd w:id="3"/>
      <w:r w:rsidR="001D30E1" w:rsidRPr="009C2709">
        <w:rPr>
          <w:b/>
          <w:i/>
          <w:iCs/>
          <w:color w:val="000000"/>
          <w:szCs w:val="24"/>
          <w:lang w:val="ro-RO"/>
        </w:rPr>
        <w:t>.</w:t>
      </w:r>
    </w:p>
    <w:p w14:paraId="09DC1533" w14:textId="7E82E31E" w:rsidR="00A60C75" w:rsidRPr="004C545C" w:rsidRDefault="00A60C75" w:rsidP="00A60C75">
      <w:pPr>
        <w:autoSpaceDE w:val="0"/>
        <w:autoSpaceDN w:val="0"/>
        <w:adjustRightInd w:val="0"/>
        <w:jc w:val="center"/>
        <w:rPr>
          <w:iCs/>
          <w:color w:val="000000" w:themeColor="text1"/>
          <w:szCs w:val="24"/>
          <w:lang w:val="ro-RO"/>
        </w:rPr>
      </w:pPr>
    </w:p>
    <w:bookmarkEnd w:id="0"/>
    <w:p w14:paraId="5B25F15C" w14:textId="77777777" w:rsidR="00A60C75" w:rsidRPr="004C545C" w:rsidRDefault="00A60C75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6B31AD89" w14:textId="6132C589" w:rsidR="00CE7D84" w:rsidRPr="00CE7D84" w:rsidRDefault="00CE7D84" w:rsidP="00CE7D84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Prin adresa nr. </w:t>
      </w:r>
      <w:r w:rsidR="00A51A6D" w:rsidRPr="00300C43">
        <w:rPr>
          <w:bCs/>
          <w:iCs/>
          <w:lang w:val="ro-RO"/>
        </w:rPr>
        <w:t xml:space="preserve">2025NOF013864/28.08.2025 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privind rezultatul evaluării tehnice și financiare a proiectului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>
        <w:rPr>
          <w:bCs/>
          <w:iCs/>
          <w:color w:val="000000" w:themeColor="text1"/>
          <w:lang w:val="ro-RO"/>
        </w:rPr>
        <w:t>”</w:t>
      </w:r>
      <w:r w:rsidRPr="002F1C2A">
        <w:rPr>
          <w:bCs/>
          <w:iCs/>
          <w:color w:val="000000" w:themeColor="text1"/>
          <w:lang w:val="ro-RO"/>
        </w:rPr>
        <w:t>Reabilitare energetic</w:t>
      </w:r>
      <w:r w:rsidRPr="002F1C2A">
        <w:rPr>
          <w:rFonts w:hint="eastAsia"/>
          <w:bCs/>
          <w:iCs/>
          <w:color w:val="000000" w:themeColor="text1"/>
          <w:lang w:val="ro-RO"/>
        </w:rPr>
        <w:t>ă</w:t>
      </w:r>
      <w:r w:rsidRPr="002F1C2A">
        <w:rPr>
          <w:bCs/>
          <w:iCs/>
          <w:color w:val="000000" w:themeColor="text1"/>
          <w:lang w:val="ro-RO"/>
        </w:rPr>
        <w:t xml:space="preserve"> blocuri de locuințe, în</w:t>
      </w:r>
      <w:r>
        <w:rPr>
          <w:bCs/>
          <w:iCs/>
          <w:color w:val="000000" w:themeColor="text1"/>
          <w:lang w:val="ro-RO"/>
        </w:rPr>
        <w:t xml:space="preserve"> </w:t>
      </w:r>
      <w:r w:rsidRPr="002F1C2A">
        <w:rPr>
          <w:bCs/>
          <w:iCs/>
          <w:color w:val="000000" w:themeColor="text1"/>
          <w:lang w:val="ro-RO"/>
        </w:rPr>
        <w:t xml:space="preserve">Orașul Deta, Componenta </w:t>
      </w:r>
      <w:r w:rsidR="001D30E1">
        <w:rPr>
          <w:bCs/>
          <w:iCs/>
          <w:color w:val="000000" w:themeColor="text1"/>
          <w:lang w:val="ro-RO"/>
        </w:rPr>
        <w:t>2</w:t>
      </w:r>
      <w:r>
        <w:rPr>
          <w:bCs/>
          <w:iCs/>
          <w:color w:val="000000" w:themeColor="text1"/>
          <w:lang w:val="ro-RO"/>
        </w:rPr>
        <w:t>”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, cât și prin adresa nr. </w:t>
      </w:r>
      <w:r w:rsidR="00A51A6D" w:rsidRPr="00300C43">
        <w:rPr>
          <w:bCs/>
          <w:iCs/>
          <w:lang w:val="ro-RO"/>
        </w:rPr>
        <w:t xml:space="preserve">2025NOF013955/29.08.2025 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cu privire la demararea etapei de contractare a aceluiași proiect, se solicită acualizări ale documentațiilor tehnice depuse în cadrul Cererii de Finanțare.</w:t>
      </w:r>
    </w:p>
    <w:p w14:paraId="4C2B9AD0" w14:textId="51836DAA" w:rsidR="00A60C75" w:rsidRPr="00335889" w:rsidRDefault="00A60C75" w:rsidP="00335889">
      <w:pPr>
        <w:spacing w:line="360" w:lineRule="auto"/>
        <w:ind w:firstLine="720"/>
        <w:jc w:val="both"/>
        <w:rPr>
          <w:rFonts w:eastAsia="PMingLiU-ExtB"/>
          <w:iCs/>
          <w:color w:val="000000" w:themeColor="text1"/>
          <w:szCs w:val="24"/>
          <w:lang w:val="ro-RO"/>
        </w:rPr>
      </w:pPr>
      <w:r w:rsidRPr="00335889">
        <w:rPr>
          <w:rFonts w:eastAsia="PMingLiU-ExtB"/>
          <w:bCs/>
          <w:color w:val="000000" w:themeColor="text1"/>
          <w:szCs w:val="24"/>
          <w:lang w:val="ro-RO"/>
        </w:rPr>
        <w:t>Astfel</w:t>
      </w:r>
      <w:r w:rsidRPr="00335889">
        <w:rPr>
          <w:rFonts w:eastAsia="PMingLiU-ExtB"/>
          <w:b/>
          <w:i/>
          <w:color w:val="000000" w:themeColor="text1"/>
          <w:szCs w:val="24"/>
          <w:lang w:val="ro-RO" w:eastAsia="ro-RO"/>
        </w:rPr>
        <w:t xml:space="preserve"> </w:t>
      </w:r>
      <w:r w:rsidRPr="00335889">
        <w:rPr>
          <w:rFonts w:eastAsia="PMingLiU-ExtB"/>
          <w:bCs/>
          <w:color w:val="000000" w:themeColor="text1"/>
          <w:szCs w:val="24"/>
          <w:lang w:val="ro-RO"/>
        </w:rPr>
        <w:t xml:space="preserve">am iniţiat proiectul de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privind aprobarea documentației tehnico-economice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actualizate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(faza - PT), a indicatorilor tehnico-economici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 xml:space="preserve"> </w:t>
      </w:r>
      <w:r w:rsidR="001D30E1" w:rsidRPr="009C2709">
        <w:rPr>
          <w:bCs/>
          <w:color w:val="000000"/>
          <w:szCs w:val="24"/>
          <w:lang w:val="ro-RO"/>
        </w:rPr>
        <w:t xml:space="preserve">,,Reabilitare energetica blocuri de locuințe, în orașul Deta, Bl. </w:t>
      </w:r>
      <w:r w:rsidR="001D30E1">
        <w:rPr>
          <w:bCs/>
          <w:color w:val="000000"/>
          <w:szCs w:val="24"/>
        </w:rPr>
        <w:t>A7, P+3, Sc. A și B, str. Elena Ghenescu, orașul Deta, jud. Timiș</w:t>
      </w:r>
      <w:r w:rsidR="001D30E1">
        <w:rPr>
          <w:bCs/>
          <w:iCs/>
          <w:color w:val="000000"/>
          <w:szCs w:val="24"/>
        </w:rPr>
        <w:t xml:space="preserve">”, </w:t>
      </w:r>
      <w:r w:rsidRPr="00335889">
        <w:rPr>
          <w:rFonts w:eastAsia="PMingLiU-ExtB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4C545C" w:rsidRDefault="00A60C75" w:rsidP="00082942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4C545C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4C545C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494F8E79" w14:textId="77777777" w:rsidR="00A60C75" w:rsidRPr="004C545C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4C545C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082942"/>
    <w:rsid w:val="001049F6"/>
    <w:rsid w:val="001736E8"/>
    <w:rsid w:val="001A4888"/>
    <w:rsid w:val="001D30E1"/>
    <w:rsid w:val="002174EA"/>
    <w:rsid w:val="002273B0"/>
    <w:rsid w:val="002C0880"/>
    <w:rsid w:val="0032258E"/>
    <w:rsid w:val="00335889"/>
    <w:rsid w:val="00341E81"/>
    <w:rsid w:val="00373444"/>
    <w:rsid w:val="004C545C"/>
    <w:rsid w:val="005525DE"/>
    <w:rsid w:val="00570103"/>
    <w:rsid w:val="00766E98"/>
    <w:rsid w:val="007779B9"/>
    <w:rsid w:val="007D5F5A"/>
    <w:rsid w:val="0099200A"/>
    <w:rsid w:val="009C2709"/>
    <w:rsid w:val="00A05A3C"/>
    <w:rsid w:val="00A51A6D"/>
    <w:rsid w:val="00A60C75"/>
    <w:rsid w:val="00B4454F"/>
    <w:rsid w:val="00BD0441"/>
    <w:rsid w:val="00CE7D84"/>
    <w:rsid w:val="00D56989"/>
    <w:rsid w:val="00D76BBF"/>
    <w:rsid w:val="00DE6D26"/>
    <w:rsid w:val="00E36679"/>
    <w:rsid w:val="00E41635"/>
    <w:rsid w:val="00ED3076"/>
    <w:rsid w:val="00EE50B6"/>
    <w:rsid w:val="00EF61C3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15</cp:revision>
  <dcterms:created xsi:type="dcterms:W3CDTF">2025-01-15T10:51:00Z</dcterms:created>
  <dcterms:modified xsi:type="dcterms:W3CDTF">2025-09-11T10:23:00Z</dcterms:modified>
</cp:coreProperties>
</file>