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079"/>
      </w:tblGrid>
      <w:tr w:rsidR="008B23BC" w:rsidRPr="006E7BB2" w14:paraId="4F49EAE9" w14:textId="77777777" w:rsidTr="00415CD6">
        <w:trPr>
          <w:trHeight w:val="1700"/>
        </w:trPr>
        <w:tc>
          <w:tcPr>
            <w:tcW w:w="1560" w:type="dxa"/>
            <w:shd w:val="clear" w:color="auto" w:fill="auto"/>
          </w:tcPr>
          <w:p w14:paraId="760FEDA0" w14:textId="77777777" w:rsidR="008B23BC" w:rsidRPr="006E7BB2" w:rsidRDefault="008B23BC" w:rsidP="00415CD6">
            <w:pPr>
              <w:tabs>
                <w:tab w:val="left" w:pos="284"/>
              </w:tabs>
              <w:rPr>
                <w:b/>
                <w:sz w:val="32"/>
                <w:szCs w:val="32"/>
                <w:lang w:val="pt-BR"/>
              </w:rPr>
            </w:pPr>
            <w:r w:rsidRPr="006C0EB9">
              <w:rPr>
                <w:noProof/>
              </w:rPr>
              <w:drawing>
                <wp:inline distT="0" distB="0" distL="0" distR="0" wp14:anchorId="1BC5885D" wp14:editId="040D2963">
                  <wp:extent cx="835025" cy="1063625"/>
                  <wp:effectExtent l="0" t="0" r="0" b="0"/>
                  <wp:docPr id="2"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5025" cy="1063625"/>
                          </a:xfrm>
                          <a:prstGeom prst="rect">
                            <a:avLst/>
                          </a:prstGeom>
                          <a:noFill/>
                          <a:ln>
                            <a:noFill/>
                          </a:ln>
                        </pic:spPr>
                      </pic:pic>
                    </a:graphicData>
                  </a:graphic>
                </wp:inline>
              </w:drawing>
            </w:r>
          </w:p>
        </w:tc>
        <w:tc>
          <w:tcPr>
            <w:tcW w:w="8079" w:type="dxa"/>
            <w:shd w:val="clear" w:color="auto" w:fill="auto"/>
          </w:tcPr>
          <w:p w14:paraId="5C1BF894" w14:textId="77777777" w:rsidR="008B23BC" w:rsidRPr="006D21C4" w:rsidRDefault="008B23BC" w:rsidP="00415CD6">
            <w:pPr>
              <w:tabs>
                <w:tab w:val="left" w:pos="284"/>
              </w:tabs>
              <w:jc w:val="center"/>
              <w:rPr>
                <w:rFonts w:ascii="Times New Roman" w:hAnsi="Times New Roman"/>
                <w:b/>
                <w:sz w:val="32"/>
                <w:szCs w:val="32"/>
                <w:lang w:val="pt-BR"/>
              </w:rPr>
            </w:pPr>
            <w:r w:rsidRPr="006D21C4">
              <w:rPr>
                <w:rFonts w:ascii="Times New Roman" w:hAnsi="Times New Roman"/>
                <w:b/>
                <w:sz w:val="32"/>
                <w:szCs w:val="32"/>
                <w:lang w:val="pt-BR"/>
              </w:rPr>
              <w:t>PRIMĂRIA COMUNEI MILCOV</w:t>
            </w:r>
          </w:p>
          <w:p w14:paraId="381C1D82" w14:textId="77777777" w:rsidR="008B23BC" w:rsidRPr="006D21C4" w:rsidRDefault="008B23BC" w:rsidP="00415CD6">
            <w:pPr>
              <w:pStyle w:val="Header"/>
              <w:tabs>
                <w:tab w:val="left" w:pos="284"/>
              </w:tabs>
              <w:jc w:val="center"/>
              <w:rPr>
                <w:rFonts w:ascii="Times New Roman" w:hAnsi="Times New Roman"/>
                <w:b/>
                <w:lang w:val="pt-BR"/>
              </w:rPr>
            </w:pPr>
            <w:r w:rsidRPr="006D21C4">
              <w:rPr>
                <w:rFonts w:ascii="Times New Roman" w:hAnsi="Times New Roman"/>
                <w:b/>
                <w:lang w:val="pt-BR"/>
              </w:rPr>
              <w:t xml:space="preserve">Comuna </w:t>
            </w:r>
            <w:proofErr w:type="spellStart"/>
            <w:r w:rsidRPr="006D21C4">
              <w:rPr>
                <w:rFonts w:ascii="Times New Roman" w:hAnsi="Times New Roman"/>
                <w:b/>
                <w:lang w:val="pt-BR"/>
              </w:rPr>
              <w:t>Milcov</w:t>
            </w:r>
            <w:proofErr w:type="spellEnd"/>
            <w:r w:rsidRPr="006D21C4">
              <w:rPr>
                <w:rFonts w:ascii="Times New Roman" w:hAnsi="Times New Roman"/>
                <w:b/>
                <w:lang w:val="pt-BR"/>
              </w:rPr>
              <w:t xml:space="preserve">, </w:t>
            </w:r>
            <w:proofErr w:type="spellStart"/>
            <w:r w:rsidRPr="006D21C4">
              <w:rPr>
                <w:rFonts w:ascii="Times New Roman" w:hAnsi="Times New Roman"/>
                <w:b/>
                <w:lang w:val="pt-BR"/>
              </w:rPr>
              <w:t>satul</w:t>
            </w:r>
            <w:proofErr w:type="spellEnd"/>
            <w:r w:rsidRPr="006D21C4">
              <w:rPr>
                <w:rFonts w:ascii="Times New Roman" w:hAnsi="Times New Roman"/>
                <w:b/>
                <w:lang w:val="pt-BR"/>
              </w:rPr>
              <w:t xml:space="preserve"> </w:t>
            </w:r>
            <w:proofErr w:type="spellStart"/>
            <w:r w:rsidRPr="006D21C4">
              <w:rPr>
                <w:rFonts w:ascii="Times New Roman" w:hAnsi="Times New Roman"/>
                <w:b/>
                <w:lang w:val="pt-BR"/>
              </w:rPr>
              <w:t>Ulmi</w:t>
            </w:r>
            <w:proofErr w:type="spellEnd"/>
            <w:r w:rsidRPr="006D21C4">
              <w:rPr>
                <w:rFonts w:ascii="Times New Roman" w:hAnsi="Times New Roman"/>
                <w:b/>
                <w:lang w:val="pt-BR"/>
              </w:rPr>
              <w:t xml:space="preserve"> </w:t>
            </w:r>
            <w:proofErr w:type="spellStart"/>
            <w:r w:rsidRPr="006D21C4">
              <w:rPr>
                <w:rFonts w:ascii="Times New Roman" w:hAnsi="Times New Roman"/>
                <w:b/>
                <w:lang w:val="pt-BR"/>
              </w:rPr>
              <w:t>str</w:t>
            </w:r>
            <w:proofErr w:type="spellEnd"/>
            <w:r w:rsidRPr="006D21C4">
              <w:rPr>
                <w:rFonts w:ascii="Times New Roman" w:hAnsi="Times New Roman"/>
                <w:b/>
                <w:lang w:val="pt-BR"/>
              </w:rPr>
              <w:t xml:space="preserve">. </w:t>
            </w:r>
            <w:proofErr w:type="spellStart"/>
            <w:r w:rsidRPr="006D21C4">
              <w:rPr>
                <w:rFonts w:ascii="Times New Roman" w:hAnsi="Times New Roman"/>
                <w:b/>
                <w:lang w:val="pt-BR"/>
              </w:rPr>
              <w:t>Principală</w:t>
            </w:r>
            <w:proofErr w:type="spellEnd"/>
            <w:r w:rsidRPr="006D21C4">
              <w:rPr>
                <w:rFonts w:ascii="Times New Roman" w:hAnsi="Times New Roman"/>
                <w:b/>
                <w:lang w:val="pt-BR"/>
              </w:rPr>
              <w:t xml:space="preserve">, NR.15, </w:t>
            </w:r>
            <w:proofErr w:type="spellStart"/>
            <w:r w:rsidRPr="006D21C4">
              <w:rPr>
                <w:rFonts w:ascii="Times New Roman" w:hAnsi="Times New Roman"/>
                <w:b/>
                <w:lang w:val="pt-BR"/>
              </w:rPr>
              <w:t>judeţul</w:t>
            </w:r>
            <w:proofErr w:type="spellEnd"/>
            <w:r w:rsidRPr="006D21C4">
              <w:rPr>
                <w:rFonts w:ascii="Times New Roman" w:hAnsi="Times New Roman"/>
                <w:b/>
                <w:lang w:val="pt-BR"/>
              </w:rPr>
              <w:t xml:space="preserve"> </w:t>
            </w:r>
            <w:proofErr w:type="spellStart"/>
            <w:r w:rsidRPr="006D21C4">
              <w:rPr>
                <w:rFonts w:ascii="Times New Roman" w:hAnsi="Times New Roman"/>
                <w:b/>
                <w:lang w:val="pt-BR"/>
              </w:rPr>
              <w:t>Olt</w:t>
            </w:r>
            <w:proofErr w:type="spellEnd"/>
          </w:p>
          <w:p w14:paraId="29A4D29A" w14:textId="77777777" w:rsidR="008B23BC" w:rsidRPr="006D21C4" w:rsidRDefault="008B23BC" w:rsidP="00415CD6">
            <w:pPr>
              <w:pStyle w:val="Header"/>
              <w:tabs>
                <w:tab w:val="left" w:pos="284"/>
              </w:tabs>
              <w:jc w:val="center"/>
              <w:rPr>
                <w:rFonts w:ascii="Times New Roman" w:hAnsi="Times New Roman"/>
                <w:b/>
                <w:lang w:val="pt-BR"/>
              </w:rPr>
            </w:pPr>
            <w:r w:rsidRPr="006D21C4">
              <w:rPr>
                <w:rFonts w:ascii="Times New Roman" w:hAnsi="Times New Roman"/>
                <w:b/>
                <w:lang w:val="pt-BR"/>
              </w:rPr>
              <w:t>TELEFON 0372919969     FAX:</w:t>
            </w:r>
            <w:r w:rsidRPr="006D21C4">
              <w:rPr>
                <w:rFonts w:ascii="Times New Roman" w:hAnsi="Times New Roman"/>
                <w:b/>
                <w:lang w:val="en-US"/>
              </w:rPr>
              <w:t>0349814147</w:t>
            </w:r>
            <w:r w:rsidRPr="006D21C4">
              <w:rPr>
                <w:rFonts w:ascii="Times New Roman" w:hAnsi="Times New Roman"/>
                <w:b/>
                <w:lang w:val="pt-BR"/>
              </w:rPr>
              <w:t>;</w:t>
            </w:r>
          </w:p>
          <w:p w14:paraId="333037A3" w14:textId="77777777" w:rsidR="008B23BC" w:rsidRPr="006D21C4" w:rsidRDefault="008B23BC" w:rsidP="00415CD6">
            <w:pPr>
              <w:tabs>
                <w:tab w:val="left" w:pos="284"/>
              </w:tabs>
              <w:jc w:val="center"/>
              <w:rPr>
                <w:rFonts w:ascii="Times New Roman" w:hAnsi="Times New Roman"/>
                <w:b/>
              </w:rPr>
            </w:pPr>
            <w:r w:rsidRPr="006D21C4">
              <w:rPr>
                <w:rFonts w:ascii="Times New Roman" w:hAnsi="Times New Roman"/>
                <w:b/>
                <w:lang w:val="pt-BR"/>
              </w:rPr>
              <w:t>e-mail:</w:t>
            </w:r>
            <w:r w:rsidRPr="006D21C4">
              <w:rPr>
                <w:rFonts w:ascii="Times New Roman" w:hAnsi="Times New Roman"/>
                <w:b/>
              </w:rPr>
              <w:t>cmilcov@yahoo.com</w:t>
            </w:r>
          </w:p>
          <w:p w14:paraId="5BD32BF3" w14:textId="77777777" w:rsidR="008B23BC" w:rsidRPr="006D21C4" w:rsidRDefault="008B23BC" w:rsidP="00415CD6">
            <w:pPr>
              <w:tabs>
                <w:tab w:val="left" w:pos="284"/>
              </w:tabs>
              <w:jc w:val="center"/>
              <w:rPr>
                <w:rFonts w:ascii="Times New Roman" w:hAnsi="Times New Roman"/>
                <w:b/>
                <w:sz w:val="40"/>
                <w:szCs w:val="40"/>
                <w:lang w:val="pt-BR"/>
              </w:rPr>
            </w:pPr>
            <w:r w:rsidRPr="006D21C4">
              <w:rPr>
                <w:rFonts w:ascii="Times New Roman" w:hAnsi="Times New Roman"/>
                <w:b/>
                <w:sz w:val="40"/>
                <w:szCs w:val="40"/>
              </w:rPr>
              <w:t xml:space="preserve">Nr. </w:t>
            </w:r>
            <w:r>
              <w:rPr>
                <w:rFonts w:ascii="Times New Roman" w:hAnsi="Times New Roman"/>
                <w:b/>
                <w:sz w:val="40"/>
                <w:szCs w:val="40"/>
              </w:rPr>
              <w:t>3750</w:t>
            </w:r>
            <w:r w:rsidRPr="006D21C4">
              <w:rPr>
                <w:rFonts w:ascii="Times New Roman" w:hAnsi="Times New Roman"/>
                <w:b/>
                <w:sz w:val="40"/>
                <w:szCs w:val="40"/>
              </w:rPr>
              <w:t xml:space="preserve"> din </w:t>
            </w:r>
            <w:r>
              <w:rPr>
                <w:rFonts w:ascii="Times New Roman" w:hAnsi="Times New Roman"/>
                <w:b/>
                <w:sz w:val="40"/>
                <w:szCs w:val="40"/>
              </w:rPr>
              <w:t>18.10.2021</w:t>
            </w:r>
          </w:p>
        </w:tc>
      </w:tr>
    </w:tbl>
    <w:p w14:paraId="61C5BA1E" w14:textId="77777777" w:rsidR="008B23BC" w:rsidRDefault="008B23BC" w:rsidP="008B23BC">
      <w:pPr>
        <w:outlineLvl w:val="0"/>
        <w:rPr>
          <w:sz w:val="32"/>
          <w:szCs w:val="32"/>
        </w:rPr>
      </w:pPr>
    </w:p>
    <w:p w14:paraId="0A1F4A92" w14:textId="77777777" w:rsidR="008B23BC" w:rsidRDefault="008B23BC" w:rsidP="008B23BC">
      <w:pPr>
        <w:outlineLvl w:val="0"/>
        <w:rPr>
          <w:sz w:val="32"/>
          <w:szCs w:val="32"/>
        </w:rPr>
      </w:pPr>
    </w:p>
    <w:p w14:paraId="6D7C6E0C" w14:textId="77777777" w:rsidR="008B23BC" w:rsidRDefault="008B23BC" w:rsidP="008B23BC">
      <w:pPr>
        <w:jc w:val="center"/>
        <w:outlineLvl w:val="0"/>
        <w:rPr>
          <w:rFonts w:ascii="Times New Roman" w:hAnsi="Times New Roman"/>
          <w:b/>
          <w:bCs/>
          <w:sz w:val="28"/>
          <w:szCs w:val="28"/>
        </w:rPr>
      </w:pPr>
      <w:r w:rsidRPr="006D21C4">
        <w:rPr>
          <w:rFonts w:ascii="Times New Roman" w:hAnsi="Times New Roman"/>
          <w:b/>
          <w:bCs/>
          <w:sz w:val="28"/>
          <w:szCs w:val="28"/>
        </w:rPr>
        <w:t>RAPORT DE SPECIALITATE</w:t>
      </w:r>
    </w:p>
    <w:p w14:paraId="5996A63D" w14:textId="77777777" w:rsidR="008B23BC" w:rsidRDefault="008B23BC" w:rsidP="008B23BC">
      <w:pPr>
        <w:jc w:val="center"/>
        <w:outlineLvl w:val="0"/>
        <w:rPr>
          <w:rFonts w:ascii="Times New Roman" w:hAnsi="Times New Roman"/>
          <w:b/>
          <w:bCs/>
          <w:sz w:val="28"/>
          <w:szCs w:val="28"/>
        </w:rPr>
      </w:pPr>
      <w:r>
        <w:rPr>
          <w:rFonts w:ascii="Times New Roman" w:hAnsi="Times New Roman"/>
          <w:b/>
          <w:bCs/>
          <w:sz w:val="28"/>
          <w:szCs w:val="28"/>
        </w:rPr>
        <w:t xml:space="preserve">la Proiectul de Hotărâre privind alegerea președintelui de </w:t>
      </w:r>
      <w:proofErr w:type="spellStart"/>
      <w:r>
        <w:rPr>
          <w:rFonts w:ascii="Times New Roman" w:hAnsi="Times New Roman"/>
          <w:b/>
          <w:bCs/>
          <w:sz w:val="28"/>
          <w:szCs w:val="28"/>
        </w:rPr>
        <w:t>ședintă</w:t>
      </w:r>
      <w:proofErr w:type="spellEnd"/>
    </w:p>
    <w:p w14:paraId="037450F3" w14:textId="77777777" w:rsidR="008B23BC" w:rsidRDefault="008B23BC" w:rsidP="008B23BC">
      <w:pPr>
        <w:jc w:val="center"/>
        <w:outlineLvl w:val="0"/>
        <w:rPr>
          <w:rFonts w:ascii="Times New Roman" w:hAnsi="Times New Roman"/>
          <w:b/>
          <w:bCs/>
          <w:sz w:val="28"/>
          <w:szCs w:val="28"/>
        </w:rPr>
      </w:pPr>
      <w:r>
        <w:rPr>
          <w:rFonts w:ascii="Times New Roman" w:hAnsi="Times New Roman"/>
          <w:b/>
          <w:bCs/>
          <w:sz w:val="28"/>
          <w:szCs w:val="28"/>
        </w:rPr>
        <w:t>a Consiliului Local Milcov pentru perioada noiembrie 2021 - ianuarie 2022</w:t>
      </w:r>
    </w:p>
    <w:p w14:paraId="20522523" w14:textId="77777777" w:rsidR="008B23BC" w:rsidRDefault="008B23BC" w:rsidP="008B23BC">
      <w:pPr>
        <w:jc w:val="both"/>
        <w:outlineLvl w:val="0"/>
        <w:rPr>
          <w:rFonts w:ascii="Times New Roman" w:hAnsi="Times New Roman"/>
          <w:sz w:val="28"/>
          <w:szCs w:val="28"/>
        </w:rPr>
      </w:pPr>
    </w:p>
    <w:p w14:paraId="0A6785A9" w14:textId="77777777" w:rsidR="008B23BC" w:rsidRDefault="008B23BC" w:rsidP="008B23BC">
      <w:pPr>
        <w:jc w:val="both"/>
        <w:outlineLvl w:val="0"/>
        <w:rPr>
          <w:rFonts w:ascii="Times New Roman" w:hAnsi="Times New Roman"/>
          <w:sz w:val="28"/>
          <w:szCs w:val="28"/>
        </w:rPr>
      </w:pPr>
    </w:p>
    <w:p w14:paraId="407F64FC" w14:textId="77777777" w:rsidR="008B23BC" w:rsidRDefault="008B23BC" w:rsidP="008B23BC">
      <w:pPr>
        <w:jc w:val="both"/>
        <w:outlineLvl w:val="0"/>
        <w:rPr>
          <w:rFonts w:ascii="Times New Roman" w:hAnsi="Times New Roman"/>
          <w:sz w:val="28"/>
          <w:szCs w:val="28"/>
        </w:rPr>
      </w:pPr>
    </w:p>
    <w:p w14:paraId="7251E10C" w14:textId="77777777" w:rsidR="008B23BC" w:rsidRDefault="008B23BC" w:rsidP="008B23BC">
      <w:pPr>
        <w:jc w:val="both"/>
        <w:outlineLvl w:val="0"/>
        <w:rPr>
          <w:rFonts w:ascii="Times New Roman" w:hAnsi="Times New Roman"/>
          <w:sz w:val="28"/>
          <w:szCs w:val="28"/>
        </w:rPr>
      </w:pPr>
    </w:p>
    <w:p w14:paraId="4A3390D4" w14:textId="77777777" w:rsidR="008B23BC" w:rsidRPr="009938AD" w:rsidRDefault="008B23BC" w:rsidP="008B23BC">
      <w:pPr>
        <w:ind w:firstLine="851"/>
        <w:jc w:val="both"/>
        <w:rPr>
          <w:rFonts w:ascii="Times New Roman" w:hAnsi="Times New Roman"/>
          <w:i/>
          <w:iCs/>
          <w:sz w:val="28"/>
          <w:szCs w:val="28"/>
        </w:rPr>
      </w:pPr>
      <w:r w:rsidRPr="009938AD">
        <w:rPr>
          <w:rFonts w:ascii="Times New Roman" w:hAnsi="Times New Roman"/>
          <w:sz w:val="28"/>
          <w:szCs w:val="28"/>
        </w:rPr>
        <w:t xml:space="preserve">Art. 136 alin. (8) lit. b) din Ordonanța de Urgență a Guvernului nr. 57/2019, cu completările ulterioare, prevede că: </w:t>
      </w:r>
      <w:r w:rsidRPr="009938AD">
        <w:rPr>
          <w:rFonts w:ascii="Times New Roman" w:hAnsi="Times New Roman"/>
          <w:i/>
          <w:iCs/>
          <w:sz w:val="28"/>
          <w:szCs w:val="28"/>
        </w:rPr>
        <w:t xml:space="preserve">„Fiecare proiect de hotărâre înscris pe ordinea de zi a </w:t>
      </w:r>
      <w:proofErr w:type="spellStart"/>
      <w:r w:rsidRPr="009938AD">
        <w:rPr>
          <w:rFonts w:ascii="Times New Roman" w:hAnsi="Times New Roman"/>
          <w:i/>
          <w:iCs/>
          <w:sz w:val="28"/>
          <w:szCs w:val="28"/>
        </w:rPr>
        <w:t>şedinţei</w:t>
      </w:r>
      <w:proofErr w:type="spellEnd"/>
      <w:r w:rsidRPr="009938AD">
        <w:rPr>
          <w:rFonts w:ascii="Times New Roman" w:hAnsi="Times New Roman"/>
          <w:i/>
          <w:iCs/>
          <w:sz w:val="28"/>
          <w:szCs w:val="28"/>
        </w:rPr>
        <w:t xml:space="preserve"> consiliului local este supus dezbaterii numai dacă este </w:t>
      </w:r>
      <w:proofErr w:type="spellStart"/>
      <w:r w:rsidRPr="009938AD">
        <w:rPr>
          <w:rFonts w:ascii="Times New Roman" w:hAnsi="Times New Roman"/>
          <w:i/>
          <w:iCs/>
          <w:sz w:val="28"/>
          <w:szCs w:val="28"/>
        </w:rPr>
        <w:t>însoţit</w:t>
      </w:r>
      <w:proofErr w:type="spellEnd"/>
      <w:r w:rsidRPr="009938AD">
        <w:rPr>
          <w:rFonts w:ascii="Times New Roman" w:hAnsi="Times New Roman"/>
          <w:i/>
          <w:iCs/>
          <w:sz w:val="28"/>
          <w:szCs w:val="28"/>
        </w:rPr>
        <w:t xml:space="preserve"> de: rapoartele compartimentelor de resort din cadrul aparatului de specialitate al primarului”,</w:t>
      </w:r>
    </w:p>
    <w:p w14:paraId="3747FE71" w14:textId="77777777" w:rsidR="008B23BC" w:rsidRPr="009938AD" w:rsidRDefault="008B23BC" w:rsidP="008B23BC">
      <w:pPr>
        <w:ind w:firstLine="851"/>
        <w:jc w:val="both"/>
        <w:rPr>
          <w:rFonts w:ascii="Times New Roman" w:hAnsi="Times New Roman"/>
          <w:sz w:val="28"/>
          <w:szCs w:val="28"/>
        </w:rPr>
      </w:pPr>
    </w:p>
    <w:p w14:paraId="5FF8FE54" w14:textId="77777777" w:rsidR="008B23BC" w:rsidRPr="009938AD" w:rsidRDefault="008B23BC" w:rsidP="008B23BC">
      <w:pPr>
        <w:ind w:firstLine="851"/>
        <w:jc w:val="both"/>
        <w:rPr>
          <w:rFonts w:ascii="Times New Roman" w:hAnsi="Times New Roman"/>
          <w:sz w:val="28"/>
          <w:szCs w:val="28"/>
        </w:rPr>
      </w:pPr>
      <w:r>
        <w:rPr>
          <w:rFonts w:ascii="Times New Roman" w:hAnsi="Times New Roman"/>
          <w:sz w:val="28"/>
          <w:szCs w:val="28"/>
        </w:rPr>
        <w:t>Având în vedere</w:t>
      </w:r>
      <w:r w:rsidRPr="009938AD">
        <w:rPr>
          <w:rFonts w:ascii="Times New Roman" w:hAnsi="Times New Roman"/>
          <w:sz w:val="28"/>
          <w:szCs w:val="28"/>
        </w:rPr>
        <w:t xml:space="preserve"> temeiurile juridice, respectiv prevederile:</w:t>
      </w:r>
    </w:p>
    <w:p w14:paraId="6E41CF14" w14:textId="77777777" w:rsidR="008B23BC" w:rsidRPr="009938AD" w:rsidRDefault="008B23BC" w:rsidP="008B23BC">
      <w:pPr>
        <w:ind w:firstLine="851"/>
        <w:jc w:val="both"/>
        <w:rPr>
          <w:rFonts w:ascii="Times New Roman" w:hAnsi="Times New Roman"/>
          <w:color w:val="000000"/>
          <w:sz w:val="28"/>
          <w:szCs w:val="28"/>
        </w:rPr>
      </w:pPr>
      <w:r w:rsidRPr="009938AD">
        <w:rPr>
          <w:rFonts w:ascii="Times New Roman" w:hAnsi="Times New Roman"/>
          <w:sz w:val="28"/>
          <w:szCs w:val="28"/>
        </w:rPr>
        <w:t xml:space="preserve">a) art. 1 alin. (2), art. 123 alin. (1) și alin. (4), art. 129 alin. (1) și alin. (2) lit. a) combinat cu  alin. (3) lit. a), art. 138 alin. (6) alin. (8)-(10) alin. (14) și alin. (16), art. 139 alin. (5), alin. (11) și alin. (12),  art. 140 alin. (1) și alin. (2),  art.139,  art. 197, art. 198, art. 199, art. 233 alin. (2), art. 234, art. 235, art. 236 și art. 240 alin. (1) din </w:t>
      </w:r>
      <w:r w:rsidRPr="009938AD">
        <w:rPr>
          <w:rFonts w:ascii="Times New Roman" w:hAnsi="Times New Roman"/>
          <w:color w:val="000000"/>
          <w:sz w:val="28"/>
          <w:szCs w:val="28"/>
        </w:rPr>
        <w:t>Ordonanța de urgență a Guvernului  nr. 57/2019 privind Codul administrativ, cu modificările și completările ulterioare;</w:t>
      </w:r>
    </w:p>
    <w:p w14:paraId="6DB2280D" w14:textId="77777777" w:rsidR="008B23BC" w:rsidRPr="009938AD" w:rsidRDefault="008B23BC" w:rsidP="008B23BC">
      <w:pPr>
        <w:ind w:firstLine="851"/>
        <w:jc w:val="both"/>
        <w:rPr>
          <w:rFonts w:ascii="Times New Roman" w:hAnsi="Times New Roman"/>
          <w:color w:val="000000"/>
          <w:sz w:val="28"/>
          <w:szCs w:val="28"/>
        </w:rPr>
      </w:pPr>
      <w:r w:rsidRPr="009938AD">
        <w:rPr>
          <w:rFonts w:ascii="Times New Roman" w:hAnsi="Times New Roman"/>
          <w:color w:val="000000"/>
          <w:sz w:val="28"/>
          <w:szCs w:val="28"/>
        </w:rPr>
        <w:t xml:space="preserve">b) </w:t>
      </w:r>
      <w:r w:rsidRPr="009938AD">
        <w:rPr>
          <w:rFonts w:ascii="Times New Roman" w:hAnsi="Times New Roman"/>
          <w:sz w:val="28"/>
          <w:szCs w:val="28"/>
        </w:rPr>
        <w:t>art. 3 alin. (2), art. 31, art. 40-49 și art. 80-83  din Legea nr. 24/2000 privind normele de tehnică legislativă pentru elaborarea actelor normative, republicată, cu modificările și completările ulterioare</w:t>
      </w:r>
      <w:r w:rsidRPr="009938AD">
        <w:rPr>
          <w:rFonts w:ascii="Times New Roman" w:hAnsi="Times New Roman"/>
          <w:color w:val="000000"/>
          <w:sz w:val="28"/>
          <w:szCs w:val="28"/>
        </w:rPr>
        <w:t>;</w:t>
      </w:r>
    </w:p>
    <w:p w14:paraId="66B7693D" w14:textId="77777777" w:rsidR="008B23BC" w:rsidRDefault="008B23BC" w:rsidP="008B23BC">
      <w:pPr>
        <w:ind w:firstLine="851"/>
        <w:jc w:val="both"/>
        <w:rPr>
          <w:rFonts w:ascii="Times New Roman" w:hAnsi="Times New Roman"/>
          <w:sz w:val="28"/>
          <w:szCs w:val="28"/>
        </w:rPr>
      </w:pPr>
      <w:r w:rsidRPr="006D21C4">
        <w:rPr>
          <w:rFonts w:ascii="Times New Roman" w:hAnsi="Times New Roman"/>
          <w:sz w:val="28"/>
          <w:szCs w:val="28"/>
        </w:rPr>
        <w:tab/>
      </w:r>
    </w:p>
    <w:p w14:paraId="254D465E" w14:textId="77777777" w:rsidR="008B23BC" w:rsidRPr="006D21C4" w:rsidRDefault="008B23BC" w:rsidP="008B23BC">
      <w:pPr>
        <w:ind w:firstLine="851"/>
        <w:jc w:val="both"/>
        <w:rPr>
          <w:rFonts w:ascii="Times New Roman" w:hAnsi="Times New Roman"/>
          <w:sz w:val="28"/>
          <w:szCs w:val="28"/>
          <w:lang w:val="fr-FR"/>
        </w:rPr>
      </w:pPr>
      <w:r w:rsidRPr="006D21C4">
        <w:rPr>
          <w:rFonts w:ascii="Times New Roman" w:hAnsi="Times New Roman"/>
          <w:sz w:val="28"/>
          <w:szCs w:val="28"/>
        </w:rPr>
        <w:t xml:space="preserve">Analizând proiectul de hotărâre </w:t>
      </w:r>
      <w:proofErr w:type="spellStart"/>
      <w:r w:rsidRPr="006D21C4">
        <w:rPr>
          <w:rFonts w:ascii="Times New Roman" w:hAnsi="Times New Roman"/>
          <w:sz w:val="28"/>
          <w:szCs w:val="28"/>
        </w:rPr>
        <w:t>iniţiat</w:t>
      </w:r>
      <w:proofErr w:type="spellEnd"/>
      <w:r w:rsidRPr="006D21C4">
        <w:rPr>
          <w:rFonts w:ascii="Times New Roman" w:hAnsi="Times New Roman"/>
          <w:sz w:val="28"/>
          <w:szCs w:val="28"/>
        </w:rPr>
        <w:t xml:space="preserve"> de primarul comunei privitor la alegerea </w:t>
      </w:r>
      <w:proofErr w:type="spellStart"/>
      <w:r w:rsidRPr="006D21C4">
        <w:rPr>
          <w:rFonts w:ascii="Times New Roman" w:hAnsi="Times New Roman"/>
          <w:sz w:val="28"/>
          <w:szCs w:val="28"/>
        </w:rPr>
        <w:t>preşedintelui</w:t>
      </w:r>
      <w:proofErr w:type="spellEnd"/>
      <w:r w:rsidRPr="006D21C4">
        <w:rPr>
          <w:rFonts w:ascii="Times New Roman" w:hAnsi="Times New Roman"/>
          <w:sz w:val="28"/>
          <w:szCs w:val="28"/>
        </w:rPr>
        <w:t xml:space="preserve"> de </w:t>
      </w:r>
      <w:proofErr w:type="spellStart"/>
      <w:r w:rsidRPr="006D21C4">
        <w:rPr>
          <w:rFonts w:ascii="Times New Roman" w:hAnsi="Times New Roman"/>
          <w:sz w:val="28"/>
          <w:szCs w:val="28"/>
        </w:rPr>
        <w:t>şedinţă</w:t>
      </w:r>
      <w:proofErr w:type="spellEnd"/>
      <w:r w:rsidRPr="006D21C4">
        <w:rPr>
          <w:rFonts w:ascii="Times New Roman" w:hAnsi="Times New Roman"/>
          <w:sz w:val="28"/>
          <w:szCs w:val="28"/>
        </w:rPr>
        <w:t xml:space="preserve"> constat că acesta este </w:t>
      </w:r>
      <w:proofErr w:type="spellStart"/>
      <w:r w:rsidRPr="006D21C4">
        <w:rPr>
          <w:rFonts w:ascii="Times New Roman" w:hAnsi="Times New Roman"/>
          <w:sz w:val="28"/>
          <w:szCs w:val="28"/>
        </w:rPr>
        <w:t>iniţiat</w:t>
      </w:r>
      <w:proofErr w:type="spellEnd"/>
      <w:r w:rsidRPr="006D21C4">
        <w:rPr>
          <w:rFonts w:ascii="Times New Roman" w:hAnsi="Times New Roman"/>
          <w:sz w:val="28"/>
          <w:szCs w:val="28"/>
        </w:rPr>
        <w:t xml:space="preserve"> cu respectarea prevederilor legale mai sus </w:t>
      </w:r>
      <w:proofErr w:type="spellStart"/>
      <w:r w:rsidRPr="006D21C4">
        <w:rPr>
          <w:rFonts w:ascii="Times New Roman" w:hAnsi="Times New Roman"/>
          <w:sz w:val="28"/>
          <w:szCs w:val="28"/>
        </w:rPr>
        <w:t>menţionate</w:t>
      </w:r>
      <w:proofErr w:type="spellEnd"/>
      <w:r w:rsidRPr="006D21C4">
        <w:rPr>
          <w:rFonts w:ascii="Times New Roman" w:hAnsi="Times New Roman"/>
          <w:sz w:val="28"/>
          <w:szCs w:val="28"/>
        </w:rPr>
        <w:t>.</w:t>
      </w:r>
    </w:p>
    <w:p w14:paraId="20914BA2" w14:textId="77777777" w:rsidR="008B23BC" w:rsidRDefault="008B23BC" w:rsidP="008B23BC">
      <w:pPr>
        <w:ind w:firstLine="851"/>
        <w:jc w:val="both"/>
        <w:rPr>
          <w:rFonts w:ascii="Times New Roman" w:hAnsi="Times New Roman"/>
          <w:sz w:val="28"/>
          <w:szCs w:val="28"/>
          <w:lang w:val="fr-FR"/>
        </w:rPr>
      </w:pPr>
      <w:r w:rsidRPr="00056DEE">
        <w:rPr>
          <w:rFonts w:ascii="Times New Roman" w:hAnsi="Times New Roman"/>
          <w:sz w:val="28"/>
          <w:szCs w:val="28"/>
        </w:rPr>
        <w:t xml:space="preserve">In concluzie, proiectul de </w:t>
      </w:r>
      <w:proofErr w:type="spellStart"/>
      <w:r w:rsidRPr="00056DEE">
        <w:rPr>
          <w:rFonts w:ascii="Times New Roman" w:hAnsi="Times New Roman"/>
          <w:sz w:val="28"/>
          <w:szCs w:val="28"/>
        </w:rPr>
        <w:t>hotarare</w:t>
      </w:r>
      <w:proofErr w:type="spellEnd"/>
      <w:r>
        <w:rPr>
          <w:rFonts w:ascii="Times New Roman" w:hAnsi="Times New Roman"/>
          <w:sz w:val="28"/>
          <w:szCs w:val="28"/>
        </w:rPr>
        <w:t xml:space="preserve"> </w:t>
      </w:r>
      <w:proofErr w:type="spellStart"/>
      <w:r w:rsidRPr="00056DEE">
        <w:rPr>
          <w:rFonts w:ascii="Times New Roman" w:hAnsi="Times New Roman"/>
          <w:sz w:val="28"/>
          <w:szCs w:val="28"/>
        </w:rPr>
        <w:t>indeplineste</w:t>
      </w:r>
      <w:proofErr w:type="spellEnd"/>
      <w:r w:rsidRPr="00056DEE">
        <w:rPr>
          <w:rFonts w:ascii="Times New Roman" w:hAnsi="Times New Roman"/>
          <w:sz w:val="28"/>
          <w:szCs w:val="28"/>
        </w:rPr>
        <w:t xml:space="preserve"> </w:t>
      </w:r>
      <w:proofErr w:type="spellStart"/>
      <w:r w:rsidRPr="00056DEE">
        <w:rPr>
          <w:rFonts w:ascii="Times New Roman" w:hAnsi="Times New Roman"/>
          <w:sz w:val="28"/>
          <w:szCs w:val="28"/>
        </w:rPr>
        <w:t>cerintele</w:t>
      </w:r>
      <w:proofErr w:type="spellEnd"/>
      <w:r w:rsidRPr="00056DEE">
        <w:rPr>
          <w:rFonts w:ascii="Times New Roman" w:hAnsi="Times New Roman"/>
          <w:sz w:val="28"/>
          <w:szCs w:val="28"/>
        </w:rPr>
        <w:t xml:space="preserve"> de legalitate si poate fi </w:t>
      </w:r>
      <w:r>
        <w:rPr>
          <w:rFonts w:ascii="Times New Roman" w:hAnsi="Times New Roman"/>
          <w:sz w:val="28"/>
          <w:szCs w:val="28"/>
        </w:rPr>
        <w:t>î</w:t>
      </w:r>
      <w:r w:rsidRPr="00056DEE">
        <w:rPr>
          <w:rFonts w:ascii="Times New Roman" w:hAnsi="Times New Roman"/>
          <w:sz w:val="28"/>
          <w:szCs w:val="28"/>
        </w:rPr>
        <w:t xml:space="preserve">naintat spre </w:t>
      </w:r>
      <w:r>
        <w:rPr>
          <w:rFonts w:ascii="Times New Roman" w:hAnsi="Times New Roman"/>
          <w:sz w:val="28"/>
          <w:szCs w:val="28"/>
        </w:rPr>
        <w:t xml:space="preserve">dezbatere și </w:t>
      </w:r>
      <w:r w:rsidRPr="00056DEE">
        <w:rPr>
          <w:rFonts w:ascii="Times New Roman" w:hAnsi="Times New Roman"/>
          <w:sz w:val="28"/>
          <w:szCs w:val="28"/>
        </w:rPr>
        <w:t xml:space="preserve">aprobare </w:t>
      </w:r>
      <w:r>
        <w:rPr>
          <w:rFonts w:ascii="Times New Roman" w:hAnsi="Times New Roman"/>
          <w:sz w:val="28"/>
          <w:szCs w:val="28"/>
        </w:rPr>
        <w:t xml:space="preserve">în ședința </w:t>
      </w:r>
      <w:r w:rsidRPr="00056DEE">
        <w:rPr>
          <w:rFonts w:ascii="Times New Roman" w:hAnsi="Times New Roman"/>
          <w:sz w:val="28"/>
          <w:szCs w:val="28"/>
        </w:rPr>
        <w:t xml:space="preserve">Consiliului Local al Comunei </w:t>
      </w:r>
      <w:r w:rsidRPr="002A7133">
        <w:rPr>
          <w:rFonts w:ascii="Times New Roman" w:hAnsi="Times New Roman"/>
          <w:bCs/>
          <w:sz w:val="28"/>
          <w:szCs w:val="28"/>
        </w:rPr>
        <w:t>Milcov</w:t>
      </w:r>
      <w:r w:rsidRPr="006D21C4">
        <w:rPr>
          <w:rFonts w:ascii="Times New Roman" w:hAnsi="Times New Roman"/>
          <w:sz w:val="28"/>
          <w:szCs w:val="28"/>
          <w:lang w:val="fr-FR"/>
        </w:rPr>
        <w:t>.</w:t>
      </w:r>
    </w:p>
    <w:p w14:paraId="010F4445" w14:textId="77777777" w:rsidR="008B23BC" w:rsidRDefault="008B23BC" w:rsidP="008B23BC">
      <w:pPr>
        <w:jc w:val="both"/>
        <w:rPr>
          <w:rFonts w:ascii="Times New Roman" w:hAnsi="Times New Roman"/>
          <w:sz w:val="28"/>
          <w:szCs w:val="28"/>
          <w:lang w:val="fr-FR"/>
        </w:rPr>
      </w:pPr>
    </w:p>
    <w:p w14:paraId="41BACA4E" w14:textId="77777777" w:rsidR="008B23BC" w:rsidRDefault="008B23BC" w:rsidP="008B23BC">
      <w:pPr>
        <w:jc w:val="center"/>
        <w:rPr>
          <w:rFonts w:ascii="Times New Roman" w:hAnsi="Times New Roman"/>
          <w:sz w:val="28"/>
          <w:szCs w:val="28"/>
          <w:lang w:val="fr-FR"/>
        </w:rPr>
      </w:pPr>
      <w:proofErr w:type="spellStart"/>
      <w:r>
        <w:rPr>
          <w:rFonts w:ascii="Times New Roman" w:hAnsi="Times New Roman"/>
          <w:sz w:val="28"/>
          <w:szCs w:val="28"/>
          <w:lang w:val="fr-FR"/>
        </w:rPr>
        <w:t>Secretar</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general</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comuna</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Milcov</w:t>
      </w:r>
      <w:proofErr w:type="spellEnd"/>
    </w:p>
    <w:p w14:paraId="35EFF7DE" w14:textId="77777777" w:rsidR="008B23BC" w:rsidRDefault="008B23BC" w:rsidP="008B23BC">
      <w:pPr>
        <w:jc w:val="center"/>
        <w:rPr>
          <w:rFonts w:ascii="Times New Roman" w:hAnsi="Times New Roman"/>
          <w:sz w:val="28"/>
          <w:szCs w:val="28"/>
          <w:lang w:val="fr-FR"/>
        </w:rPr>
      </w:pPr>
      <w:proofErr w:type="spellStart"/>
      <w:r>
        <w:rPr>
          <w:rFonts w:ascii="Times New Roman" w:hAnsi="Times New Roman"/>
          <w:sz w:val="28"/>
          <w:szCs w:val="28"/>
          <w:lang w:val="fr-FR"/>
        </w:rPr>
        <w:t>Grigore</w:t>
      </w:r>
      <w:proofErr w:type="spellEnd"/>
      <w:r>
        <w:rPr>
          <w:rFonts w:ascii="Times New Roman" w:hAnsi="Times New Roman"/>
          <w:sz w:val="28"/>
          <w:szCs w:val="28"/>
          <w:lang w:val="fr-FR"/>
        </w:rPr>
        <w:t xml:space="preserve"> GABRIAN</w:t>
      </w:r>
    </w:p>
    <w:p w14:paraId="5204C34F" w14:textId="77777777" w:rsidR="008B23BC" w:rsidRPr="006D21C4" w:rsidRDefault="008B23BC" w:rsidP="008B23BC">
      <w:pPr>
        <w:jc w:val="center"/>
        <w:rPr>
          <w:rFonts w:ascii="Times New Roman" w:hAnsi="Times New Roman"/>
          <w:sz w:val="28"/>
          <w:szCs w:val="28"/>
          <w:lang w:val="fr-FR"/>
        </w:rPr>
      </w:pPr>
      <w:r>
        <w:rPr>
          <w:rFonts w:ascii="Times New Roman" w:hAnsi="Times New Roman"/>
          <w:sz w:val="28"/>
          <w:szCs w:val="28"/>
          <w:lang w:val="fr-FR"/>
        </w:rPr>
        <w:t>_______________________</w:t>
      </w:r>
    </w:p>
    <w:p w14:paraId="0F97743E" w14:textId="0CA6AAC9" w:rsidR="00766BBA" w:rsidRPr="008B23BC" w:rsidRDefault="00766BBA" w:rsidP="008B23BC"/>
    <w:sectPr w:rsidR="00766BBA" w:rsidRPr="008B23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00652"/>
    <w:multiLevelType w:val="hybridMultilevel"/>
    <w:tmpl w:val="319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BBA"/>
    <w:rsid w:val="001E707E"/>
    <w:rsid w:val="00393F15"/>
    <w:rsid w:val="00766BBA"/>
    <w:rsid w:val="008B23BC"/>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B89B"/>
  <w15:chartTrackingRefBased/>
  <w15:docId w15:val="{07627897-F373-914D-B0C4-96A01ACF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BBA"/>
    <w:rPr>
      <w:rFonts w:ascii="Arial" w:eastAsia="Times New Roman" w:hAnsi="Arial" w:cs="Times New Roman"/>
      <w:lang w:val="ro-RO" w:eastAsia="ro-RO"/>
    </w:rPr>
  </w:style>
  <w:style w:type="paragraph" w:styleId="Heading1">
    <w:name w:val="heading 1"/>
    <w:basedOn w:val="Normal"/>
    <w:next w:val="Normal"/>
    <w:link w:val="Heading1Char"/>
    <w:qFormat/>
    <w:rsid w:val="00393F15"/>
    <w:pPr>
      <w:keepNext/>
      <w:jc w:val="center"/>
      <w:outlineLvl w:val="0"/>
    </w:pPr>
    <w:rPr>
      <w:rFonts w:ascii="Times New Roman" w:hAnsi="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6BBA"/>
    <w:pPr>
      <w:tabs>
        <w:tab w:val="center" w:pos="4536"/>
        <w:tab w:val="right" w:pos="9072"/>
      </w:tabs>
    </w:pPr>
  </w:style>
  <w:style w:type="character" w:customStyle="1" w:styleId="HeaderChar">
    <w:name w:val="Header Char"/>
    <w:basedOn w:val="DefaultParagraphFont"/>
    <w:link w:val="Header"/>
    <w:rsid w:val="00766BBA"/>
    <w:rPr>
      <w:rFonts w:ascii="Arial" w:eastAsia="Times New Roman" w:hAnsi="Arial" w:cs="Times New Roman"/>
      <w:lang w:val="ro-RO" w:eastAsia="ro-RO"/>
    </w:rPr>
  </w:style>
  <w:style w:type="paragraph" w:styleId="NoSpacing">
    <w:name w:val="No Spacing"/>
    <w:link w:val="NoSpacingChar"/>
    <w:uiPriority w:val="1"/>
    <w:qFormat/>
    <w:rsid w:val="00766BBA"/>
    <w:rPr>
      <w:rFonts w:ascii="Calibri" w:eastAsia="Calibri" w:hAnsi="Calibri" w:cs="Times New Roman"/>
      <w:sz w:val="22"/>
      <w:szCs w:val="22"/>
      <w:lang w:val="en-US"/>
    </w:rPr>
  </w:style>
  <w:style w:type="character" w:customStyle="1" w:styleId="NoSpacingChar">
    <w:name w:val="No Spacing Char"/>
    <w:link w:val="NoSpacing"/>
    <w:uiPriority w:val="1"/>
    <w:locked/>
    <w:rsid w:val="00766BBA"/>
    <w:rPr>
      <w:rFonts w:ascii="Calibri" w:eastAsia="Calibri" w:hAnsi="Calibri" w:cs="Times New Roman"/>
      <w:sz w:val="22"/>
      <w:szCs w:val="22"/>
      <w:lang w:val="en-US"/>
    </w:rPr>
  </w:style>
  <w:style w:type="character" w:customStyle="1" w:styleId="Heading1Char">
    <w:name w:val="Heading 1 Char"/>
    <w:basedOn w:val="DefaultParagraphFont"/>
    <w:link w:val="Heading1"/>
    <w:rsid w:val="00393F15"/>
    <w:rPr>
      <w:rFonts w:ascii="Times New Roman" w:eastAsia="Times New Roman" w:hAnsi="Times New Roman" w:cs="Times New Roman"/>
      <w:sz w:val="28"/>
      <w:szCs w:val="20"/>
      <w:lang w:val="en-US" w:eastAsia="ro-RO"/>
    </w:rPr>
  </w:style>
  <w:style w:type="paragraph" w:styleId="BodyText">
    <w:name w:val="Body Text"/>
    <w:basedOn w:val="Normal"/>
    <w:link w:val="BodyTextChar"/>
    <w:rsid w:val="00393F15"/>
    <w:pPr>
      <w:jc w:val="both"/>
    </w:pPr>
    <w:rPr>
      <w:rFonts w:ascii="Times New Roman" w:hAnsi="Times New Roman"/>
      <w:lang w:val="fr-FR"/>
    </w:rPr>
  </w:style>
  <w:style w:type="character" w:customStyle="1" w:styleId="BodyTextChar">
    <w:name w:val="Body Text Char"/>
    <w:basedOn w:val="DefaultParagraphFont"/>
    <w:link w:val="BodyText"/>
    <w:rsid w:val="00393F15"/>
    <w:rPr>
      <w:rFonts w:ascii="Times New Roman" w:eastAsia="Times New Roman" w:hAnsi="Times New Roman" w:cs="Times New Roman"/>
      <w:lang w:val="fr-FR" w:eastAsia="ro-RO"/>
    </w:rPr>
  </w:style>
  <w:style w:type="character" w:styleId="Hyperlink">
    <w:name w:val="Hyperlink"/>
    <w:rsid w:val="00393F15"/>
    <w:rPr>
      <w:color w:val="0000FF"/>
      <w:u w:val="single"/>
    </w:rPr>
  </w:style>
  <w:style w:type="paragraph" w:customStyle="1" w:styleId="GORE">
    <w:name w:val="GORE"/>
    <w:basedOn w:val="Normal"/>
    <w:autoRedefine/>
    <w:qFormat/>
    <w:rsid w:val="00393F15"/>
    <w:pPr>
      <w:suppressAutoHyphens/>
      <w:autoSpaceDE w:val="0"/>
      <w:autoSpaceDN w:val="0"/>
      <w:adjustRightInd w:val="0"/>
      <w:ind w:left="142" w:right="-992" w:hanging="360"/>
      <w:jc w:val="both"/>
    </w:pPr>
    <w:rPr>
      <w:rFonts w:ascii="Times New Roman" w:hAnsi="Times New Roman"/>
      <w:bCs/>
    </w:rPr>
  </w:style>
  <w:style w:type="character" w:customStyle="1" w:styleId="shdr">
    <w:name w:val="s_hdr"/>
    <w:basedOn w:val="DefaultParagraphFont"/>
    <w:rsid w:val="00393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2021-11-09T09:06:00Z</dcterms:created>
  <dcterms:modified xsi:type="dcterms:W3CDTF">2021-11-09T09:06:00Z</dcterms:modified>
</cp:coreProperties>
</file>